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6CE0D" w14:textId="77777777" w:rsidR="003D08C3" w:rsidRPr="00776E33" w:rsidRDefault="001E6A69" w:rsidP="001E6A69">
      <w:pPr>
        <w:jc w:val="center"/>
        <w:rPr>
          <w:b/>
          <w:sz w:val="36"/>
          <w:szCs w:val="36"/>
        </w:rPr>
      </w:pPr>
      <w:r w:rsidRPr="00776E33">
        <w:rPr>
          <w:b/>
          <w:sz w:val="36"/>
          <w:szCs w:val="36"/>
        </w:rPr>
        <w:t>LANGUAGE A</w:t>
      </w:r>
      <w:r w:rsidR="003D08C3" w:rsidRPr="00776E33">
        <w:rPr>
          <w:b/>
          <w:sz w:val="36"/>
          <w:szCs w:val="36"/>
        </w:rPr>
        <w:t>CCESS</w:t>
      </w:r>
      <w:r w:rsidRPr="00776E33">
        <w:rPr>
          <w:b/>
          <w:sz w:val="36"/>
          <w:szCs w:val="36"/>
        </w:rPr>
        <w:t xml:space="preserve"> PLAN </w:t>
      </w:r>
    </w:p>
    <w:p w14:paraId="1EF6CE0E" w14:textId="77777777" w:rsidR="001E6A69" w:rsidRPr="00776E33" w:rsidRDefault="001E6A69" w:rsidP="001E6A69">
      <w:pPr>
        <w:jc w:val="center"/>
        <w:rPr>
          <w:b/>
          <w:sz w:val="36"/>
          <w:szCs w:val="36"/>
        </w:rPr>
      </w:pPr>
      <w:r w:rsidRPr="00776E33">
        <w:rPr>
          <w:b/>
          <w:sz w:val="36"/>
          <w:szCs w:val="36"/>
        </w:rPr>
        <w:t>FOR LIMITED ENGLISH PROFICIENCY PERSON</w:t>
      </w:r>
      <w:r w:rsidR="003D08C3" w:rsidRPr="00776E33">
        <w:rPr>
          <w:b/>
          <w:sz w:val="36"/>
          <w:szCs w:val="36"/>
        </w:rPr>
        <w:t>S</w:t>
      </w:r>
    </w:p>
    <w:p w14:paraId="1EF6CE0F" w14:textId="77777777" w:rsidR="001E6A69" w:rsidRPr="00776E33" w:rsidRDefault="001E6A69" w:rsidP="001E6A69">
      <w:pPr>
        <w:jc w:val="center"/>
        <w:rPr>
          <w:sz w:val="36"/>
          <w:szCs w:val="36"/>
        </w:rPr>
      </w:pPr>
    </w:p>
    <w:p w14:paraId="1EF6CE10" w14:textId="77777777" w:rsidR="001E6A69" w:rsidRPr="00776E33" w:rsidRDefault="001E6A69" w:rsidP="001E6A69">
      <w:pPr>
        <w:jc w:val="center"/>
        <w:rPr>
          <w:sz w:val="36"/>
          <w:szCs w:val="36"/>
        </w:rPr>
      </w:pPr>
    </w:p>
    <w:p w14:paraId="1EF6CE11" w14:textId="77777777" w:rsidR="001E6A69" w:rsidRPr="00776E33" w:rsidRDefault="001E6A69" w:rsidP="001E6A69">
      <w:pPr>
        <w:jc w:val="center"/>
        <w:rPr>
          <w:b/>
          <w:sz w:val="36"/>
          <w:szCs w:val="36"/>
        </w:rPr>
      </w:pPr>
      <w:r w:rsidRPr="00776E33">
        <w:rPr>
          <w:b/>
          <w:sz w:val="36"/>
          <w:szCs w:val="36"/>
        </w:rPr>
        <w:t>COMMUNITY DEVELOPMENT</w:t>
      </w:r>
    </w:p>
    <w:p w14:paraId="1EF6CE12" w14:textId="77777777" w:rsidR="001E6A69" w:rsidRPr="00776E33" w:rsidRDefault="001E6A69" w:rsidP="001E6A69">
      <w:pPr>
        <w:jc w:val="center"/>
        <w:rPr>
          <w:b/>
          <w:sz w:val="36"/>
          <w:szCs w:val="36"/>
        </w:rPr>
      </w:pPr>
      <w:r w:rsidRPr="00776E33">
        <w:rPr>
          <w:b/>
          <w:sz w:val="36"/>
          <w:szCs w:val="36"/>
        </w:rPr>
        <w:t>BLOCK GRANT PROGRAM</w:t>
      </w:r>
    </w:p>
    <w:p w14:paraId="1EF6CE13" w14:textId="77777777" w:rsidR="001E6A69" w:rsidRPr="00776E33" w:rsidRDefault="001E6A69" w:rsidP="001E6A69">
      <w:pPr>
        <w:jc w:val="center"/>
        <w:rPr>
          <w:sz w:val="36"/>
          <w:szCs w:val="36"/>
        </w:rPr>
      </w:pPr>
    </w:p>
    <w:p w14:paraId="1EF6CE14" w14:textId="77777777" w:rsidR="001E6A69" w:rsidRPr="00776E33" w:rsidRDefault="003558D3" w:rsidP="00F070B8">
      <w:pPr>
        <w:jc w:val="center"/>
        <w:rPr>
          <w:sz w:val="36"/>
          <w:szCs w:val="36"/>
        </w:rPr>
      </w:pPr>
      <w:r w:rsidRPr="00776E33">
        <w:rPr>
          <w:b/>
          <w:sz w:val="36"/>
          <w:szCs w:val="36"/>
          <w:highlight w:val="lightGray"/>
        </w:rPr>
        <w:t>COMMUNITY NAME</w:t>
      </w:r>
    </w:p>
    <w:p w14:paraId="1EF6CE15" w14:textId="77777777" w:rsidR="001E6A69" w:rsidRDefault="001E6A69" w:rsidP="001E6A69"/>
    <w:p w14:paraId="1EF6CE55" w14:textId="77777777" w:rsidR="00C95422" w:rsidRPr="00156523" w:rsidRDefault="00192E1C" w:rsidP="00F070B8">
      <w:pPr>
        <w:rPr>
          <w:sz w:val="22"/>
          <w:szCs w:val="22"/>
        </w:rPr>
      </w:pPr>
      <w:r w:rsidRPr="00156523">
        <w:rPr>
          <w:b/>
          <w:sz w:val="22"/>
          <w:szCs w:val="22"/>
        </w:rPr>
        <w:t xml:space="preserve">Language Access Plan:  </w:t>
      </w:r>
      <w:r w:rsidRPr="00156523">
        <w:rPr>
          <w:sz w:val="22"/>
          <w:szCs w:val="22"/>
        </w:rPr>
        <w:t xml:space="preserve">As a result of the </w:t>
      </w:r>
      <w:r w:rsidR="001F2B1A" w:rsidRPr="00156523">
        <w:rPr>
          <w:sz w:val="22"/>
          <w:szCs w:val="22"/>
        </w:rPr>
        <w:t xml:space="preserve">preceding </w:t>
      </w:r>
      <w:r w:rsidRPr="00156523">
        <w:rPr>
          <w:sz w:val="22"/>
          <w:szCs w:val="22"/>
        </w:rPr>
        <w:t xml:space="preserve">Four-Factor Analysis, </w:t>
      </w:r>
      <w:r w:rsidRPr="00156523">
        <w:rPr>
          <w:sz w:val="22"/>
          <w:szCs w:val="22"/>
          <w:highlight w:val="lightGray"/>
        </w:rPr>
        <w:t>Community Name</w:t>
      </w:r>
      <w:r w:rsidRPr="00156523">
        <w:rPr>
          <w:sz w:val="22"/>
          <w:szCs w:val="22"/>
        </w:rPr>
        <w:t xml:space="preserve"> has identified the following t</w:t>
      </w:r>
      <w:r w:rsidR="00BE27EA" w:rsidRPr="00156523">
        <w:rPr>
          <w:sz w:val="22"/>
          <w:szCs w:val="22"/>
        </w:rPr>
        <w:t>ypes of language assistance to be</w:t>
      </w:r>
      <w:r w:rsidR="0005398C" w:rsidRPr="00156523">
        <w:rPr>
          <w:sz w:val="22"/>
          <w:szCs w:val="22"/>
        </w:rPr>
        <w:t xml:space="preserve"> provided </w:t>
      </w:r>
      <w:r w:rsidRPr="00156523">
        <w:rPr>
          <w:sz w:val="22"/>
          <w:szCs w:val="22"/>
        </w:rPr>
        <w:t xml:space="preserve">on an as needed basis </w:t>
      </w:r>
      <w:r w:rsidR="0005398C" w:rsidRPr="00156523">
        <w:rPr>
          <w:sz w:val="22"/>
          <w:szCs w:val="22"/>
        </w:rPr>
        <w:t xml:space="preserve">by </w:t>
      </w:r>
      <w:r w:rsidR="00C95422" w:rsidRPr="00156523">
        <w:rPr>
          <w:sz w:val="22"/>
          <w:szCs w:val="22"/>
          <w:highlight w:val="lightGray"/>
        </w:rPr>
        <w:t>Community Name</w:t>
      </w:r>
      <w:r w:rsidRPr="00156523">
        <w:rPr>
          <w:sz w:val="22"/>
          <w:szCs w:val="22"/>
        </w:rPr>
        <w:t xml:space="preserve"> throughout the implementation of the CDBG program</w:t>
      </w:r>
      <w:r w:rsidR="007E2302" w:rsidRPr="00156523">
        <w:rPr>
          <w:sz w:val="22"/>
          <w:szCs w:val="22"/>
        </w:rPr>
        <w:t xml:space="preserve">:  </w:t>
      </w:r>
    </w:p>
    <w:p w14:paraId="1EF6CE56" w14:textId="77777777" w:rsidR="00C95422" w:rsidRPr="00156523" w:rsidRDefault="00C95422" w:rsidP="007E2302">
      <w:pPr>
        <w:ind w:firstLine="720"/>
        <w:rPr>
          <w:sz w:val="22"/>
          <w:szCs w:val="22"/>
        </w:rPr>
      </w:pPr>
    </w:p>
    <w:p w14:paraId="1EF6CE57" w14:textId="77777777" w:rsidR="00192E1C" w:rsidRPr="00156523" w:rsidRDefault="00192E1C" w:rsidP="00192E1C">
      <w:pPr>
        <w:ind w:left="720"/>
        <w:rPr>
          <w:color w:val="FF6600"/>
          <w:sz w:val="22"/>
          <w:szCs w:val="22"/>
        </w:rPr>
      </w:pPr>
      <w:r w:rsidRPr="00156523">
        <w:rPr>
          <w:color w:val="FF6600"/>
          <w:sz w:val="22"/>
          <w:szCs w:val="22"/>
        </w:rPr>
        <w:t xml:space="preserve">Select the </w:t>
      </w:r>
      <w:r w:rsidR="00467581" w:rsidRPr="00156523">
        <w:rPr>
          <w:color w:val="FF6600"/>
          <w:sz w:val="22"/>
          <w:szCs w:val="22"/>
        </w:rPr>
        <w:t>paragraphs</w:t>
      </w:r>
      <w:r w:rsidRPr="00156523">
        <w:rPr>
          <w:color w:val="FF6600"/>
          <w:sz w:val="22"/>
          <w:szCs w:val="22"/>
        </w:rPr>
        <w:t xml:space="preserve"> below that best describe your planned</w:t>
      </w:r>
      <w:r w:rsidR="00467581" w:rsidRPr="00156523">
        <w:rPr>
          <w:color w:val="FF6600"/>
          <w:sz w:val="22"/>
          <w:szCs w:val="22"/>
        </w:rPr>
        <w:t xml:space="preserve"> activities</w:t>
      </w:r>
      <w:proofErr w:type="gramStart"/>
      <w:r w:rsidRPr="00156523">
        <w:rPr>
          <w:color w:val="FF6600"/>
          <w:sz w:val="22"/>
          <w:szCs w:val="22"/>
        </w:rPr>
        <w:t xml:space="preserve">.  </w:t>
      </w:r>
      <w:proofErr w:type="gramEnd"/>
      <w:r w:rsidRPr="00156523">
        <w:rPr>
          <w:color w:val="FF6600"/>
          <w:sz w:val="22"/>
          <w:szCs w:val="22"/>
        </w:rPr>
        <w:t>Delete the other paragraph(s)</w:t>
      </w:r>
      <w:proofErr w:type="gramStart"/>
      <w:r w:rsidRPr="00156523">
        <w:rPr>
          <w:color w:val="FF6600"/>
          <w:sz w:val="22"/>
          <w:szCs w:val="22"/>
        </w:rPr>
        <w:t xml:space="preserve">.  </w:t>
      </w:r>
      <w:proofErr w:type="gramEnd"/>
      <w:r w:rsidRPr="00156523">
        <w:rPr>
          <w:color w:val="FF6600"/>
          <w:sz w:val="22"/>
          <w:szCs w:val="22"/>
        </w:rPr>
        <w:t xml:space="preserve">These paragraphs may be modified or replaced with narrative that more accurately reflects the community’s </w:t>
      </w:r>
      <w:r w:rsidR="00467581" w:rsidRPr="00156523">
        <w:rPr>
          <w:color w:val="FF6600"/>
          <w:sz w:val="22"/>
          <w:szCs w:val="22"/>
        </w:rPr>
        <w:t>planned activities</w:t>
      </w:r>
      <w:proofErr w:type="gramStart"/>
      <w:r w:rsidRPr="00156523">
        <w:rPr>
          <w:color w:val="FF6600"/>
          <w:sz w:val="22"/>
          <w:szCs w:val="22"/>
        </w:rPr>
        <w:t xml:space="preserve">.  </w:t>
      </w:r>
      <w:proofErr w:type="gramEnd"/>
      <w:r w:rsidR="001F2B1A" w:rsidRPr="00156523">
        <w:rPr>
          <w:color w:val="FF6600"/>
          <w:sz w:val="22"/>
          <w:szCs w:val="22"/>
        </w:rPr>
        <w:t>Replace</w:t>
      </w:r>
      <w:r w:rsidRPr="00156523">
        <w:rPr>
          <w:color w:val="FF6600"/>
          <w:sz w:val="22"/>
          <w:szCs w:val="22"/>
        </w:rPr>
        <w:t xml:space="preserve"> the shaded areas with information about your community.</w:t>
      </w:r>
    </w:p>
    <w:p w14:paraId="1EF6CE58" w14:textId="77777777" w:rsidR="00192E1C" w:rsidRPr="00156523" w:rsidRDefault="00192E1C" w:rsidP="007E2302">
      <w:pPr>
        <w:ind w:firstLine="720"/>
        <w:rPr>
          <w:sz w:val="22"/>
          <w:szCs w:val="22"/>
        </w:rPr>
      </w:pPr>
    </w:p>
    <w:p w14:paraId="1EF6CE59" w14:textId="77777777" w:rsidR="00C95422" w:rsidRPr="00156523" w:rsidRDefault="00C95422" w:rsidP="00C95422">
      <w:pPr>
        <w:numPr>
          <w:ilvl w:val="0"/>
          <w:numId w:val="3"/>
        </w:numPr>
        <w:rPr>
          <w:i/>
          <w:sz w:val="22"/>
          <w:szCs w:val="22"/>
        </w:rPr>
      </w:pPr>
      <w:r w:rsidRPr="00156523">
        <w:rPr>
          <w:i/>
          <w:sz w:val="22"/>
          <w:szCs w:val="22"/>
        </w:rPr>
        <w:t xml:space="preserve">All </w:t>
      </w:r>
      <w:r w:rsidR="00A8627B" w:rsidRPr="00156523">
        <w:rPr>
          <w:i/>
          <w:sz w:val="22"/>
          <w:szCs w:val="22"/>
        </w:rPr>
        <w:t xml:space="preserve">CDBG </w:t>
      </w:r>
      <w:r w:rsidRPr="00156523">
        <w:rPr>
          <w:i/>
          <w:sz w:val="22"/>
          <w:szCs w:val="22"/>
        </w:rPr>
        <w:t>citizen participation documents, project</w:t>
      </w:r>
      <w:r w:rsidR="001F2B1A" w:rsidRPr="00156523">
        <w:rPr>
          <w:i/>
          <w:sz w:val="22"/>
          <w:szCs w:val="22"/>
        </w:rPr>
        <w:t>-</w:t>
      </w:r>
      <w:r w:rsidRPr="00156523">
        <w:rPr>
          <w:i/>
          <w:sz w:val="22"/>
          <w:szCs w:val="22"/>
        </w:rPr>
        <w:t>related resolution</w:t>
      </w:r>
      <w:r w:rsidR="00192E1C" w:rsidRPr="00156523">
        <w:rPr>
          <w:i/>
          <w:sz w:val="22"/>
          <w:szCs w:val="22"/>
        </w:rPr>
        <w:t>s</w:t>
      </w:r>
      <w:r w:rsidRPr="00156523">
        <w:rPr>
          <w:i/>
          <w:sz w:val="22"/>
          <w:szCs w:val="22"/>
        </w:rPr>
        <w:t xml:space="preserve">, public notices, and </w:t>
      </w:r>
      <w:r w:rsidR="007E2302" w:rsidRPr="00156523">
        <w:rPr>
          <w:i/>
          <w:sz w:val="22"/>
          <w:szCs w:val="22"/>
        </w:rPr>
        <w:t xml:space="preserve">amendments will be published in </w:t>
      </w:r>
      <w:r w:rsidRPr="00156523">
        <w:rPr>
          <w:i/>
          <w:sz w:val="22"/>
          <w:szCs w:val="22"/>
          <w:highlight w:val="lightGray"/>
        </w:rPr>
        <w:t>LEP language identified</w:t>
      </w:r>
      <w:r w:rsidR="007E2302" w:rsidRPr="00156523">
        <w:rPr>
          <w:i/>
          <w:sz w:val="22"/>
          <w:szCs w:val="22"/>
        </w:rPr>
        <w:t xml:space="preserve"> on </w:t>
      </w:r>
      <w:r w:rsidRPr="00156523">
        <w:rPr>
          <w:i/>
          <w:sz w:val="22"/>
          <w:szCs w:val="22"/>
        </w:rPr>
        <w:t xml:space="preserve">bulletin boards at the </w:t>
      </w:r>
      <w:r w:rsidRPr="00156523">
        <w:rPr>
          <w:i/>
          <w:sz w:val="22"/>
          <w:szCs w:val="22"/>
          <w:highlight w:val="lightGray"/>
        </w:rPr>
        <w:t>City Hall/County Courthouse</w:t>
      </w:r>
      <w:r w:rsidRPr="00156523">
        <w:rPr>
          <w:i/>
          <w:sz w:val="22"/>
          <w:szCs w:val="22"/>
        </w:rPr>
        <w:t xml:space="preserve"> and in public places throughout the proposed project area(s) and/or the community</w:t>
      </w:r>
      <w:proofErr w:type="gramStart"/>
      <w:r w:rsidRPr="00156523">
        <w:rPr>
          <w:i/>
          <w:sz w:val="22"/>
          <w:szCs w:val="22"/>
        </w:rPr>
        <w:t xml:space="preserve">.  </w:t>
      </w:r>
      <w:proofErr w:type="gramEnd"/>
    </w:p>
    <w:p w14:paraId="1EF6CE5A" w14:textId="77777777" w:rsidR="00C95422" w:rsidRPr="00156523" w:rsidRDefault="00C95422" w:rsidP="007E2302">
      <w:pPr>
        <w:ind w:firstLine="720"/>
        <w:rPr>
          <w:sz w:val="22"/>
          <w:szCs w:val="22"/>
        </w:rPr>
      </w:pPr>
    </w:p>
    <w:p w14:paraId="1EF6CE5B" w14:textId="77777777" w:rsidR="00C95422" w:rsidRPr="00156523" w:rsidRDefault="007323EC" w:rsidP="00C95422">
      <w:pPr>
        <w:numPr>
          <w:ilvl w:val="0"/>
          <w:numId w:val="3"/>
        </w:numPr>
        <w:rPr>
          <w:i/>
          <w:sz w:val="22"/>
          <w:szCs w:val="22"/>
        </w:rPr>
      </w:pPr>
      <w:r w:rsidRPr="00156523">
        <w:rPr>
          <w:i/>
          <w:sz w:val="22"/>
          <w:szCs w:val="22"/>
        </w:rPr>
        <w:t xml:space="preserve">Additionally, all published citizen participation advertisements will include a statement in </w:t>
      </w:r>
      <w:r w:rsidR="00C95422" w:rsidRPr="00156523">
        <w:rPr>
          <w:i/>
          <w:sz w:val="22"/>
          <w:szCs w:val="22"/>
          <w:highlight w:val="lightGray"/>
        </w:rPr>
        <w:t>LEP language identified</w:t>
      </w:r>
      <w:r w:rsidR="00C95422" w:rsidRPr="00156523">
        <w:rPr>
          <w:i/>
          <w:sz w:val="22"/>
          <w:szCs w:val="22"/>
        </w:rPr>
        <w:t xml:space="preserve"> </w:t>
      </w:r>
      <w:r w:rsidR="009962FF" w:rsidRPr="00156523">
        <w:rPr>
          <w:i/>
          <w:sz w:val="22"/>
          <w:szCs w:val="22"/>
        </w:rPr>
        <w:t>indicating</w:t>
      </w:r>
      <w:r w:rsidRPr="00156523">
        <w:rPr>
          <w:i/>
          <w:sz w:val="22"/>
          <w:szCs w:val="22"/>
        </w:rPr>
        <w:t xml:space="preserve"> </w:t>
      </w:r>
      <w:r w:rsidR="00192E1C" w:rsidRPr="00156523">
        <w:rPr>
          <w:i/>
          <w:sz w:val="22"/>
          <w:szCs w:val="22"/>
        </w:rPr>
        <w:t xml:space="preserve">other program </w:t>
      </w:r>
      <w:r w:rsidRPr="00156523">
        <w:rPr>
          <w:i/>
          <w:sz w:val="22"/>
          <w:szCs w:val="22"/>
        </w:rPr>
        <w:t xml:space="preserve">materials are available in </w:t>
      </w:r>
      <w:r w:rsidR="00192E1C" w:rsidRPr="00156523">
        <w:rPr>
          <w:i/>
          <w:sz w:val="22"/>
          <w:szCs w:val="22"/>
          <w:highlight w:val="lightGray"/>
        </w:rPr>
        <w:t>LEP language identified</w:t>
      </w:r>
      <w:r w:rsidRPr="00156523">
        <w:rPr>
          <w:i/>
          <w:sz w:val="22"/>
          <w:szCs w:val="22"/>
        </w:rPr>
        <w:t xml:space="preserve"> upon request. </w:t>
      </w:r>
    </w:p>
    <w:p w14:paraId="1EF6CE5C" w14:textId="77777777" w:rsidR="00B8795E" w:rsidRPr="00156523" w:rsidRDefault="00B8795E" w:rsidP="00B8795E">
      <w:pPr>
        <w:ind w:left="720"/>
        <w:rPr>
          <w:i/>
          <w:sz w:val="22"/>
          <w:szCs w:val="22"/>
        </w:rPr>
      </w:pPr>
    </w:p>
    <w:p w14:paraId="1EF6CE5D" w14:textId="77777777" w:rsidR="00B8795E" w:rsidRPr="00156523" w:rsidRDefault="00C95422" w:rsidP="00C95422">
      <w:pPr>
        <w:numPr>
          <w:ilvl w:val="0"/>
          <w:numId w:val="3"/>
        </w:numPr>
        <w:rPr>
          <w:i/>
          <w:sz w:val="22"/>
          <w:szCs w:val="22"/>
        </w:rPr>
      </w:pPr>
      <w:r w:rsidRPr="00156523">
        <w:rPr>
          <w:i/>
          <w:sz w:val="22"/>
          <w:szCs w:val="22"/>
        </w:rPr>
        <w:t xml:space="preserve">All citizen participation notices will include a statement </w:t>
      </w:r>
      <w:r w:rsidR="001F2B1A" w:rsidRPr="00156523">
        <w:rPr>
          <w:i/>
          <w:sz w:val="22"/>
          <w:szCs w:val="22"/>
        </w:rPr>
        <w:t>that</w:t>
      </w:r>
      <w:r w:rsidRPr="00156523">
        <w:rPr>
          <w:i/>
          <w:sz w:val="22"/>
          <w:szCs w:val="22"/>
        </w:rPr>
        <w:t xml:space="preserve"> translator</w:t>
      </w:r>
      <w:r w:rsidR="00B8795E" w:rsidRPr="00156523">
        <w:rPr>
          <w:i/>
          <w:sz w:val="22"/>
          <w:szCs w:val="22"/>
        </w:rPr>
        <w:t>s</w:t>
      </w:r>
      <w:r w:rsidRPr="00156523">
        <w:rPr>
          <w:i/>
          <w:sz w:val="22"/>
          <w:szCs w:val="22"/>
        </w:rPr>
        <w:t xml:space="preserve"> </w:t>
      </w:r>
      <w:r w:rsidR="001F2B1A" w:rsidRPr="00156523">
        <w:rPr>
          <w:i/>
          <w:sz w:val="22"/>
          <w:szCs w:val="22"/>
        </w:rPr>
        <w:t xml:space="preserve">will be </w:t>
      </w:r>
      <w:r w:rsidRPr="00156523">
        <w:rPr>
          <w:i/>
          <w:sz w:val="22"/>
          <w:szCs w:val="22"/>
        </w:rPr>
        <w:t>available at public meeting</w:t>
      </w:r>
      <w:r w:rsidR="00B8795E" w:rsidRPr="00156523">
        <w:rPr>
          <w:i/>
          <w:sz w:val="22"/>
          <w:szCs w:val="22"/>
        </w:rPr>
        <w:t>s</w:t>
      </w:r>
      <w:r w:rsidRPr="00156523">
        <w:rPr>
          <w:i/>
          <w:sz w:val="22"/>
          <w:szCs w:val="22"/>
        </w:rPr>
        <w:t xml:space="preserve"> upon</w:t>
      </w:r>
      <w:r w:rsidR="00B8795E" w:rsidRPr="00156523">
        <w:rPr>
          <w:i/>
          <w:sz w:val="22"/>
          <w:szCs w:val="22"/>
        </w:rPr>
        <w:t xml:space="preserve"> </w:t>
      </w:r>
      <w:r w:rsidR="001F2B1A" w:rsidRPr="00156523">
        <w:rPr>
          <w:i/>
          <w:sz w:val="22"/>
          <w:szCs w:val="22"/>
        </w:rPr>
        <w:t>prior</w:t>
      </w:r>
      <w:r w:rsidR="00B8795E" w:rsidRPr="00156523">
        <w:rPr>
          <w:i/>
          <w:sz w:val="22"/>
          <w:szCs w:val="22"/>
        </w:rPr>
        <w:t xml:space="preserve"> request.</w:t>
      </w:r>
    </w:p>
    <w:p w14:paraId="1EF6CE5E" w14:textId="77777777" w:rsidR="00B8795E" w:rsidRPr="00156523" w:rsidRDefault="00B8795E" w:rsidP="00B8795E">
      <w:pPr>
        <w:ind w:left="720"/>
        <w:rPr>
          <w:i/>
          <w:sz w:val="22"/>
          <w:szCs w:val="22"/>
        </w:rPr>
      </w:pPr>
    </w:p>
    <w:p w14:paraId="1EF6CE5F" w14:textId="77777777" w:rsidR="00C95422" w:rsidRPr="00156523" w:rsidRDefault="00B8795E" w:rsidP="00C95422">
      <w:pPr>
        <w:numPr>
          <w:ilvl w:val="0"/>
          <w:numId w:val="3"/>
        </w:numPr>
        <w:rPr>
          <w:i/>
          <w:sz w:val="22"/>
          <w:szCs w:val="22"/>
        </w:rPr>
      </w:pPr>
      <w:r w:rsidRPr="00156523">
        <w:rPr>
          <w:i/>
          <w:sz w:val="22"/>
          <w:szCs w:val="22"/>
        </w:rPr>
        <w:t xml:space="preserve">If needed, a translator may be retained to provide oral translation in the field during the implementation of the project activities </w:t>
      </w:r>
      <w:r w:rsidRPr="00156523">
        <w:rPr>
          <w:i/>
          <w:sz w:val="22"/>
          <w:szCs w:val="22"/>
          <w:highlight w:val="lightGray"/>
        </w:rPr>
        <w:t>(generally for housing rehabilitation, hookups, acquisition, and relocation projects only)</w:t>
      </w:r>
      <w:proofErr w:type="gramStart"/>
      <w:r w:rsidR="00114F3D" w:rsidRPr="00156523">
        <w:rPr>
          <w:i/>
          <w:sz w:val="22"/>
          <w:szCs w:val="22"/>
        </w:rPr>
        <w:t>.</w:t>
      </w:r>
      <w:r w:rsidR="00C95422" w:rsidRPr="00156523">
        <w:rPr>
          <w:i/>
          <w:sz w:val="22"/>
          <w:szCs w:val="22"/>
        </w:rPr>
        <w:t xml:space="preserve"> </w:t>
      </w:r>
      <w:r w:rsidR="007323EC" w:rsidRPr="00156523">
        <w:rPr>
          <w:i/>
          <w:sz w:val="22"/>
          <w:szCs w:val="22"/>
        </w:rPr>
        <w:t xml:space="preserve"> </w:t>
      </w:r>
      <w:proofErr w:type="gramEnd"/>
    </w:p>
    <w:p w14:paraId="1EF6CE60" w14:textId="77777777" w:rsidR="00C95422" w:rsidRPr="00156523" w:rsidRDefault="00C95422" w:rsidP="007E2302">
      <w:pPr>
        <w:ind w:firstLine="720"/>
        <w:rPr>
          <w:sz w:val="22"/>
          <w:szCs w:val="22"/>
        </w:rPr>
      </w:pPr>
    </w:p>
    <w:p w14:paraId="1EF6CE61" w14:textId="77777777" w:rsidR="007E2302" w:rsidRPr="00156523" w:rsidRDefault="007E2302" w:rsidP="00C95422">
      <w:pPr>
        <w:numPr>
          <w:ilvl w:val="0"/>
          <w:numId w:val="3"/>
        </w:numPr>
        <w:rPr>
          <w:i/>
          <w:sz w:val="22"/>
          <w:szCs w:val="22"/>
        </w:rPr>
      </w:pPr>
      <w:r w:rsidRPr="00156523">
        <w:rPr>
          <w:i/>
          <w:sz w:val="22"/>
          <w:szCs w:val="22"/>
        </w:rPr>
        <w:t xml:space="preserve">If other populations of LEP </w:t>
      </w:r>
      <w:r w:rsidR="001F2B1A" w:rsidRPr="00156523">
        <w:rPr>
          <w:i/>
          <w:sz w:val="22"/>
          <w:szCs w:val="22"/>
        </w:rPr>
        <w:t>person</w:t>
      </w:r>
      <w:r w:rsidRPr="00156523">
        <w:rPr>
          <w:i/>
          <w:sz w:val="22"/>
          <w:szCs w:val="22"/>
        </w:rPr>
        <w:t xml:space="preserve">s are identified </w:t>
      </w:r>
      <w:r w:rsidR="00C95422" w:rsidRPr="00156523">
        <w:rPr>
          <w:i/>
          <w:sz w:val="22"/>
          <w:szCs w:val="22"/>
        </w:rPr>
        <w:t xml:space="preserve">in the future, </w:t>
      </w:r>
      <w:r w:rsidR="00C95422" w:rsidRPr="00156523">
        <w:rPr>
          <w:i/>
          <w:sz w:val="22"/>
          <w:szCs w:val="22"/>
          <w:highlight w:val="lightGray"/>
        </w:rPr>
        <w:t>Community Name</w:t>
      </w:r>
      <w:r w:rsidRPr="00156523">
        <w:rPr>
          <w:i/>
          <w:sz w:val="22"/>
          <w:szCs w:val="22"/>
        </w:rPr>
        <w:t xml:space="preserve"> will consider addi</w:t>
      </w:r>
      <w:r w:rsidR="00F13DA5" w:rsidRPr="00156523">
        <w:rPr>
          <w:i/>
          <w:sz w:val="22"/>
          <w:szCs w:val="22"/>
        </w:rPr>
        <w:t>tional measures to serve the language access needs of those persons</w:t>
      </w:r>
      <w:proofErr w:type="gramStart"/>
      <w:r w:rsidR="00F13DA5" w:rsidRPr="00156523">
        <w:rPr>
          <w:i/>
          <w:sz w:val="22"/>
          <w:szCs w:val="22"/>
        </w:rPr>
        <w:t xml:space="preserve">.  </w:t>
      </w:r>
      <w:proofErr w:type="gramEnd"/>
      <w:r w:rsidRPr="00156523">
        <w:rPr>
          <w:i/>
          <w:sz w:val="22"/>
          <w:szCs w:val="22"/>
        </w:rPr>
        <w:t xml:space="preserve">  </w:t>
      </w:r>
    </w:p>
    <w:p w14:paraId="1EF6CE62" w14:textId="77777777" w:rsidR="00B8795E" w:rsidRPr="00156523" w:rsidRDefault="00B8795E" w:rsidP="00B8795E">
      <w:pPr>
        <w:rPr>
          <w:i/>
          <w:sz w:val="22"/>
          <w:szCs w:val="22"/>
        </w:rPr>
      </w:pPr>
    </w:p>
    <w:p w14:paraId="1EF6CE63" w14:textId="77777777" w:rsidR="00467581" w:rsidRPr="00156523" w:rsidRDefault="001F2B1A" w:rsidP="00467581">
      <w:pPr>
        <w:rPr>
          <w:sz w:val="22"/>
          <w:szCs w:val="22"/>
        </w:rPr>
      </w:pPr>
      <w:r w:rsidRPr="00156523">
        <w:rPr>
          <w:sz w:val="22"/>
          <w:szCs w:val="22"/>
        </w:rPr>
        <w:t>Adopted</w:t>
      </w:r>
      <w:r w:rsidR="00467581" w:rsidRPr="00156523">
        <w:rPr>
          <w:sz w:val="22"/>
          <w:szCs w:val="22"/>
        </w:rPr>
        <w:t>:</w:t>
      </w:r>
    </w:p>
    <w:p w14:paraId="1EF6CE64" w14:textId="77777777" w:rsidR="001F2B1A" w:rsidRPr="00156523" w:rsidRDefault="00467581" w:rsidP="00467581">
      <w:pPr>
        <w:rPr>
          <w:sz w:val="22"/>
          <w:szCs w:val="22"/>
        </w:rPr>
      </w:pPr>
      <w:r w:rsidRPr="00156523">
        <w:rPr>
          <w:sz w:val="22"/>
          <w:szCs w:val="22"/>
        </w:rPr>
        <w:tab/>
      </w:r>
      <w:r w:rsidRPr="00156523">
        <w:rPr>
          <w:sz w:val="22"/>
          <w:szCs w:val="22"/>
        </w:rPr>
        <w:tab/>
      </w:r>
      <w:r w:rsidRPr="00156523">
        <w:rPr>
          <w:sz w:val="22"/>
          <w:szCs w:val="22"/>
        </w:rPr>
        <w:tab/>
      </w:r>
      <w:r w:rsidRPr="00156523">
        <w:rPr>
          <w:sz w:val="22"/>
          <w:szCs w:val="22"/>
        </w:rPr>
        <w:tab/>
      </w:r>
      <w:r w:rsidRPr="00156523">
        <w:rPr>
          <w:sz w:val="22"/>
          <w:szCs w:val="22"/>
        </w:rPr>
        <w:tab/>
      </w:r>
      <w:r w:rsidRPr="00156523">
        <w:rPr>
          <w:sz w:val="22"/>
          <w:szCs w:val="22"/>
        </w:rPr>
        <w:tab/>
      </w:r>
    </w:p>
    <w:p w14:paraId="2426117C" w14:textId="53ABB1F3" w:rsidR="00776E33" w:rsidRDefault="00467581" w:rsidP="00467581">
      <w:pPr>
        <w:rPr>
          <w:sz w:val="22"/>
          <w:szCs w:val="22"/>
        </w:rPr>
      </w:pPr>
      <w:r w:rsidRPr="00156523">
        <w:rPr>
          <w:sz w:val="22"/>
          <w:szCs w:val="22"/>
          <w:u w:val="single"/>
        </w:rPr>
        <w:tab/>
      </w:r>
      <w:r w:rsidRPr="00156523">
        <w:rPr>
          <w:sz w:val="22"/>
          <w:szCs w:val="22"/>
          <w:u w:val="single"/>
        </w:rPr>
        <w:tab/>
      </w:r>
      <w:r w:rsidRPr="00156523">
        <w:rPr>
          <w:sz w:val="22"/>
          <w:szCs w:val="22"/>
          <w:u w:val="single"/>
        </w:rPr>
        <w:tab/>
      </w:r>
      <w:r w:rsidRPr="00156523">
        <w:rPr>
          <w:sz w:val="22"/>
          <w:szCs w:val="22"/>
          <w:u w:val="single"/>
        </w:rPr>
        <w:tab/>
      </w:r>
      <w:r w:rsidRPr="00156523">
        <w:rPr>
          <w:sz w:val="22"/>
          <w:szCs w:val="22"/>
          <w:u w:val="single"/>
        </w:rPr>
        <w:tab/>
      </w:r>
      <w:r w:rsidRPr="00156523">
        <w:rPr>
          <w:sz w:val="22"/>
          <w:szCs w:val="22"/>
        </w:rPr>
        <w:tab/>
      </w:r>
      <w:r w:rsidR="00776E33" w:rsidRPr="00156523">
        <w:rPr>
          <w:sz w:val="22"/>
          <w:szCs w:val="22"/>
        </w:rPr>
        <w:t>_________________________</w:t>
      </w:r>
    </w:p>
    <w:p w14:paraId="1AF284EF" w14:textId="77777777" w:rsidR="00776E33" w:rsidRDefault="00776E33" w:rsidP="00467581">
      <w:pPr>
        <w:rPr>
          <w:sz w:val="22"/>
          <w:szCs w:val="22"/>
        </w:rPr>
      </w:pPr>
      <w:r w:rsidRPr="00156523">
        <w:rPr>
          <w:sz w:val="22"/>
          <w:szCs w:val="22"/>
        </w:rPr>
        <w:t>Chief Elected Official Signature</w:t>
      </w:r>
      <w:r w:rsidRPr="00156523">
        <w:rPr>
          <w:sz w:val="22"/>
          <w:szCs w:val="22"/>
        </w:rPr>
        <w:tab/>
      </w:r>
      <w:r w:rsidRPr="00156523">
        <w:rPr>
          <w:sz w:val="22"/>
          <w:szCs w:val="22"/>
        </w:rPr>
        <w:tab/>
        <w:t xml:space="preserve">Date Adopted </w:t>
      </w:r>
    </w:p>
    <w:p w14:paraId="5F75D069" w14:textId="77777777" w:rsidR="00776E33" w:rsidRDefault="00776E33" w:rsidP="00467581">
      <w:pPr>
        <w:rPr>
          <w:sz w:val="22"/>
          <w:szCs w:val="22"/>
        </w:rPr>
      </w:pPr>
    </w:p>
    <w:p w14:paraId="1EF6CE69" w14:textId="036D28C6" w:rsidR="003C042F" w:rsidRPr="00156523" w:rsidRDefault="00776E33">
      <w:pPr>
        <w:rPr>
          <w:sz w:val="22"/>
          <w:szCs w:val="22"/>
        </w:rPr>
      </w:pPr>
      <w:r w:rsidRPr="00156523">
        <w:rPr>
          <w:sz w:val="22"/>
          <w:szCs w:val="22"/>
        </w:rPr>
        <w:t>Attest</w:t>
      </w:r>
      <w:r w:rsidR="00467581" w:rsidRPr="00156523">
        <w:rPr>
          <w:sz w:val="22"/>
          <w:szCs w:val="22"/>
        </w:rPr>
        <w:tab/>
      </w:r>
      <w:r>
        <w:rPr>
          <w:sz w:val="22"/>
          <w:szCs w:val="22"/>
        </w:rPr>
        <w:t>____</w:t>
      </w:r>
      <w:r>
        <w:rPr>
          <w:sz w:val="22"/>
          <w:szCs w:val="22"/>
          <w:u w:val="single"/>
        </w:rPr>
        <w:tab/>
      </w:r>
      <w:r>
        <w:rPr>
          <w:sz w:val="22"/>
          <w:szCs w:val="22"/>
          <w:u w:val="single"/>
        </w:rPr>
        <w:tab/>
      </w:r>
      <w:r>
        <w:rPr>
          <w:sz w:val="22"/>
          <w:szCs w:val="22"/>
          <w:u w:val="single"/>
        </w:rPr>
        <w:tab/>
      </w:r>
      <w:r>
        <w:rPr>
          <w:sz w:val="22"/>
          <w:szCs w:val="22"/>
          <w:u w:val="single"/>
        </w:rPr>
        <w:tab/>
      </w:r>
      <w:r>
        <w:rPr>
          <w:sz w:val="22"/>
          <w:szCs w:val="22"/>
        </w:rPr>
        <w:t>_________________</w:t>
      </w:r>
      <w:r w:rsidR="00F070B8" w:rsidRPr="00156523">
        <w:rPr>
          <w:sz w:val="22"/>
          <w:szCs w:val="22"/>
        </w:rPr>
        <w:tab/>
      </w:r>
      <w:r w:rsidR="00F070B8" w:rsidRPr="00156523">
        <w:rPr>
          <w:sz w:val="22"/>
          <w:szCs w:val="22"/>
        </w:rPr>
        <w:tab/>
      </w:r>
      <w:r w:rsidR="00F070B8" w:rsidRPr="00156523">
        <w:rPr>
          <w:sz w:val="22"/>
          <w:szCs w:val="22"/>
        </w:rPr>
        <w:tab/>
      </w:r>
      <w:r w:rsidR="00156523">
        <w:rPr>
          <w:sz w:val="22"/>
          <w:szCs w:val="22"/>
        </w:rPr>
        <w:tab/>
      </w:r>
      <w:r w:rsidR="00F070B8" w:rsidRPr="00156523">
        <w:rPr>
          <w:sz w:val="22"/>
          <w:szCs w:val="22"/>
        </w:rPr>
        <w:t xml:space="preserve"> </w:t>
      </w:r>
    </w:p>
    <w:sectPr w:rsidR="003C042F" w:rsidRPr="00156523" w:rsidSect="00776E33">
      <w:headerReference w:type="default" r:id="rId7"/>
      <w:footerReference w:type="even"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6CE6C" w14:textId="77777777" w:rsidR="00476EFB" w:rsidRDefault="00476EFB">
      <w:r>
        <w:separator/>
      </w:r>
    </w:p>
  </w:endnote>
  <w:endnote w:type="continuationSeparator" w:id="0">
    <w:p w14:paraId="1EF6CE6D" w14:textId="77777777" w:rsidR="00476EFB" w:rsidRDefault="00476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6CE6E" w14:textId="77777777" w:rsidR="00021ED2" w:rsidRDefault="00627E1B" w:rsidP="00613D3D">
    <w:pPr>
      <w:pStyle w:val="Footer"/>
      <w:framePr w:wrap="around" w:vAnchor="text" w:hAnchor="margin" w:xAlign="center" w:y="1"/>
      <w:rPr>
        <w:rStyle w:val="PageNumber"/>
      </w:rPr>
    </w:pPr>
    <w:r>
      <w:rPr>
        <w:rStyle w:val="PageNumber"/>
      </w:rPr>
      <w:fldChar w:fldCharType="begin"/>
    </w:r>
    <w:r w:rsidR="00021ED2">
      <w:rPr>
        <w:rStyle w:val="PageNumber"/>
      </w:rPr>
      <w:instrText xml:space="preserve">PAGE  </w:instrText>
    </w:r>
    <w:r>
      <w:rPr>
        <w:rStyle w:val="PageNumber"/>
      </w:rPr>
      <w:fldChar w:fldCharType="end"/>
    </w:r>
  </w:p>
  <w:p w14:paraId="1EF6CE6F" w14:textId="77777777" w:rsidR="00021ED2" w:rsidRDefault="00021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6CE6A" w14:textId="77777777" w:rsidR="00476EFB" w:rsidRDefault="00476EFB">
      <w:r>
        <w:separator/>
      </w:r>
    </w:p>
  </w:footnote>
  <w:footnote w:type="continuationSeparator" w:id="0">
    <w:p w14:paraId="1EF6CE6B" w14:textId="77777777" w:rsidR="00476EFB" w:rsidRDefault="00476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83AC8" w14:textId="6A9534A4" w:rsidR="005C5BA1" w:rsidRPr="005C5BA1" w:rsidRDefault="005C5BA1" w:rsidP="005C5BA1">
    <w:pPr>
      <w:pStyle w:val="Header"/>
      <w:jc w:val="right"/>
      <w:rPr>
        <w:b/>
        <w:bCs/>
        <w:color w:val="174E86"/>
        <w:sz w:val="28"/>
        <w:szCs w:val="28"/>
      </w:rPr>
    </w:pPr>
    <w:r>
      <w:rPr>
        <w:b/>
        <w:bCs/>
        <w:color w:val="174E86"/>
        <w:sz w:val="28"/>
        <w:szCs w:val="28"/>
      </w:rPr>
      <w:t>Attachment 8-6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7417F"/>
    <w:multiLevelType w:val="hybridMultilevel"/>
    <w:tmpl w:val="DCFE9C2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2FB57D69"/>
    <w:multiLevelType w:val="hybridMultilevel"/>
    <w:tmpl w:val="D3202D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5227520"/>
    <w:multiLevelType w:val="hybridMultilevel"/>
    <w:tmpl w:val="F04AEBF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s-MX"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51F1"/>
    <w:rsid w:val="00021ED2"/>
    <w:rsid w:val="000333D9"/>
    <w:rsid w:val="000451F4"/>
    <w:rsid w:val="0005398C"/>
    <w:rsid w:val="00076F06"/>
    <w:rsid w:val="0008051C"/>
    <w:rsid w:val="000B2B58"/>
    <w:rsid w:val="000B3C70"/>
    <w:rsid w:val="000B5C99"/>
    <w:rsid w:val="00114F3D"/>
    <w:rsid w:val="001255B5"/>
    <w:rsid w:val="00156523"/>
    <w:rsid w:val="0016272C"/>
    <w:rsid w:val="001716F2"/>
    <w:rsid w:val="001832A6"/>
    <w:rsid w:val="00185066"/>
    <w:rsid w:val="00192E1C"/>
    <w:rsid w:val="001E6A69"/>
    <w:rsid w:val="001F2B1A"/>
    <w:rsid w:val="00217951"/>
    <w:rsid w:val="00240454"/>
    <w:rsid w:val="0024218F"/>
    <w:rsid w:val="002C2CD5"/>
    <w:rsid w:val="002E7142"/>
    <w:rsid w:val="003558D3"/>
    <w:rsid w:val="003667D2"/>
    <w:rsid w:val="003A51F1"/>
    <w:rsid w:val="003C042F"/>
    <w:rsid w:val="003D08C3"/>
    <w:rsid w:val="003E4F02"/>
    <w:rsid w:val="00411DF9"/>
    <w:rsid w:val="00450BB4"/>
    <w:rsid w:val="0046433C"/>
    <w:rsid w:val="00467581"/>
    <w:rsid w:val="00476EFB"/>
    <w:rsid w:val="00490194"/>
    <w:rsid w:val="004A5975"/>
    <w:rsid w:val="00501B1D"/>
    <w:rsid w:val="00505F2E"/>
    <w:rsid w:val="00567A4D"/>
    <w:rsid w:val="005B55BB"/>
    <w:rsid w:val="005C52FC"/>
    <w:rsid w:val="005C5BA1"/>
    <w:rsid w:val="005E7839"/>
    <w:rsid w:val="00613D3D"/>
    <w:rsid w:val="00627E1B"/>
    <w:rsid w:val="00636A3B"/>
    <w:rsid w:val="00654016"/>
    <w:rsid w:val="006541C3"/>
    <w:rsid w:val="00654690"/>
    <w:rsid w:val="007323EC"/>
    <w:rsid w:val="00762617"/>
    <w:rsid w:val="00776E33"/>
    <w:rsid w:val="007A5A4B"/>
    <w:rsid w:val="007A7F89"/>
    <w:rsid w:val="007C6C2C"/>
    <w:rsid w:val="007D09AD"/>
    <w:rsid w:val="007E2302"/>
    <w:rsid w:val="007E584E"/>
    <w:rsid w:val="00820113"/>
    <w:rsid w:val="00856674"/>
    <w:rsid w:val="0086438D"/>
    <w:rsid w:val="008975E2"/>
    <w:rsid w:val="008B5628"/>
    <w:rsid w:val="008E1FF0"/>
    <w:rsid w:val="00903397"/>
    <w:rsid w:val="0091183A"/>
    <w:rsid w:val="00933680"/>
    <w:rsid w:val="00945AB3"/>
    <w:rsid w:val="00961726"/>
    <w:rsid w:val="009738B5"/>
    <w:rsid w:val="009962FF"/>
    <w:rsid w:val="009A7263"/>
    <w:rsid w:val="009C634C"/>
    <w:rsid w:val="00A67CD7"/>
    <w:rsid w:val="00A8627B"/>
    <w:rsid w:val="00A87DBE"/>
    <w:rsid w:val="00B02B6D"/>
    <w:rsid w:val="00B8795E"/>
    <w:rsid w:val="00BA0B06"/>
    <w:rsid w:val="00BA1BBE"/>
    <w:rsid w:val="00BB365A"/>
    <w:rsid w:val="00BB714A"/>
    <w:rsid w:val="00BC6985"/>
    <w:rsid w:val="00BE1706"/>
    <w:rsid w:val="00BE27EA"/>
    <w:rsid w:val="00BE42A1"/>
    <w:rsid w:val="00C11846"/>
    <w:rsid w:val="00C37080"/>
    <w:rsid w:val="00C54839"/>
    <w:rsid w:val="00C95422"/>
    <w:rsid w:val="00CB3B10"/>
    <w:rsid w:val="00CD5B0D"/>
    <w:rsid w:val="00CE22AD"/>
    <w:rsid w:val="00CF006A"/>
    <w:rsid w:val="00D141B4"/>
    <w:rsid w:val="00D14461"/>
    <w:rsid w:val="00D71AB1"/>
    <w:rsid w:val="00D87877"/>
    <w:rsid w:val="00DA7146"/>
    <w:rsid w:val="00DD575E"/>
    <w:rsid w:val="00E56CFA"/>
    <w:rsid w:val="00ED71F6"/>
    <w:rsid w:val="00F00551"/>
    <w:rsid w:val="00F070B8"/>
    <w:rsid w:val="00F13DA5"/>
    <w:rsid w:val="00F54E01"/>
    <w:rsid w:val="00F56601"/>
    <w:rsid w:val="00F60B6F"/>
    <w:rsid w:val="00F73B7F"/>
    <w:rsid w:val="00F83347"/>
    <w:rsid w:val="00FA22CA"/>
    <w:rsid w:val="00FC5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6CE02"/>
  <w15:docId w15:val="{6CDD3BED-662A-473B-9AB0-83A3893E4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51F1"/>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E1FF0"/>
    <w:rPr>
      <w:color w:val="0000FF"/>
      <w:u w:val="single"/>
    </w:rPr>
  </w:style>
  <w:style w:type="paragraph" w:styleId="Footer">
    <w:name w:val="footer"/>
    <w:basedOn w:val="Normal"/>
    <w:link w:val="FooterChar"/>
    <w:uiPriority w:val="99"/>
    <w:rsid w:val="00CD5B0D"/>
    <w:pPr>
      <w:tabs>
        <w:tab w:val="center" w:pos="4320"/>
        <w:tab w:val="right" w:pos="8640"/>
      </w:tabs>
    </w:pPr>
  </w:style>
  <w:style w:type="character" w:styleId="PageNumber">
    <w:name w:val="page number"/>
    <w:basedOn w:val="DefaultParagraphFont"/>
    <w:rsid w:val="00CD5B0D"/>
  </w:style>
  <w:style w:type="paragraph" w:styleId="BalloonText">
    <w:name w:val="Balloon Text"/>
    <w:basedOn w:val="Normal"/>
    <w:semiHidden/>
    <w:rsid w:val="00CD5B0D"/>
    <w:rPr>
      <w:rFonts w:ascii="Tahoma" w:hAnsi="Tahoma" w:cs="Tahoma"/>
      <w:sz w:val="16"/>
      <w:szCs w:val="16"/>
    </w:rPr>
  </w:style>
  <w:style w:type="paragraph" w:styleId="BodyText">
    <w:name w:val="Body Text"/>
    <w:basedOn w:val="Normal"/>
    <w:rsid w:val="001E6A69"/>
    <w:pPr>
      <w:jc w:val="center"/>
    </w:pPr>
    <w:rPr>
      <w:szCs w:val="20"/>
      <w:u w:val="single"/>
    </w:rPr>
  </w:style>
  <w:style w:type="paragraph" w:styleId="Header">
    <w:name w:val="header"/>
    <w:basedOn w:val="Normal"/>
    <w:link w:val="HeaderChar"/>
    <w:rsid w:val="00021ED2"/>
    <w:pPr>
      <w:tabs>
        <w:tab w:val="center" w:pos="4680"/>
        <w:tab w:val="right" w:pos="9360"/>
      </w:tabs>
    </w:pPr>
  </w:style>
  <w:style w:type="character" w:customStyle="1" w:styleId="HeaderChar">
    <w:name w:val="Header Char"/>
    <w:basedOn w:val="DefaultParagraphFont"/>
    <w:link w:val="Header"/>
    <w:rsid w:val="00021ED2"/>
    <w:rPr>
      <w:rFonts w:ascii="Arial" w:hAnsi="Arial"/>
      <w:sz w:val="24"/>
      <w:szCs w:val="24"/>
    </w:rPr>
  </w:style>
  <w:style w:type="character" w:customStyle="1" w:styleId="FooterChar">
    <w:name w:val="Footer Char"/>
    <w:basedOn w:val="DefaultParagraphFont"/>
    <w:link w:val="Footer"/>
    <w:uiPriority w:val="99"/>
    <w:rsid w:val="00021ED2"/>
    <w:rPr>
      <w:rFonts w:ascii="Arial" w:hAnsi="Arial"/>
      <w:sz w:val="24"/>
      <w:szCs w:val="24"/>
    </w:rPr>
  </w:style>
  <w:style w:type="character" w:styleId="FollowedHyperlink">
    <w:name w:val="FollowedHyperlink"/>
    <w:basedOn w:val="DefaultParagraphFont"/>
    <w:uiPriority w:val="99"/>
    <w:unhideWhenUsed/>
    <w:rsid w:val="00021ED2"/>
    <w:rPr>
      <w:color w:val="800080"/>
      <w:u w:val="single"/>
    </w:rPr>
  </w:style>
  <w:style w:type="paragraph" w:customStyle="1" w:styleId="xl63">
    <w:name w:val="xl63"/>
    <w:basedOn w:val="Normal"/>
    <w:rsid w:val="00021ED2"/>
    <w:pPr>
      <w:pBdr>
        <w:top w:val="single" w:sz="8" w:space="0" w:color="auto"/>
        <w:left w:val="single" w:sz="8" w:space="0" w:color="auto"/>
        <w:bottom w:val="single" w:sz="8" w:space="0" w:color="auto"/>
        <w:right w:val="single" w:sz="4" w:space="0" w:color="auto"/>
      </w:pBdr>
      <w:spacing w:before="100" w:beforeAutospacing="1" w:after="100" w:afterAutospacing="1"/>
      <w:jc w:val="right"/>
    </w:pPr>
    <w:rPr>
      <w:rFonts w:ascii="Times New Roman" w:hAnsi="Times New Roman"/>
    </w:rPr>
  </w:style>
  <w:style w:type="paragraph" w:customStyle="1" w:styleId="xl64">
    <w:name w:val="xl64"/>
    <w:basedOn w:val="Normal"/>
    <w:rsid w:val="00021ED2"/>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rPr>
  </w:style>
  <w:style w:type="paragraph" w:customStyle="1" w:styleId="xl65">
    <w:name w:val="xl65"/>
    <w:basedOn w:val="Normal"/>
    <w:rsid w:val="00021ED2"/>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rPr>
  </w:style>
  <w:style w:type="paragraph" w:customStyle="1" w:styleId="xl66">
    <w:name w:val="xl66"/>
    <w:basedOn w:val="Normal"/>
    <w:rsid w:val="00021ED2"/>
    <w:pPr>
      <w:spacing w:before="100" w:beforeAutospacing="1" w:after="100" w:afterAutospacing="1"/>
      <w:jc w:val="right"/>
    </w:pPr>
    <w:rPr>
      <w:rFonts w:ascii="Times New Roman" w:hAnsi="Times New Roman"/>
    </w:rPr>
  </w:style>
  <w:style w:type="paragraph" w:customStyle="1" w:styleId="xl67">
    <w:name w:val="xl67"/>
    <w:basedOn w:val="Normal"/>
    <w:rsid w:val="00021ED2"/>
    <w:pPr>
      <w:spacing w:before="100" w:beforeAutospacing="1" w:after="100" w:afterAutospacing="1"/>
    </w:pPr>
    <w:rPr>
      <w:rFonts w:cs="Arial"/>
      <w:b/>
      <w:bCs/>
    </w:rPr>
  </w:style>
  <w:style w:type="paragraph" w:customStyle="1" w:styleId="xl68">
    <w:name w:val="xl68"/>
    <w:basedOn w:val="Normal"/>
    <w:rsid w:val="00021ED2"/>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rPr>
  </w:style>
  <w:style w:type="paragraph" w:customStyle="1" w:styleId="xl69">
    <w:name w:val="xl69"/>
    <w:basedOn w:val="Normal"/>
    <w:rsid w:val="00021ED2"/>
    <w:pPr>
      <w:spacing w:before="100" w:beforeAutospacing="1" w:after="100" w:afterAutospacing="1"/>
    </w:pPr>
    <w:rPr>
      <w:rFonts w:cs="Arial"/>
    </w:rPr>
  </w:style>
  <w:style w:type="paragraph" w:customStyle="1" w:styleId="xl70">
    <w:name w:val="xl70"/>
    <w:basedOn w:val="Normal"/>
    <w:rsid w:val="00021ED2"/>
    <w:pPr>
      <w:spacing w:before="100" w:beforeAutospacing="1" w:after="100" w:afterAutospacing="1"/>
    </w:pPr>
    <w:rPr>
      <w:rFonts w:ascii="Times New Roman" w:hAnsi="Times New Roman"/>
    </w:rPr>
  </w:style>
  <w:style w:type="paragraph" w:customStyle="1" w:styleId="xl71">
    <w:name w:val="xl71"/>
    <w:basedOn w:val="Normal"/>
    <w:rsid w:val="00021ED2"/>
    <w:pPr>
      <w:spacing w:before="100" w:beforeAutospacing="1" w:after="100" w:afterAutospacing="1"/>
    </w:pPr>
    <w:rPr>
      <w:rFonts w:cs="Arial"/>
      <w:color w:val="FF0000"/>
    </w:rPr>
  </w:style>
  <w:style w:type="paragraph" w:customStyle="1" w:styleId="xl72">
    <w:name w:val="xl72"/>
    <w:basedOn w:val="Normal"/>
    <w:rsid w:val="005B55BB"/>
    <w:pPr>
      <w:spacing w:before="100" w:beforeAutospacing="1" w:after="100" w:afterAutospacing="1"/>
    </w:pPr>
    <w:rPr>
      <w:rFonts w:ascii="Times New Roman" w:hAnsi="Times New Roman"/>
    </w:rPr>
  </w:style>
  <w:style w:type="paragraph" w:customStyle="1" w:styleId="xl73">
    <w:name w:val="xl73"/>
    <w:basedOn w:val="Normal"/>
    <w:rsid w:val="005B55BB"/>
    <w:pPr>
      <w:spacing w:before="100" w:beforeAutospacing="1" w:after="100" w:afterAutospacing="1"/>
    </w:pPr>
    <w:rPr>
      <w:rFonts w:cs="Arial"/>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390190">
      <w:bodyDiv w:val="1"/>
      <w:marLeft w:val="0"/>
      <w:marRight w:val="0"/>
      <w:marTop w:val="0"/>
      <w:marBottom w:val="0"/>
      <w:divBdr>
        <w:top w:val="none" w:sz="0" w:space="0" w:color="auto"/>
        <w:left w:val="none" w:sz="0" w:space="0" w:color="auto"/>
        <w:bottom w:val="none" w:sz="0" w:space="0" w:color="auto"/>
        <w:right w:val="none" w:sz="0" w:space="0" w:color="auto"/>
      </w:divBdr>
    </w:div>
    <w:div w:id="92434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The State of Alabama, along with large areas in the States of Mississippi and Louisiana, was hit by the strong force of Hurricane Katrina and resultant flooding during the month of August 2005</vt:lpstr>
    </vt:vector>
  </TitlesOfParts>
  <Company>State of Alabama DECA</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State of Alabama, along with large areas in the States of Mississippi and Louisiana, was hit by the strong force of Hurricane Katrina and resultant flooding during the month of August 2005</dc:title>
  <dc:creator>Maureen.Neighbors</dc:creator>
  <cp:lastModifiedBy>Kathleen Weissenberger</cp:lastModifiedBy>
  <cp:revision>5</cp:revision>
  <cp:lastPrinted>2008-12-12T18:48:00Z</cp:lastPrinted>
  <dcterms:created xsi:type="dcterms:W3CDTF">2017-11-10T14:18:00Z</dcterms:created>
  <dcterms:modified xsi:type="dcterms:W3CDTF">2020-04-24T14:48:00Z</dcterms:modified>
</cp:coreProperties>
</file>