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6F84" w14:textId="77777777" w:rsidR="002E19D2" w:rsidRPr="000D7187" w:rsidRDefault="002E19D2">
      <w:pPr>
        <w:tabs>
          <w:tab w:val="left" w:pos="0"/>
          <w:tab w:val="left" w:pos="360"/>
          <w:tab w:val="left" w:pos="720"/>
        </w:tabs>
        <w:rPr>
          <w:rFonts w:ascii="Arial" w:hAnsi="Arial"/>
          <w:b/>
          <w:color w:val="000000"/>
          <w:sz w:val="32"/>
        </w:rPr>
      </w:pPr>
    </w:p>
    <w:p w14:paraId="38D30281" w14:textId="77777777" w:rsidR="002E19D2" w:rsidRPr="000D7187" w:rsidRDefault="002E19D2">
      <w:pPr>
        <w:tabs>
          <w:tab w:val="left" w:pos="0"/>
          <w:tab w:val="left" w:pos="360"/>
          <w:tab w:val="left" w:pos="720"/>
        </w:tabs>
        <w:jc w:val="center"/>
        <w:rPr>
          <w:rFonts w:ascii="Arial" w:hAnsi="Arial"/>
          <w:b/>
          <w:color w:val="000000"/>
          <w:sz w:val="32"/>
        </w:rPr>
      </w:pPr>
    </w:p>
    <w:p w14:paraId="1213E9C1" w14:textId="77777777" w:rsidR="002E19D2" w:rsidRPr="000D7187" w:rsidRDefault="002E19D2">
      <w:pPr>
        <w:tabs>
          <w:tab w:val="left" w:pos="0"/>
          <w:tab w:val="left" w:pos="360"/>
          <w:tab w:val="left" w:pos="720"/>
        </w:tabs>
        <w:jc w:val="center"/>
        <w:rPr>
          <w:rFonts w:ascii="Arial" w:hAnsi="Arial"/>
          <w:b/>
          <w:color w:val="000000"/>
          <w:sz w:val="32"/>
        </w:rPr>
      </w:pPr>
    </w:p>
    <w:p w14:paraId="20FB5141" w14:textId="77777777" w:rsidR="002E19D2" w:rsidRPr="000D7187" w:rsidRDefault="002E19D2">
      <w:pPr>
        <w:tabs>
          <w:tab w:val="left" w:pos="0"/>
          <w:tab w:val="left" w:pos="360"/>
          <w:tab w:val="left" w:pos="720"/>
        </w:tabs>
        <w:jc w:val="center"/>
        <w:rPr>
          <w:rFonts w:ascii="Arial" w:hAnsi="Arial"/>
          <w:b/>
          <w:color w:val="000000"/>
          <w:sz w:val="32"/>
        </w:rPr>
      </w:pPr>
    </w:p>
    <w:p w14:paraId="6468F0AB" w14:textId="77777777" w:rsidR="002E19D2" w:rsidRPr="000D7187" w:rsidRDefault="002E19D2">
      <w:pPr>
        <w:tabs>
          <w:tab w:val="left" w:pos="0"/>
          <w:tab w:val="left" w:pos="360"/>
          <w:tab w:val="left" w:pos="720"/>
        </w:tabs>
        <w:jc w:val="center"/>
        <w:rPr>
          <w:rFonts w:ascii="Arial" w:hAnsi="Arial"/>
          <w:b/>
          <w:color w:val="000000"/>
          <w:sz w:val="32"/>
        </w:rPr>
      </w:pPr>
    </w:p>
    <w:p w14:paraId="28E5C9F5" w14:textId="77777777" w:rsidR="002E19D2" w:rsidRPr="000D7187" w:rsidRDefault="002E19D2">
      <w:pPr>
        <w:tabs>
          <w:tab w:val="left" w:pos="0"/>
          <w:tab w:val="left" w:pos="360"/>
          <w:tab w:val="left" w:pos="720"/>
        </w:tabs>
        <w:jc w:val="center"/>
        <w:rPr>
          <w:rFonts w:ascii="Arial" w:hAnsi="Arial"/>
          <w:b/>
          <w:color w:val="000000"/>
          <w:sz w:val="32"/>
        </w:rPr>
      </w:pPr>
    </w:p>
    <w:p w14:paraId="12817CD2" w14:textId="77777777" w:rsidR="002E19D2" w:rsidRPr="000D7187" w:rsidRDefault="002E19D2">
      <w:pPr>
        <w:tabs>
          <w:tab w:val="left" w:pos="0"/>
          <w:tab w:val="left" w:pos="360"/>
          <w:tab w:val="left" w:pos="720"/>
        </w:tabs>
        <w:jc w:val="center"/>
        <w:rPr>
          <w:rFonts w:ascii="Arial" w:hAnsi="Arial"/>
          <w:b/>
          <w:color w:val="000000"/>
          <w:sz w:val="32"/>
        </w:rPr>
      </w:pPr>
    </w:p>
    <w:p w14:paraId="0C9E3C57" w14:textId="77777777" w:rsidR="002E19D2" w:rsidRPr="000D7187" w:rsidRDefault="002E19D2">
      <w:pPr>
        <w:tabs>
          <w:tab w:val="left" w:pos="0"/>
          <w:tab w:val="left" w:pos="360"/>
          <w:tab w:val="left" w:pos="720"/>
        </w:tabs>
        <w:jc w:val="center"/>
        <w:rPr>
          <w:rFonts w:ascii="Arial" w:hAnsi="Arial"/>
          <w:b/>
          <w:color w:val="000000"/>
          <w:sz w:val="32"/>
        </w:rPr>
      </w:pPr>
    </w:p>
    <w:p w14:paraId="2D7D83FD" w14:textId="77777777" w:rsidR="002E19D2" w:rsidRPr="00370888" w:rsidRDefault="00F04120">
      <w:pPr>
        <w:tabs>
          <w:tab w:val="left" w:pos="0"/>
          <w:tab w:val="left" w:pos="360"/>
          <w:tab w:val="left" w:pos="720"/>
        </w:tabs>
        <w:jc w:val="center"/>
        <w:rPr>
          <w:rFonts w:ascii="Arial" w:hAnsi="Arial"/>
          <w:b/>
          <w:color w:val="000000"/>
          <w:sz w:val="32"/>
        </w:rPr>
      </w:pPr>
      <w:r w:rsidRPr="00370888">
        <w:rPr>
          <w:rFonts w:ascii="Arial" w:hAnsi="Arial"/>
          <w:b/>
          <w:color w:val="000000"/>
          <w:sz w:val="32"/>
        </w:rPr>
        <w:t>DEPARTMENT OF REHABILITATION SERVICES</w:t>
      </w:r>
      <w:r w:rsidR="008D32F9" w:rsidRPr="00370888">
        <w:rPr>
          <w:rFonts w:ascii="Arial" w:hAnsi="Arial"/>
          <w:b/>
          <w:color w:val="000000"/>
          <w:sz w:val="32"/>
        </w:rPr>
        <w:t xml:space="preserve"> (DORS)</w:t>
      </w:r>
    </w:p>
    <w:p w14:paraId="433D4518" w14:textId="77777777" w:rsidR="00F04120" w:rsidRPr="00370888" w:rsidRDefault="00F04120">
      <w:pPr>
        <w:tabs>
          <w:tab w:val="left" w:pos="0"/>
          <w:tab w:val="left" w:pos="360"/>
          <w:tab w:val="left" w:pos="720"/>
        </w:tabs>
        <w:jc w:val="center"/>
        <w:rPr>
          <w:rFonts w:ascii="Arial" w:hAnsi="Arial"/>
          <w:b/>
          <w:color w:val="000000"/>
          <w:sz w:val="32"/>
        </w:rPr>
      </w:pPr>
      <w:r w:rsidRPr="00370888">
        <w:rPr>
          <w:rFonts w:ascii="Arial" w:hAnsi="Arial"/>
          <w:b/>
          <w:color w:val="000000"/>
          <w:sz w:val="32"/>
        </w:rPr>
        <w:t>BUREAU OF EDUCATION AND SERVICES FOR THE BLIND</w:t>
      </w:r>
      <w:r w:rsidR="008D32F9" w:rsidRPr="00370888">
        <w:rPr>
          <w:rFonts w:ascii="Arial" w:hAnsi="Arial"/>
          <w:b/>
          <w:color w:val="000000"/>
          <w:sz w:val="32"/>
        </w:rPr>
        <w:t xml:space="preserve"> (BESB)</w:t>
      </w:r>
    </w:p>
    <w:p w14:paraId="20908ECD" w14:textId="77777777" w:rsidR="002E19D2" w:rsidRPr="000D7187" w:rsidRDefault="002E19D2">
      <w:pPr>
        <w:tabs>
          <w:tab w:val="left" w:pos="0"/>
          <w:tab w:val="left" w:pos="360"/>
          <w:tab w:val="left" w:pos="720"/>
        </w:tabs>
        <w:jc w:val="center"/>
        <w:rPr>
          <w:rFonts w:ascii="Arial" w:hAnsi="Arial"/>
          <w:b/>
          <w:color w:val="000000"/>
          <w:sz w:val="32"/>
        </w:rPr>
      </w:pPr>
      <w:r w:rsidRPr="000D7187">
        <w:rPr>
          <w:rFonts w:ascii="Arial" w:hAnsi="Arial"/>
          <w:b/>
          <w:color w:val="000000"/>
          <w:sz w:val="32"/>
        </w:rPr>
        <w:t>CHILDREN’S SERVICES</w:t>
      </w:r>
    </w:p>
    <w:p w14:paraId="64C30338" w14:textId="77777777" w:rsidR="002E19D2" w:rsidRPr="000D7187" w:rsidRDefault="002E19D2">
      <w:pPr>
        <w:tabs>
          <w:tab w:val="left" w:pos="0"/>
          <w:tab w:val="left" w:pos="360"/>
          <w:tab w:val="left" w:pos="720"/>
        </w:tabs>
        <w:jc w:val="center"/>
        <w:rPr>
          <w:rFonts w:ascii="Arial" w:hAnsi="Arial"/>
          <w:b/>
          <w:color w:val="000000"/>
          <w:sz w:val="32"/>
        </w:rPr>
      </w:pPr>
      <w:r w:rsidRPr="000D7187">
        <w:rPr>
          <w:rFonts w:ascii="Arial" w:hAnsi="Arial"/>
          <w:b/>
          <w:color w:val="000000"/>
          <w:sz w:val="32"/>
        </w:rPr>
        <w:t xml:space="preserve">POLICY MANUAL </w:t>
      </w:r>
    </w:p>
    <w:p w14:paraId="285F76C1" w14:textId="77777777" w:rsidR="002E19D2" w:rsidRPr="000D7187" w:rsidRDefault="002E19D2">
      <w:pPr>
        <w:tabs>
          <w:tab w:val="left" w:pos="0"/>
          <w:tab w:val="left" w:pos="360"/>
          <w:tab w:val="left" w:pos="720"/>
        </w:tabs>
        <w:jc w:val="center"/>
        <w:rPr>
          <w:rFonts w:ascii="Arial" w:hAnsi="Arial"/>
          <w:b/>
          <w:color w:val="000000"/>
          <w:sz w:val="32"/>
        </w:rPr>
      </w:pPr>
      <w:r w:rsidRPr="000D7187">
        <w:rPr>
          <w:rFonts w:ascii="Arial" w:hAnsi="Arial"/>
          <w:b/>
          <w:color w:val="000000"/>
          <w:sz w:val="32"/>
        </w:rPr>
        <w:t>REVISED</w:t>
      </w:r>
      <w:r w:rsidR="008D7FB7" w:rsidRPr="000D7187">
        <w:rPr>
          <w:rFonts w:ascii="Arial" w:hAnsi="Arial"/>
          <w:b/>
          <w:color w:val="000000"/>
          <w:sz w:val="32"/>
        </w:rPr>
        <w:t xml:space="preserve"> </w:t>
      </w:r>
      <w:r w:rsidR="008D7FB7" w:rsidRPr="00370888">
        <w:rPr>
          <w:rFonts w:ascii="Arial" w:hAnsi="Arial"/>
          <w:b/>
          <w:color w:val="000000"/>
          <w:sz w:val="32"/>
        </w:rPr>
        <w:t>July 1, 2017</w:t>
      </w:r>
    </w:p>
    <w:p w14:paraId="715B83CE" w14:textId="77777777" w:rsidR="002E19D2" w:rsidRPr="000D7187" w:rsidRDefault="002E19D2">
      <w:pPr>
        <w:tabs>
          <w:tab w:val="left" w:pos="0"/>
          <w:tab w:val="left" w:pos="360"/>
          <w:tab w:val="left" w:pos="720"/>
        </w:tabs>
        <w:jc w:val="center"/>
        <w:rPr>
          <w:rFonts w:ascii="Arial" w:hAnsi="Arial"/>
          <w:b/>
          <w:color w:val="000000"/>
          <w:sz w:val="32"/>
        </w:rPr>
      </w:pPr>
    </w:p>
    <w:p w14:paraId="5EDC70CB" w14:textId="77777777" w:rsidR="002E19D2" w:rsidRPr="000D7187" w:rsidRDefault="002E19D2">
      <w:pPr>
        <w:tabs>
          <w:tab w:val="left" w:pos="0"/>
          <w:tab w:val="left" w:pos="360"/>
          <w:tab w:val="left" w:pos="720"/>
        </w:tabs>
        <w:jc w:val="center"/>
        <w:rPr>
          <w:rFonts w:ascii="Arial" w:hAnsi="Arial"/>
          <w:b/>
          <w:color w:val="000000"/>
          <w:sz w:val="32"/>
        </w:rPr>
      </w:pPr>
    </w:p>
    <w:p w14:paraId="49DFF86F" w14:textId="77777777" w:rsidR="002E19D2" w:rsidRPr="000D7187" w:rsidRDefault="002E19D2">
      <w:pPr>
        <w:tabs>
          <w:tab w:val="left" w:pos="0"/>
          <w:tab w:val="left" w:pos="360"/>
          <w:tab w:val="left" w:pos="720"/>
        </w:tabs>
        <w:jc w:val="center"/>
        <w:rPr>
          <w:rFonts w:ascii="Arial" w:hAnsi="Arial"/>
          <w:b/>
          <w:color w:val="000000"/>
          <w:sz w:val="32"/>
        </w:rPr>
      </w:pPr>
    </w:p>
    <w:p w14:paraId="304A8840" w14:textId="77777777" w:rsidR="002E19D2" w:rsidRPr="000D7187" w:rsidRDefault="002E19D2">
      <w:pPr>
        <w:tabs>
          <w:tab w:val="left" w:pos="0"/>
          <w:tab w:val="left" w:pos="360"/>
          <w:tab w:val="left" w:pos="720"/>
        </w:tabs>
        <w:jc w:val="center"/>
        <w:rPr>
          <w:rFonts w:ascii="Arial" w:hAnsi="Arial"/>
          <w:b/>
          <w:color w:val="000000"/>
          <w:sz w:val="32"/>
        </w:rPr>
      </w:pPr>
    </w:p>
    <w:p w14:paraId="3659D57E" w14:textId="77777777" w:rsidR="002E19D2" w:rsidRPr="000D7187" w:rsidRDefault="002E19D2">
      <w:pPr>
        <w:tabs>
          <w:tab w:val="left" w:pos="0"/>
          <w:tab w:val="left" w:pos="360"/>
          <w:tab w:val="left" w:pos="720"/>
        </w:tabs>
        <w:jc w:val="center"/>
        <w:rPr>
          <w:rFonts w:ascii="Arial" w:hAnsi="Arial"/>
          <w:b/>
          <w:color w:val="000000"/>
          <w:sz w:val="32"/>
        </w:rPr>
      </w:pPr>
    </w:p>
    <w:p w14:paraId="2F601F3C" w14:textId="77777777" w:rsidR="002E19D2" w:rsidRPr="000D7187" w:rsidRDefault="002E19D2">
      <w:pPr>
        <w:tabs>
          <w:tab w:val="left" w:pos="0"/>
          <w:tab w:val="left" w:pos="360"/>
          <w:tab w:val="left" w:pos="720"/>
        </w:tabs>
        <w:jc w:val="center"/>
        <w:rPr>
          <w:rFonts w:ascii="Arial" w:hAnsi="Arial"/>
          <w:b/>
          <w:color w:val="000000"/>
          <w:sz w:val="32"/>
        </w:rPr>
      </w:pPr>
    </w:p>
    <w:p w14:paraId="159B202F" w14:textId="77777777" w:rsidR="002E19D2" w:rsidRPr="000D7187" w:rsidRDefault="002E19D2">
      <w:pPr>
        <w:tabs>
          <w:tab w:val="left" w:pos="0"/>
          <w:tab w:val="left" w:pos="360"/>
          <w:tab w:val="left" w:pos="720"/>
        </w:tabs>
        <w:jc w:val="center"/>
        <w:rPr>
          <w:rFonts w:ascii="Arial" w:hAnsi="Arial"/>
          <w:b/>
          <w:color w:val="000000"/>
          <w:sz w:val="32"/>
        </w:rPr>
      </w:pPr>
    </w:p>
    <w:p w14:paraId="7B2E6750" w14:textId="77777777" w:rsidR="002E19D2" w:rsidRPr="000D7187" w:rsidRDefault="002E19D2">
      <w:pPr>
        <w:tabs>
          <w:tab w:val="left" w:pos="0"/>
          <w:tab w:val="left" w:pos="360"/>
          <w:tab w:val="left" w:pos="720"/>
        </w:tabs>
        <w:jc w:val="center"/>
        <w:rPr>
          <w:rFonts w:ascii="Arial" w:hAnsi="Arial"/>
          <w:b/>
          <w:color w:val="000000"/>
          <w:sz w:val="32"/>
        </w:rPr>
      </w:pPr>
    </w:p>
    <w:p w14:paraId="3E3E69C4" w14:textId="77777777" w:rsidR="002E19D2" w:rsidRPr="000D7187" w:rsidRDefault="002E19D2">
      <w:pPr>
        <w:tabs>
          <w:tab w:val="left" w:pos="0"/>
          <w:tab w:val="left" w:pos="360"/>
          <w:tab w:val="left" w:pos="720"/>
        </w:tabs>
        <w:jc w:val="center"/>
        <w:rPr>
          <w:rFonts w:ascii="Arial" w:hAnsi="Arial"/>
          <w:b/>
          <w:color w:val="000000"/>
          <w:sz w:val="32"/>
        </w:rPr>
      </w:pPr>
    </w:p>
    <w:p w14:paraId="7B6C47DC" w14:textId="77777777" w:rsidR="002E19D2" w:rsidRPr="000D7187" w:rsidRDefault="002E19D2">
      <w:pPr>
        <w:tabs>
          <w:tab w:val="left" w:pos="0"/>
          <w:tab w:val="left" w:pos="360"/>
          <w:tab w:val="left" w:pos="720"/>
        </w:tabs>
        <w:jc w:val="center"/>
        <w:rPr>
          <w:rFonts w:ascii="Arial" w:hAnsi="Arial"/>
          <w:b/>
          <w:color w:val="000000"/>
          <w:sz w:val="32"/>
        </w:rPr>
      </w:pPr>
    </w:p>
    <w:p w14:paraId="040DC3F4" w14:textId="77777777" w:rsidR="002E19D2" w:rsidRPr="000D7187" w:rsidRDefault="002E19D2">
      <w:pPr>
        <w:tabs>
          <w:tab w:val="left" w:pos="0"/>
          <w:tab w:val="left" w:pos="360"/>
          <w:tab w:val="left" w:pos="720"/>
        </w:tabs>
        <w:jc w:val="center"/>
        <w:rPr>
          <w:rFonts w:ascii="Arial" w:hAnsi="Arial"/>
          <w:b/>
          <w:color w:val="000000"/>
          <w:sz w:val="32"/>
        </w:rPr>
      </w:pPr>
    </w:p>
    <w:p w14:paraId="1F231307" w14:textId="77777777" w:rsidR="002E19D2" w:rsidRPr="000D7187" w:rsidRDefault="002E19D2">
      <w:pPr>
        <w:tabs>
          <w:tab w:val="left" w:pos="0"/>
          <w:tab w:val="left" w:pos="360"/>
          <w:tab w:val="left" w:pos="720"/>
        </w:tabs>
        <w:jc w:val="center"/>
        <w:rPr>
          <w:rFonts w:ascii="Arial" w:hAnsi="Arial"/>
          <w:b/>
          <w:color w:val="000000"/>
          <w:sz w:val="32"/>
        </w:rPr>
      </w:pPr>
    </w:p>
    <w:p w14:paraId="1F9DAD8A" w14:textId="77777777" w:rsidR="002E19D2" w:rsidRPr="000D7187" w:rsidRDefault="002E19D2">
      <w:pPr>
        <w:tabs>
          <w:tab w:val="left" w:pos="0"/>
          <w:tab w:val="left" w:pos="360"/>
          <w:tab w:val="left" w:pos="720"/>
        </w:tabs>
        <w:jc w:val="center"/>
        <w:rPr>
          <w:rFonts w:ascii="Arial" w:hAnsi="Arial"/>
          <w:b/>
          <w:color w:val="000000"/>
          <w:sz w:val="32"/>
        </w:rPr>
      </w:pPr>
    </w:p>
    <w:p w14:paraId="7F17513C" w14:textId="77777777" w:rsidR="002E19D2" w:rsidRPr="000D7187" w:rsidRDefault="002E19D2">
      <w:pPr>
        <w:tabs>
          <w:tab w:val="left" w:pos="0"/>
          <w:tab w:val="left" w:pos="360"/>
          <w:tab w:val="left" w:pos="720"/>
        </w:tabs>
        <w:jc w:val="center"/>
        <w:rPr>
          <w:rFonts w:ascii="Arial" w:hAnsi="Arial"/>
          <w:b/>
          <w:color w:val="000000"/>
          <w:sz w:val="32"/>
        </w:rPr>
      </w:pPr>
    </w:p>
    <w:p w14:paraId="3C945D4A" w14:textId="77777777" w:rsidR="002E19D2" w:rsidRPr="000D7187" w:rsidRDefault="002E19D2">
      <w:pPr>
        <w:tabs>
          <w:tab w:val="left" w:pos="0"/>
          <w:tab w:val="left" w:pos="360"/>
          <w:tab w:val="left" w:pos="720"/>
        </w:tabs>
        <w:jc w:val="center"/>
        <w:rPr>
          <w:rFonts w:ascii="Arial" w:hAnsi="Arial"/>
          <w:b/>
          <w:color w:val="000000"/>
          <w:sz w:val="32"/>
        </w:rPr>
      </w:pPr>
    </w:p>
    <w:p w14:paraId="22CBA857" w14:textId="77777777" w:rsidR="002E19D2" w:rsidRPr="000D7187" w:rsidRDefault="002E19D2">
      <w:pPr>
        <w:tabs>
          <w:tab w:val="left" w:pos="0"/>
          <w:tab w:val="left" w:pos="360"/>
          <w:tab w:val="left" w:pos="720"/>
        </w:tabs>
        <w:jc w:val="center"/>
        <w:rPr>
          <w:rFonts w:ascii="Arial" w:hAnsi="Arial"/>
          <w:b/>
          <w:color w:val="000000"/>
          <w:sz w:val="32"/>
        </w:rPr>
      </w:pPr>
      <w:r w:rsidRPr="000D7187">
        <w:rPr>
          <w:rFonts w:ascii="Arial" w:hAnsi="Arial"/>
          <w:b/>
          <w:color w:val="000000"/>
          <w:sz w:val="32"/>
        </w:rPr>
        <w:br w:type="page"/>
      </w:r>
      <w:r w:rsidRPr="000D7187">
        <w:rPr>
          <w:rFonts w:ascii="Arial" w:hAnsi="Arial"/>
          <w:b/>
          <w:color w:val="000000"/>
          <w:sz w:val="32"/>
        </w:rPr>
        <w:lastRenderedPageBreak/>
        <w:t>TABLE OF CONTENTS</w:t>
      </w:r>
    </w:p>
    <w:p w14:paraId="7A05DDE1" w14:textId="77777777" w:rsidR="002E19D2" w:rsidRPr="000D7187" w:rsidRDefault="002E19D2">
      <w:pPr>
        <w:tabs>
          <w:tab w:val="left" w:pos="0"/>
          <w:tab w:val="left" w:pos="360"/>
        </w:tabs>
        <w:rPr>
          <w:rFonts w:ascii="Arial" w:hAnsi="Arial"/>
          <w:b/>
          <w:color w:val="000000"/>
          <w:sz w:val="32"/>
        </w:rPr>
      </w:pPr>
    </w:p>
    <w:p w14:paraId="4E1DFD7E" w14:textId="77777777" w:rsidR="002E19D2" w:rsidRPr="000D7187" w:rsidRDefault="007B5CCD">
      <w:pPr>
        <w:tabs>
          <w:tab w:val="left" w:pos="0"/>
          <w:tab w:val="left" w:pos="360"/>
          <w:tab w:val="left" w:pos="720"/>
        </w:tabs>
        <w:rPr>
          <w:rFonts w:ascii="Arial" w:hAnsi="Arial"/>
          <w:b/>
          <w:color w:val="000000"/>
          <w:sz w:val="32"/>
        </w:rPr>
      </w:pPr>
      <w:r w:rsidRPr="000D7187">
        <w:rPr>
          <w:rFonts w:ascii="Arial" w:hAnsi="Arial"/>
          <w:b/>
          <w:color w:val="000000"/>
          <w:sz w:val="32"/>
        </w:rPr>
        <w:tab/>
      </w:r>
      <w:r w:rsidR="00F04120" w:rsidRPr="000D7187">
        <w:rPr>
          <w:rFonts w:ascii="Arial" w:hAnsi="Arial"/>
          <w:b/>
          <w:color w:val="000000"/>
          <w:sz w:val="32"/>
        </w:rPr>
        <w:t xml:space="preserve">    </w:t>
      </w:r>
      <w:r w:rsidRPr="000D7187">
        <w:rPr>
          <w:rFonts w:ascii="Arial" w:hAnsi="Arial"/>
          <w:b/>
          <w:color w:val="000000"/>
          <w:sz w:val="32"/>
        </w:rPr>
        <w:tab/>
      </w:r>
      <w:r w:rsidRPr="000D7187">
        <w:rPr>
          <w:rFonts w:ascii="Arial" w:hAnsi="Arial"/>
          <w:b/>
          <w:color w:val="000000"/>
          <w:sz w:val="32"/>
        </w:rPr>
        <w:tab/>
      </w:r>
      <w:r w:rsidRPr="000D7187">
        <w:rPr>
          <w:rFonts w:ascii="Arial" w:hAnsi="Arial"/>
          <w:b/>
          <w:color w:val="000000"/>
          <w:sz w:val="32"/>
        </w:rPr>
        <w:tab/>
        <w:t xml:space="preserve">  </w:t>
      </w:r>
      <w:r w:rsidR="00F04120" w:rsidRPr="000D7187">
        <w:rPr>
          <w:rFonts w:ascii="Arial" w:hAnsi="Arial"/>
          <w:b/>
          <w:color w:val="000000"/>
          <w:sz w:val="32"/>
        </w:rPr>
        <w:t xml:space="preserve">      </w:t>
      </w:r>
      <w:r w:rsidR="00AB1C7D">
        <w:rPr>
          <w:rFonts w:ascii="Arial" w:hAnsi="Arial"/>
          <w:b/>
          <w:color w:val="000000"/>
          <w:sz w:val="32"/>
        </w:rPr>
        <w:t xml:space="preserve">                           </w:t>
      </w:r>
    </w:p>
    <w:p w14:paraId="6F92B53E" w14:textId="77777777" w:rsidR="002E19D2" w:rsidRPr="000D7187" w:rsidRDefault="002E19D2">
      <w:pPr>
        <w:tabs>
          <w:tab w:val="left" w:pos="0"/>
          <w:tab w:val="left" w:pos="360"/>
          <w:tab w:val="left" w:pos="720"/>
        </w:tabs>
        <w:rPr>
          <w:rFonts w:ascii="Arial" w:hAnsi="Arial"/>
          <w:b/>
          <w:color w:val="000000"/>
          <w:sz w:val="32"/>
        </w:rPr>
      </w:pPr>
    </w:p>
    <w:p w14:paraId="6A400FFF" w14:textId="77777777" w:rsidR="002E19D2" w:rsidRDefault="005E29DF">
      <w:pPr>
        <w:tabs>
          <w:tab w:val="left" w:pos="0"/>
          <w:tab w:val="left" w:pos="360"/>
          <w:tab w:val="left" w:pos="720"/>
        </w:tabs>
        <w:rPr>
          <w:rFonts w:ascii="Arial" w:hAnsi="Arial"/>
          <w:b/>
          <w:color w:val="000000"/>
          <w:sz w:val="32"/>
        </w:rPr>
      </w:pPr>
      <w:r w:rsidRPr="00370888">
        <w:rPr>
          <w:rFonts w:ascii="Arial" w:hAnsi="Arial"/>
          <w:b/>
          <w:color w:val="000000"/>
          <w:sz w:val="32"/>
        </w:rPr>
        <w:t>Section 1</w:t>
      </w:r>
      <w:r w:rsidR="00794119" w:rsidRPr="00370888">
        <w:rPr>
          <w:rFonts w:ascii="Arial" w:hAnsi="Arial"/>
          <w:b/>
          <w:color w:val="000000"/>
          <w:sz w:val="32"/>
        </w:rPr>
        <w:t>:</w:t>
      </w:r>
      <w:r>
        <w:rPr>
          <w:rFonts w:ascii="Arial" w:hAnsi="Arial"/>
          <w:b/>
          <w:color w:val="000000"/>
          <w:sz w:val="32"/>
        </w:rPr>
        <w:t xml:space="preserve"> </w:t>
      </w:r>
      <w:r w:rsidR="002E19D2" w:rsidRPr="000D7187">
        <w:rPr>
          <w:rFonts w:ascii="Arial" w:hAnsi="Arial"/>
          <w:b/>
          <w:color w:val="000000"/>
          <w:sz w:val="32"/>
        </w:rPr>
        <w:t>Legislative Authority</w:t>
      </w:r>
      <w:r w:rsidR="002E19D2" w:rsidRPr="000D7187">
        <w:rPr>
          <w:rFonts w:ascii="Arial" w:hAnsi="Arial"/>
          <w:b/>
          <w:color w:val="000000"/>
          <w:sz w:val="32"/>
        </w:rPr>
        <w:tab/>
      </w:r>
      <w:r w:rsidR="002E19D2" w:rsidRPr="000D7187">
        <w:rPr>
          <w:rFonts w:ascii="Arial" w:hAnsi="Arial"/>
          <w:b/>
          <w:color w:val="000000"/>
          <w:sz w:val="32"/>
        </w:rPr>
        <w:tab/>
      </w:r>
      <w:r>
        <w:rPr>
          <w:rFonts w:ascii="Arial" w:hAnsi="Arial"/>
          <w:b/>
          <w:color w:val="000000"/>
          <w:sz w:val="32"/>
        </w:rPr>
        <w:tab/>
      </w:r>
      <w:r>
        <w:rPr>
          <w:rFonts w:ascii="Arial" w:hAnsi="Arial"/>
          <w:b/>
          <w:color w:val="000000"/>
          <w:sz w:val="32"/>
        </w:rPr>
        <w:tab/>
      </w:r>
      <w:r w:rsidR="002E19D2" w:rsidRPr="000D7187">
        <w:rPr>
          <w:rFonts w:ascii="Arial" w:hAnsi="Arial"/>
          <w:b/>
          <w:color w:val="000000"/>
          <w:sz w:val="32"/>
        </w:rPr>
        <w:tab/>
        <w:t xml:space="preserve">  </w:t>
      </w:r>
    </w:p>
    <w:p w14:paraId="36B288DF" w14:textId="77777777" w:rsidR="00370888" w:rsidRDefault="00370888">
      <w:pPr>
        <w:tabs>
          <w:tab w:val="left" w:pos="0"/>
          <w:tab w:val="left" w:pos="360"/>
          <w:tab w:val="left" w:pos="720"/>
        </w:tabs>
        <w:rPr>
          <w:rFonts w:ascii="Arial" w:hAnsi="Arial"/>
          <w:b/>
          <w:color w:val="000000"/>
          <w:sz w:val="32"/>
        </w:rPr>
      </w:pPr>
    </w:p>
    <w:p w14:paraId="7A39A7AD" w14:textId="77777777" w:rsidR="00370888" w:rsidRPr="000D7187" w:rsidRDefault="00370888">
      <w:pPr>
        <w:tabs>
          <w:tab w:val="left" w:pos="0"/>
          <w:tab w:val="left" w:pos="360"/>
          <w:tab w:val="left" w:pos="720"/>
        </w:tabs>
        <w:rPr>
          <w:rFonts w:ascii="Arial" w:hAnsi="Arial"/>
          <w:b/>
          <w:color w:val="000000"/>
          <w:sz w:val="32"/>
        </w:rPr>
      </w:pPr>
      <w:r>
        <w:rPr>
          <w:rFonts w:ascii="Arial" w:hAnsi="Arial"/>
          <w:b/>
          <w:color w:val="000000"/>
          <w:sz w:val="32"/>
        </w:rPr>
        <w:t>Section 2: Definitions</w:t>
      </w:r>
    </w:p>
    <w:p w14:paraId="10E2A1CB" w14:textId="77777777" w:rsidR="002E19D2" w:rsidRPr="000D7187" w:rsidRDefault="002E19D2">
      <w:pPr>
        <w:tabs>
          <w:tab w:val="left" w:pos="0"/>
          <w:tab w:val="left" w:pos="360"/>
          <w:tab w:val="left" w:pos="720"/>
        </w:tabs>
        <w:rPr>
          <w:rFonts w:ascii="Arial" w:hAnsi="Arial"/>
          <w:b/>
          <w:color w:val="000000"/>
          <w:sz w:val="32"/>
        </w:rPr>
      </w:pPr>
    </w:p>
    <w:p w14:paraId="6165ABA8" w14:textId="77777777" w:rsidR="002E19D2" w:rsidRPr="000D7187" w:rsidRDefault="005E29DF">
      <w:pPr>
        <w:tabs>
          <w:tab w:val="left" w:pos="0"/>
          <w:tab w:val="left" w:pos="360"/>
          <w:tab w:val="left" w:pos="720"/>
        </w:tabs>
        <w:rPr>
          <w:rFonts w:ascii="Arial" w:hAnsi="Arial"/>
          <w:b/>
          <w:color w:val="000000"/>
          <w:sz w:val="32"/>
        </w:rPr>
      </w:pPr>
      <w:r w:rsidRPr="00370888">
        <w:rPr>
          <w:rFonts w:ascii="Arial" w:hAnsi="Arial"/>
          <w:b/>
          <w:color w:val="000000"/>
          <w:sz w:val="32"/>
        </w:rPr>
        <w:t xml:space="preserve">Section </w:t>
      </w:r>
      <w:r w:rsidR="00370888" w:rsidRPr="00370888">
        <w:rPr>
          <w:rFonts w:ascii="Arial" w:hAnsi="Arial"/>
          <w:b/>
          <w:color w:val="000000"/>
          <w:sz w:val="32"/>
        </w:rPr>
        <w:t>3</w:t>
      </w:r>
      <w:r w:rsidR="00794119" w:rsidRPr="00370888">
        <w:rPr>
          <w:rFonts w:ascii="Arial" w:hAnsi="Arial"/>
          <w:b/>
          <w:color w:val="000000"/>
          <w:sz w:val="32"/>
        </w:rPr>
        <w:t>:</w:t>
      </w:r>
      <w:r>
        <w:rPr>
          <w:rFonts w:ascii="Arial" w:hAnsi="Arial"/>
          <w:b/>
          <w:color w:val="000000"/>
          <w:sz w:val="32"/>
        </w:rPr>
        <w:t xml:space="preserve"> </w:t>
      </w:r>
      <w:r w:rsidR="002E19D2" w:rsidRPr="000D7187">
        <w:rPr>
          <w:rFonts w:ascii="Arial" w:hAnsi="Arial"/>
          <w:b/>
          <w:color w:val="000000"/>
          <w:sz w:val="32"/>
        </w:rPr>
        <w:t>Confidentiality and Availability of Case Records</w:t>
      </w:r>
      <w:r w:rsidR="002E19D2" w:rsidRPr="000D7187">
        <w:rPr>
          <w:rFonts w:ascii="Arial" w:hAnsi="Arial"/>
          <w:b/>
          <w:color w:val="000000"/>
          <w:sz w:val="32"/>
        </w:rPr>
        <w:tab/>
      </w:r>
      <w:r w:rsidR="002E19D2" w:rsidRPr="000D7187">
        <w:rPr>
          <w:rFonts w:ascii="Arial" w:hAnsi="Arial"/>
          <w:b/>
          <w:color w:val="000000"/>
          <w:sz w:val="32"/>
        </w:rPr>
        <w:tab/>
      </w:r>
    </w:p>
    <w:p w14:paraId="14772DBE" w14:textId="77777777" w:rsidR="002E19D2" w:rsidRPr="000D7187" w:rsidRDefault="005E29DF">
      <w:pPr>
        <w:tabs>
          <w:tab w:val="left" w:pos="0"/>
          <w:tab w:val="left" w:pos="360"/>
          <w:tab w:val="left" w:pos="720"/>
        </w:tabs>
        <w:rPr>
          <w:rFonts w:ascii="Arial" w:hAnsi="Arial"/>
          <w:b/>
          <w:color w:val="000000"/>
          <w:sz w:val="32"/>
        </w:rPr>
      </w:pPr>
      <w:r w:rsidRPr="00370888">
        <w:rPr>
          <w:rFonts w:ascii="Arial" w:hAnsi="Arial"/>
          <w:b/>
          <w:color w:val="000000"/>
          <w:sz w:val="32"/>
        </w:rPr>
        <w:t xml:space="preserve">Section </w:t>
      </w:r>
      <w:r w:rsidR="00370888" w:rsidRPr="00370888">
        <w:rPr>
          <w:rFonts w:ascii="Arial" w:hAnsi="Arial"/>
          <w:b/>
          <w:color w:val="000000"/>
          <w:sz w:val="32"/>
        </w:rPr>
        <w:t>4</w:t>
      </w:r>
      <w:r w:rsidR="00794119" w:rsidRPr="00370888">
        <w:rPr>
          <w:rFonts w:ascii="Arial" w:hAnsi="Arial"/>
          <w:b/>
          <w:color w:val="000000"/>
          <w:sz w:val="32"/>
        </w:rPr>
        <w:t>:</w:t>
      </w:r>
      <w:r>
        <w:rPr>
          <w:rFonts w:ascii="Arial" w:hAnsi="Arial"/>
          <w:b/>
          <w:color w:val="000000"/>
          <w:sz w:val="32"/>
        </w:rPr>
        <w:t xml:space="preserve"> </w:t>
      </w:r>
      <w:r w:rsidR="002E19D2" w:rsidRPr="000D7187">
        <w:rPr>
          <w:rFonts w:ascii="Arial" w:hAnsi="Arial"/>
          <w:b/>
          <w:color w:val="000000"/>
          <w:sz w:val="32"/>
        </w:rPr>
        <w:t>Referral and Eligibility</w:t>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p>
    <w:p w14:paraId="3B22801B" w14:textId="77777777" w:rsidR="002E19D2" w:rsidRPr="000D7187" w:rsidRDefault="005E29DF">
      <w:pPr>
        <w:tabs>
          <w:tab w:val="left" w:pos="0"/>
          <w:tab w:val="left" w:pos="360"/>
          <w:tab w:val="left" w:pos="720"/>
        </w:tabs>
        <w:rPr>
          <w:rFonts w:ascii="Arial" w:hAnsi="Arial"/>
          <w:b/>
          <w:color w:val="000000"/>
          <w:sz w:val="32"/>
        </w:rPr>
      </w:pPr>
      <w:r w:rsidRPr="00370888">
        <w:rPr>
          <w:rFonts w:ascii="Arial" w:hAnsi="Arial"/>
          <w:b/>
          <w:color w:val="000000"/>
          <w:sz w:val="32"/>
        </w:rPr>
        <w:t xml:space="preserve">Section </w:t>
      </w:r>
      <w:r w:rsidR="00370888">
        <w:rPr>
          <w:rFonts w:ascii="Arial" w:hAnsi="Arial"/>
          <w:b/>
          <w:color w:val="000000"/>
          <w:sz w:val="32"/>
        </w:rPr>
        <w:t>5</w:t>
      </w:r>
      <w:r w:rsidR="00794119" w:rsidRPr="00370888">
        <w:rPr>
          <w:rFonts w:ascii="Arial" w:hAnsi="Arial"/>
          <w:b/>
          <w:color w:val="000000"/>
          <w:sz w:val="32"/>
        </w:rPr>
        <w:t>:</w:t>
      </w:r>
      <w:r>
        <w:rPr>
          <w:rFonts w:ascii="Arial" w:hAnsi="Arial"/>
          <w:b/>
          <w:color w:val="000000"/>
          <w:sz w:val="32"/>
        </w:rPr>
        <w:t xml:space="preserve"> </w:t>
      </w:r>
      <w:r w:rsidR="002E19D2" w:rsidRPr="000D7187">
        <w:rPr>
          <w:rFonts w:ascii="Arial" w:hAnsi="Arial"/>
          <w:b/>
          <w:color w:val="000000"/>
          <w:sz w:val="32"/>
        </w:rPr>
        <w:t xml:space="preserve">Services </w:t>
      </w:r>
      <w:r w:rsidR="001C5877">
        <w:rPr>
          <w:rFonts w:ascii="Arial" w:hAnsi="Arial"/>
          <w:b/>
          <w:color w:val="000000"/>
          <w:sz w:val="32"/>
        </w:rPr>
        <w:t>For</w:t>
      </w:r>
      <w:r w:rsidR="002E19D2" w:rsidRPr="000D7187">
        <w:rPr>
          <w:rFonts w:ascii="Arial" w:hAnsi="Arial"/>
          <w:b/>
          <w:color w:val="000000"/>
          <w:sz w:val="32"/>
        </w:rPr>
        <w:t xml:space="preserve"> </w:t>
      </w:r>
      <w:r w:rsidR="007514AE" w:rsidRPr="00370888">
        <w:rPr>
          <w:rFonts w:ascii="Arial" w:hAnsi="Arial"/>
          <w:b/>
          <w:color w:val="000000"/>
          <w:sz w:val="32"/>
        </w:rPr>
        <w:t xml:space="preserve">Clients </w:t>
      </w:r>
      <w:r w:rsidR="008D7FB7" w:rsidRPr="00370888">
        <w:rPr>
          <w:rFonts w:ascii="Arial" w:hAnsi="Arial"/>
          <w:b/>
          <w:color w:val="000000"/>
          <w:sz w:val="32"/>
        </w:rPr>
        <w:t xml:space="preserve">No </w:t>
      </w:r>
      <w:r w:rsidR="00431A67" w:rsidRPr="00370888">
        <w:rPr>
          <w:rFonts w:ascii="Arial" w:hAnsi="Arial"/>
          <w:b/>
          <w:color w:val="000000"/>
          <w:sz w:val="32"/>
        </w:rPr>
        <w:t xml:space="preserve">Longer </w:t>
      </w:r>
      <w:r w:rsidR="008D7FB7" w:rsidRPr="00370888">
        <w:rPr>
          <w:rFonts w:ascii="Arial" w:hAnsi="Arial"/>
          <w:b/>
          <w:color w:val="000000"/>
          <w:sz w:val="32"/>
        </w:rPr>
        <w:t>Visually Impaired</w:t>
      </w:r>
      <w:r w:rsidR="002E19D2" w:rsidRPr="000D7187">
        <w:rPr>
          <w:rFonts w:ascii="Arial" w:hAnsi="Arial"/>
          <w:b/>
          <w:color w:val="000000"/>
          <w:sz w:val="32"/>
        </w:rPr>
        <w:tab/>
      </w:r>
      <w:r w:rsidR="002E19D2" w:rsidRPr="000D7187">
        <w:rPr>
          <w:rFonts w:ascii="Arial" w:hAnsi="Arial"/>
          <w:b/>
          <w:color w:val="000000"/>
          <w:sz w:val="32"/>
        </w:rPr>
        <w:tab/>
      </w:r>
      <w:r w:rsidR="00AB4ED0" w:rsidRPr="000D7187">
        <w:rPr>
          <w:rFonts w:ascii="Arial" w:hAnsi="Arial"/>
          <w:b/>
          <w:color w:val="000000"/>
          <w:sz w:val="32"/>
        </w:rPr>
        <w:t xml:space="preserve">                                                      </w:t>
      </w:r>
    </w:p>
    <w:p w14:paraId="35995A7C" w14:textId="77777777" w:rsidR="002E19D2" w:rsidRPr="000D7187" w:rsidRDefault="005E29DF">
      <w:pPr>
        <w:tabs>
          <w:tab w:val="left" w:pos="0"/>
          <w:tab w:val="left" w:pos="360"/>
          <w:tab w:val="left" w:pos="720"/>
        </w:tabs>
        <w:rPr>
          <w:rFonts w:ascii="Arial" w:hAnsi="Arial"/>
          <w:b/>
          <w:color w:val="000000"/>
          <w:sz w:val="32"/>
        </w:rPr>
      </w:pPr>
      <w:r w:rsidRPr="00370888">
        <w:rPr>
          <w:rFonts w:ascii="Arial" w:hAnsi="Arial"/>
          <w:b/>
          <w:color w:val="000000"/>
          <w:sz w:val="32"/>
        </w:rPr>
        <w:t xml:space="preserve">Section </w:t>
      </w:r>
      <w:r w:rsidR="00370888" w:rsidRPr="00370888">
        <w:rPr>
          <w:rFonts w:ascii="Arial" w:hAnsi="Arial"/>
          <w:b/>
          <w:color w:val="000000"/>
          <w:sz w:val="32"/>
        </w:rPr>
        <w:t>6</w:t>
      </w:r>
      <w:r w:rsidR="00794119" w:rsidRPr="00370888">
        <w:rPr>
          <w:rFonts w:ascii="Arial" w:hAnsi="Arial"/>
          <w:b/>
          <w:color w:val="000000"/>
          <w:sz w:val="32"/>
        </w:rPr>
        <w:t>:</w:t>
      </w:r>
      <w:r>
        <w:rPr>
          <w:rFonts w:ascii="Arial" w:hAnsi="Arial"/>
          <w:b/>
          <w:color w:val="000000"/>
          <w:sz w:val="32"/>
        </w:rPr>
        <w:t xml:space="preserve"> </w:t>
      </w:r>
      <w:r w:rsidR="00370888">
        <w:rPr>
          <w:rFonts w:ascii="Arial" w:hAnsi="Arial"/>
          <w:b/>
          <w:color w:val="000000"/>
          <w:sz w:val="32"/>
        </w:rPr>
        <w:t xml:space="preserve">Services </w:t>
      </w:r>
      <w:r w:rsidR="001C5877">
        <w:rPr>
          <w:rFonts w:ascii="Arial" w:hAnsi="Arial"/>
          <w:b/>
          <w:color w:val="000000"/>
          <w:sz w:val="32"/>
        </w:rPr>
        <w:t>F</w:t>
      </w:r>
      <w:r w:rsidR="00370888">
        <w:rPr>
          <w:rFonts w:ascii="Arial" w:hAnsi="Arial"/>
          <w:b/>
          <w:color w:val="000000"/>
          <w:sz w:val="32"/>
        </w:rPr>
        <w:t>o</w:t>
      </w:r>
      <w:r w:rsidR="001C5877">
        <w:rPr>
          <w:rFonts w:ascii="Arial" w:hAnsi="Arial"/>
          <w:b/>
          <w:color w:val="000000"/>
          <w:sz w:val="32"/>
        </w:rPr>
        <w:t>r</w:t>
      </w:r>
      <w:r w:rsidR="00370888">
        <w:rPr>
          <w:rFonts w:ascii="Arial" w:hAnsi="Arial"/>
          <w:b/>
          <w:color w:val="000000"/>
          <w:sz w:val="32"/>
        </w:rPr>
        <w:t xml:space="preserve"> Infants, Toddlers and </w:t>
      </w:r>
      <w:r w:rsidR="002E19D2" w:rsidRPr="000D7187">
        <w:rPr>
          <w:rFonts w:ascii="Arial" w:hAnsi="Arial"/>
          <w:b/>
          <w:color w:val="000000"/>
          <w:sz w:val="32"/>
        </w:rPr>
        <w:t>Preschool</w:t>
      </w:r>
      <w:r w:rsidR="00370888">
        <w:rPr>
          <w:rFonts w:ascii="Arial" w:hAnsi="Arial"/>
          <w:b/>
          <w:color w:val="000000"/>
          <w:sz w:val="32"/>
        </w:rPr>
        <w:t>ers</w:t>
      </w:r>
    </w:p>
    <w:p w14:paraId="5731163F" w14:textId="77777777" w:rsidR="002E19D2" w:rsidRPr="000D7187" w:rsidRDefault="002E19D2">
      <w:pPr>
        <w:tabs>
          <w:tab w:val="left" w:pos="0"/>
          <w:tab w:val="left" w:pos="360"/>
          <w:tab w:val="left" w:pos="720"/>
        </w:tabs>
        <w:rPr>
          <w:rFonts w:ascii="Arial" w:hAnsi="Arial"/>
          <w:b/>
          <w:color w:val="000000"/>
          <w:sz w:val="32"/>
        </w:rPr>
      </w:pPr>
    </w:p>
    <w:p w14:paraId="112F4881" w14:textId="77777777" w:rsidR="002E19D2" w:rsidRPr="000D7187" w:rsidRDefault="005E29DF">
      <w:pPr>
        <w:tabs>
          <w:tab w:val="left" w:pos="0"/>
          <w:tab w:val="left" w:pos="360"/>
          <w:tab w:val="left" w:pos="720"/>
        </w:tabs>
        <w:rPr>
          <w:rFonts w:ascii="Arial" w:hAnsi="Arial"/>
          <w:b/>
          <w:color w:val="000000"/>
          <w:sz w:val="32"/>
        </w:rPr>
      </w:pPr>
      <w:r w:rsidRPr="00370888">
        <w:rPr>
          <w:rFonts w:ascii="Arial" w:hAnsi="Arial"/>
          <w:b/>
          <w:color w:val="000000"/>
          <w:sz w:val="32"/>
        </w:rPr>
        <w:t xml:space="preserve">Section </w:t>
      </w:r>
      <w:r w:rsidR="00370888" w:rsidRPr="00370888">
        <w:rPr>
          <w:rFonts w:ascii="Arial" w:hAnsi="Arial"/>
          <w:b/>
          <w:color w:val="000000"/>
          <w:sz w:val="32"/>
        </w:rPr>
        <w:t>7</w:t>
      </w:r>
      <w:r w:rsidR="00794119" w:rsidRPr="00370888">
        <w:rPr>
          <w:rFonts w:ascii="Arial" w:hAnsi="Arial"/>
          <w:b/>
          <w:color w:val="000000"/>
          <w:sz w:val="32"/>
        </w:rPr>
        <w:t>:</w:t>
      </w:r>
      <w:r w:rsidRPr="00370888">
        <w:rPr>
          <w:rFonts w:ascii="Arial" w:hAnsi="Arial"/>
          <w:b/>
          <w:color w:val="000000"/>
          <w:sz w:val="32"/>
        </w:rPr>
        <w:t xml:space="preserve"> </w:t>
      </w:r>
      <w:r w:rsidR="00B85511" w:rsidRPr="00370888">
        <w:rPr>
          <w:rFonts w:ascii="Arial" w:hAnsi="Arial"/>
          <w:b/>
          <w:color w:val="000000"/>
          <w:sz w:val="32"/>
        </w:rPr>
        <w:t>School</w:t>
      </w:r>
      <w:r w:rsidR="002F52F4" w:rsidRPr="00370888">
        <w:rPr>
          <w:rFonts w:ascii="Arial" w:hAnsi="Arial"/>
          <w:b/>
          <w:color w:val="000000"/>
          <w:sz w:val="32"/>
        </w:rPr>
        <w:t xml:space="preserve"> </w:t>
      </w:r>
      <w:r w:rsidR="00B85511" w:rsidRPr="00370888">
        <w:rPr>
          <w:rFonts w:ascii="Arial" w:hAnsi="Arial"/>
          <w:b/>
          <w:color w:val="000000"/>
          <w:sz w:val="32"/>
        </w:rPr>
        <w:t xml:space="preserve">Age </w:t>
      </w:r>
      <w:r w:rsidR="009E45C7" w:rsidRPr="00370888">
        <w:rPr>
          <w:rFonts w:ascii="Arial" w:hAnsi="Arial"/>
          <w:b/>
          <w:color w:val="000000"/>
          <w:sz w:val="32"/>
        </w:rPr>
        <w:t>Individuals</w:t>
      </w:r>
      <w:r w:rsidR="00AB4ED0" w:rsidRPr="00370888">
        <w:rPr>
          <w:rFonts w:ascii="Arial" w:hAnsi="Arial"/>
          <w:b/>
          <w:color w:val="000000"/>
          <w:sz w:val="32"/>
        </w:rPr>
        <w:t xml:space="preserve"> with Legal Blindness or Visual Impairments</w:t>
      </w:r>
      <w:r w:rsidR="00E62272" w:rsidRPr="00370888">
        <w:rPr>
          <w:rFonts w:ascii="Arial" w:hAnsi="Arial"/>
          <w:b/>
          <w:color w:val="000000"/>
          <w:sz w:val="32"/>
        </w:rPr>
        <w:t xml:space="preserve"> Enrolled in Public Schools</w:t>
      </w:r>
    </w:p>
    <w:p w14:paraId="5DFD39A1" w14:textId="77777777" w:rsidR="002E19D2" w:rsidRPr="000D7187" w:rsidRDefault="002E19D2">
      <w:pPr>
        <w:tabs>
          <w:tab w:val="left" w:pos="0"/>
          <w:tab w:val="left" w:pos="360"/>
          <w:tab w:val="left" w:pos="720"/>
        </w:tabs>
        <w:rPr>
          <w:rFonts w:ascii="Arial" w:hAnsi="Arial"/>
          <w:b/>
          <w:color w:val="000000"/>
          <w:sz w:val="32"/>
        </w:rPr>
      </w:pPr>
    </w:p>
    <w:p w14:paraId="5698BB3D" w14:textId="77777777" w:rsidR="002E19D2" w:rsidRDefault="005E29DF" w:rsidP="00370888">
      <w:pPr>
        <w:tabs>
          <w:tab w:val="left" w:pos="0"/>
          <w:tab w:val="left" w:pos="360"/>
        </w:tabs>
        <w:rPr>
          <w:rFonts w:ascii="Arial" w:hAnsi="Arial"/>
          <w:b/>
          <w:color w:val="000000"/>
          <w:sz w:val="32"/>
        </w:rPr>
      </w:pPr>
      <w:r w:rsidRPr="00370888">
        <w:rPr>
          <w:rFonts w:ascii="Arial" w:hAnsi="Arial"/>
          <w:b/>
          <w:color w:val="000000"/>
          <w:sz w:val="32"/>
        </w:rPr>
        <w:t xml:space="preserve">Section </w:t>
      </w:r>
      <w:r w:rsidR="00370888" w:rsidRPr="00370888">
        <w:rPr>
          <w:rFonts w:ascii="Arial" w:hAnsi="Arial"/>
          <w:b/>
          <w:color w:val="000000"/>
          <w:sz w:val="32"/>
        </w:rPr>
        <w:t>8</w:t>
      </w:r>
      <w:r w:rsidR="00794119" w:rsidRPr="00370888">
        <w:rPr>
          <w:rFonts w:ascii="Arial" w:hAnsi="Arial"/>
          <w:b/>
          <w:color w:val="000000"/>
          <w:sz w:val="32"/>
        </w:rPr>
        <w:t>:</w:t>
      </w:r>
      <w:r>
        <w:rPr>
          <w:rFonts w:ascii="Arial" w:hAnsi="Arial"/>
          <w:b/>
          <w:color w:val="000000"/>
          <w:sz w:val="32"/>
        </w:rPr>
        <w:t xml:space="preserve"> </w:t>
      </w:r>
      <w:r w:rsidR="002E19D2" w:rsidRPr="000D7187">
        <w:rPr>
          <w:rFonts w:ascii="Arial" w:hAnsi="Arial"/>
          <w:b/>
          <w:color w:val="000000"/>
          <w:sz w:val="32"/>
        </w:rPr>
        <w:t xml:space="preserve">BESB Education Consultants for School Age </w:t>
      </w:r>
      <w:r w:rsidR="007514AE" w:rsidRPr="00370888">
        <w:rPr>
          <w:rFonts w:ascii="Arial" w:hAnsi="Arial"/>
          <w:b/>
          <w:color w:val="000000"/>
          <w:sz w:val="32"/>
        </w:rPr>
        <w:t>Clients</w:t>
      </w:r>
      <w:r w:rsidR="007514AE">
        <w:rPr>
          <w:rFonts w:ascii="Arial" w:hAnsi="Arial"/>
          <w:b/>
          <w:color w:val="000000"/>
          <w:sz w:val="32"/>
        </w:rPr>
        <w:t xml:space="preserve"> </w:t>
      </w:r>
    </w:p>
    <w:p w14:paraId="3C5406A0" w14:textId="77777777" w:rsidR="00370888" w:rsidRPr="000D7187" w:rsidRDefault="00370888" w:rsidP="00370888">
      <w:pPr>
        <w:tabs>
          <w:tab w:val="left" w:pos="0"/>
          <w:tab w:val="left" w:pos="360"/>
        </w:tabs>
        <w:rPr>
          <w:rFonts w:ascii="Arial" w:hAnsi="Arial"/>
          <w:b/>
          <w:color w:val="000000"/>
          <w:sz w:val="32"/>
        </w:rPr>
      </w:pPr>
    </w:p>
    <w:p w14:paraId="7E8EFE70" w14:textId="77777777" w:rsidR="002E19D2" w:rsidRPr="000D7187" w:rsidRDefault="005E29DF">
      <w:pPr>
        <w:tabs>
          <w:tab w:val="left" w:pos="0"/>
          <w:tab w:val="left" w:pos="360"/>
        </w:tabs>
        <w:rPr>
          <w:rFonts w:ascii="Arial" w:hAnsi="Arial"/>
          <w:b/>
          <w:color w:val="000000"/>
          <w:sz w:val="32"/>
        </w:rPr>
      </w:pPr>
      <w:r w:rsidRPr="00370888">
        <w:rPr>
          <w:rFonts w:ascii="Arial" w:hAnsi="Arial"/>
          <w:b/>
          <w:color w:val="000000"/>
          <w:sz w:val="32"/>
        </w:rPr>
        <w:t xml:space="preserve">Section </w:t>
      </w:r>
      <w:r w:rsidR="00370888" w:rsidRPr="00370888">
        <w:rPr>
          <w:rFonts w:ascii="Arial" w:hAnsi="Arial"/>
          <w:b/>
          <w:color w:val="000000"/>
          <w:sz w:val="32"/>
        </w:rPr>
        <w:t>9</w:t>
      </w:r>
      <w:r w:rsidR="00794119" w:rsidRPr="00370888">
        <w:rPr>
          <w:rFonts w:ascii="Arial" w:hAnsi="Arial"/>
          <w:b/>
          <w:color w:val="000000"/>
          <w:sz w:val="32"/>
        </w:rPr>
        <w:t>:</w:t>
      </w:r>
      <w:r>
        <w:rPr>
          <w:rFonts w:ascii="Arial" w:hAnsi="Arial"/>
          <w:b/>
          <w:color w:val="000000"/>
          <w:sz w:val="32"/>
        </w:rPr>
        <w:t xml:space="preserve"> </w:t>
      </w:r>
      <w:r w:rsidR="00EB0233" w:rsidRPr="000D7187">
        <w:rPr>
          <w:rFonts w:ascii="Arial" w:hAnsi="Arial"/>
          <w:b/>
          <w:color w:val="000000"/>
          <w:sz w:val="32"/>
        </w:rPr>
        <w:t>Reporting Requirements</w:t>
      </w:r>
      <w:r w:rsidR="00EB0233" w:rsidRPr="000D7187">
        <w:rPr>
          <w:rFonts w:ascii="Arial" w:hAnsi="Arial"/>
          <w:b/>
          <w:color w:val="000000"/>
          <w:sz w:val="32"/>
        </w:rPr>
        <w:tab/>
      </w:r>
      <w:r w:rsidR="00EB0233" w:rsidRPr="000D7187">
        <w:rPr>
          <w:rFonts w:ascii="Arial" w:hAnsi="Arial"/>
          <w:b/>
          <w:color w:val="000000"/>
          <w:sz w:val="32"/>
        </w:rPr>
        <w:tab/>
      </w:r>
    </w:p>
    <w:p w14:paraId="4EC4187B" w14:textId="77777777" w:rsidR="002E19D2" w:rsidRPr="000D7187" w:rsidRDefault="002E19D2">
      <w:pPr>
        <w:tabs>
          <w:tab w:val="left" w:pos="0"/>
          <w:tab w:val="left" w:pos="360"/>
          <w:tab w:val="left" w:pos="720"/>
        </w:tabs>
        <w:rPr>
          <w:rFonts w:ascii="Arial" w:hAnsi="Arial"/>
          <w:b/>
          <w:color w:val="000000"/>
          <w:sz w:val="32"/>
        </w:rPr>
      </w:pPr>
    </w:p>
    <w:p w14:paraId="53EC0205" w14:textId="77777777" w:rsidR="002E19D2" w:rsidRPr="000D7187" w:rsidRDefault="005E29DF">
      <w:pPr>
        <w:tabs>
          <w:tab w:val="left" w:pos="0"/>
          <w:tab w:val="left" w:pos="360"/>
          <w:tab w:val="left" w:pos="720"/>
        </w:tabs>
        <w:rPr>
          <w:rFonts w:ascii="Arial" w:hAnsi="Arial"/>
          <w:b/>
          <w:color w:val="000000"/>
          <w:sz w:val="32"/>
        </w:rPr>
      </w:pPr>
      <w:r w:rsidRPr="00370888">
        <w:rPr>
          <w:rFonts w:ascii="Arial" w:hAnsi="Arial"/>
          <w:b/>
          <w:color w:val="000000"/>
          <w:sz w:val="32"/>
        </w:rPr>
        <w:t xml:space="preserve">Section </w:t>
      </w:r>
      <w:r w:rsidR="00370888">
        <w:rPr>
          <w:rFonts w:ascii="Arial" w:hAnsi="Arial"/>
          <w:b/>
          <w:color w:val="000000"/>
          <w:sz w:val="32"/>
        </w:rPr>
        <w:t>10</w:t>
      </w:r>
      <w:r w:rsidR="00794119" w:rsidRPr="00370888">
        <w:rPr>
          <w:rFonts w:ascii="Arial" w:hAnsi="Arial"/>
          <w:b/>
          <w:color w:val="000000"/>
          <w:sz w:val="32"/>
        </w:rPr>
        <w:t>:</w:t>
      </w:r>
      <w:r>
        <w:rPr>
          <w:rFonts w:ascii="Arial" w:hAnsi="Arial"/>
          <w:b/>
          <w:color w:val="000000"/>
          <w:sz w:val="32"/>
        </w:rPr>
        <w:t xml:space="preserve"> </w:t>
      </w:r>
      <w:r w:rsidR="002E19D2" w:rsidRPr="000D7187">
        <w:rPr>
          <w:rFonts w:ascii="Arial" w:hAnsi="Arial"/>
          <w:b/>
          <w:color w:val="000000"/>
          <w:sz w:val="32"/>
        </w:rPr>
        <w:t>Adapt</w:t>
      </w:r>
      <w:r w:rsidR="006E6565" w:rsidRPr="000D7187">
        <w:rPr>
          <w:rFonts w:ascii="Arial" w:hAnsi="Arial"/>
          <w:b/>
          <w:color w:val="000000"/>
          <w:sz w:val="32"/>
        </w:rPr>
        <w:t>ive Devices</w:t>
      </w:r>
      <w:r w:rsidR="005B1BE5" w:rsidRPr="00370888">
        <w:rPr>
          <w:rFonts w:ascii="Arial" w:hAnsi="Arial"/>
          <w:b/>
          <w:color w:val="000000"/>
          <w:sz w:val="32"/>
        </w:rPr>
        <w:t>,</w:t>
      </w:r>
      <w:r w:rsidR="00827192">
        <w:rPr>
          <w:rFonts w:ascii="Arial" w:hAnsi="Arial"/>
          <w:b/>
          <w:color w:val="000000"/>
          <w:sz w:val="32"/>
        </w:rPr>
        <w:t xml:space="preserve"> </w:t>
      </w:r>
      <w:r w:rsidR="002F1C1B" w:rsidRPr="00370888">
        <w:rPr>
          <w:rFonts w:ascii="Arial" w:hAnsi="Arial"/>
          <w:b/>
          <w:color w:val="000000"/>
          <w:sz w:val="32"/>
        </w:rPr>
        <w:t>Software</w:t>
      </w:r>
      <w:r w:rsidR="005B1BE5">
        <w:rPr>
          <w:rFonts w:ascii="Arial" w:hAnsi="Arial"/>
          <w:b/>
          <w:color w:val="000000"/>
          <w:sz w:val="32"/>
        </w:rPr>
        <w:t xml:space="preserve"> and </w:t>
      </w:r>
      <w:r w:rsidR="006E6565" w:rsidRPr="005B1BE5">
        <w:rPr>
          <w:rFonts w:ascii="Arial" w:hAnsi="Arial"/>
          <w:b/>
          <w:color w:val="000000"/>
          <w:sz w:val="32"/>
        </w:rPr>
        <w:t>Services</w:t>
      </w:r>
      <w:r w:rsidR="006E6565" w:rsidRPr="000D7187">
        <w:rPr>
          <w:rFonts w:ascii="Arial" w:hAnsi="Arial"/>
          <w:b/>
          <w:color w:val="000000"/>
          <w:sz w:val="32"/>
        </w:rPr>
        <w:tab/>
      </w:r>
      <w:r w:rsidR="006E6565" w:rsidRPr="000D7187">
        <w:rPr>
          <w:rFonts w:ascii="Arial" w:hAnsi="Arial"/>
          <w:b/>
          <w:color w:val="000000"/>
          <w:sz w:val="32"/>
        </w:rPr>
        <w:tab/>
      </w:r>
      <w:r w:rsidR="006E6565" w:rsidRPr="000D7187">
        <w:rPr>
          <w:rFonts w:ascii="Arial" w:hAnsi="Arial"/>
          <w:b/>
          <w:color w:val="000000"/>
          <w:sz w:val="32"/>
        </w:rPr>
        <w:tab/>
      </w:r>
      <w:r w:rsidR="006E6565" w:rsidRPr="000D7187">
        <w:rPr>
          <w:rFonts w:ascii="Arial" w:hAnsi="Arial"/>
          <w:b/>
          <w:color w:val="000000"/>
          <w:sz w:val="32"/>
        </w:rPr>
        <w:tab/>
      </w:r>
      <w:r w:rsidR="006E6565" w:rsidRPr="000D7187">
        <w:rPr>
          <w:rFonts w:ascii="Arial" w:hAnsi="Arial"/>
          <w:b/>
          <w:color w:val="000000"/>
          <w:sz w:val="32"/>
        </w:rPr>
        <w:tab/>
      </w:r>
      <w:r w:rsidR="006E6565" w:rsidRPr="000D7187">
        <w:rPr>
          <w:rFonts w:ascii="Arial" w:hAnsi="Arial"/>
          <w:b/>
          <w:color w:val="000000"/>
          <w:sz w:val="32"/>
        </w:rPr>
        <w:tab/>
      </w:r>
    </w:p>
    <w:p w14:paraId="201663C4" w14:textId="77777777" w:rsidR="002E19D2" w:rsidRPr="00370888" w:rsidRDefault="005B1BE5">
      <w:pPr>
        <w:tabs>
          <w:tab w:val="left" w:pos="0"/>
          <w:tab w:val="left" w:pos="360"/>
          <w:tab w:val="left" w:pos="720"/>
        </w:tabs>
        <w:rPr>
          <w:rFonts w:ascii="Arial" w:hAnsi="Arial"/>
          <w:b/>
          <w:color w:val="000000"/>
          <w:sz w:val="32"/>
        </w:rPr>
      </w:pPr>
      <w:r w:rsidRPr="00370888">
        <w:rPr>
          <w:rFonts w:ascii="Arial" w:hAnsi="Arial"/>
          <w:b/>
          <w:color w:val="000000"/>
          <w:sz w:val="32"/>
        </w:rPr>
        <w:t>Section 1</w:t>
      </w:r>
      <w:r w:rsidR="00370888" w:rsidRPr="00370888">
        <w:rPr>
          <w:rFonts w:ascii="Arial" w:hAnsi="Arial"/>
          <w:b/>
          <w:color w:val="000000"/>
          <w:sz w:val="32"/>
        </w:rPr>
        <w:t>1</w:t>
      </w:r>
      <w:r w:rsidRPr="00370888">
        <w:rPr>
          <w:rFonts w:ascii="Arial" w:hAnsi="Arial"/>
          <w:b/>
          <w:color w:val="000000"/>
          <w:sz w:val="32"/>
        </w:rPr>
        <w:t>: Adaptive Materials</w:t>
      </w:r>
      <w:r w:rsidR="000723BE" w:rsidRPr="00370888">
        <w:rPr>
          <w:rFonts w:ascii="Arial" w:hAnsi="Arial"/>
          <w:b/>
          <w:color w:val="000000"/>
          <w:sz w:val="32"/>
        </w:rPr>
        <w:t xml:space="preserve"> and Aids</w:t>
      </w:r>
    </w:p>
    <w:p w14:paraId="15FE29E7" w14:textId="77777777" w:rsidR="005B1BE5" w:rsidRPr="000D7187" w:rsidRDefault="005B1BE5">
      <w:pPr>
        <w:tabs>
          <w:tab w:val="left" w:pos="0"/>
          <w:tab w:val="left" w:pos="360"/>
          <w:tab w:val="left" w:pos="720"/>
        </w:tabs>
        <w:rPr>
          <w:rFonts w:ascii="Arial" w:hAnsi="Arial"/>
          <w:b/>
          <w:color w:val="000000"/>
          <w:sz w:val="32"/>
        </w:rPr>
      </w:pPr>
    </w:p>
    <w:p w14:paraId="529A3246" w14:textId="77777777" w:rsidR="002E19D2" w:rsidRDefault="005E29DF">
      <w:pPr>
        <w:tabs>
          <w:tab w:val="left" w:pos="0"/>
          <w:tab w:val="left" w:pos="360"/>
          <w:tab w:val="left" w:pos="720"/>
        </w:tabs>
        <w:rPr>
          <w:rFonts w:ascii="Arial" w:hAnsi="Arial"/>
          <w:b/>
          <w:color w:val="000000"/>
          <w:sz w:val="32"/>
        </w:rPr>
      </w:pPr>
      <w:r w:rsidRPr="00370888">
        <w:rPr>
          <w:rFonts w:ascii="Arial" w:hAnsi="Arial"/>
          <w:b/>
          <w:color w:val="000000"/>
          <w:sz w:val="32"/>
        </w:rPr>
        <w:t>Section 1</w:t>
      </w:r>
      <w:r w:rsidR="00370888" w:rsidRPr="00370888">
        <w:rPr>
          <w:rFonts w:ascii="Arial" w:hAnsi="Arial"/>
          <w:b/>
          <w:color w:val="000000"/>
          <w:sz w:val="32"/>
        </w:rPr>
        <w:t>2</w:t>
      </w:r>
      <w:r w:rsidR="00794119" w:rsidRPr="00370888">
        <w:rPr>
          <w:rFonts w:ascii="Arial" w:hAnsi="Arial"/>
          <w:b/>
          <w:color w:val="000000"/>
          <w:sz w:val="32"/>
        </w:rPr>
        <w:t>:</w:t>
      </w:r>
      <w:r>
        <w:rPr>
          <w:rFonts w:ascii="Arial" w:hAnsi="Arial"/>
          <w:b/>
          <w:color w:val="000000"/>
          <w:sz w:val="32"/>
        </w:rPr>
        <w:t xml:space="preserve"> </w:t>
      </w:r>
      <w:r w:rsidR="002E19D2" w:rsidRPr="000D7187">
        <w:rPr>
          <w:rFonts w:ascii="Arial" w:hAnsi="Arial"/>
          <w:b/>
          <w:color w:val="000000"/>
          <w:sz w:val="32"/>
        </w:rPr>
        <w:t>Brail</w:t>
      </w:r>
      <w:r w:rsidR="00E72AF9" w:rsidRPr="000D7187">
        <w:rPr>
          <w:rFonts w:ascii="Arial" w:hAnsi="Arial"/>
          <w:b/>
          <w:color w:val="000000"/>
          <w:sz w:val="32"/>
        </w:rPr>
        <w:t>le and Large Print Texts</w:t>
      </w:r>
      <w:r w:rsidR="00E72AF9" w:rsidRPr="000D7187">
        <w:rPr>
          <w:rFonts w:ascii="Arial" w:hAnsi="Arial"/>
          <w:b/>
          <w:color w:val="000000"/>
          <w:sz w:val="32"/>
        </w:rPr>
        <w:tab/>
      </w:r>
      <w:r w:rsidR="00E72AF9" w:rsidRPr="000D7187">
        <w:rPr>
          <w:rFonts w:ascii="Arial" w:hAnsi="Arial"/>
          <w:b/>
          <w:color w:val="000000"/>
          <w:sz w:val="32"/>
        </w:rPr>
        <w:tab/>
      </w:r>
      <w:r w:rsidR="00E72AF9" w:rsidRPr="000D7187">
        <w:rPr>
          <w:rFonts w:ascii="Arial" w:hAnsi="Arial"/>
          <w:b/>
          <w:color w:val="000000"/>
          <w:sz w:val="32"/>
        </w:rPr>
        <w:tab/>
      </w:r>
      <w:r w:rsidR="00E72AF9" w:rsidRPr="000D7187">
        <w:rPr>
          <w:rFonts w:ascii="Arial" w:hAnsi="Arial"/>
          <w:b/>
          <w:color w:val="000000"/>
          <w:sz w:val="32"/>
        </w:rPr>
        <w:tab/>
      </w:r>
    </w:p>
    <w:p w14:paraId="0087797B" w14:textId="77777777" w:rsidR="00EF1A2E" w:rsidRDefault="00EF1A2E">
      <w:pPr>
        <w:tabs>
          <w:tab w:val="left" w:pos="0"/>
          <w:tab w:val="left" w:pos="360"/>
          <w:tab w:val="left" w:pos="720"/>
        </w:tabs>
        <w:rPr>
          <w:rFonts w:ascii="Arial" w:hAnsi="Arial"/>
          <w:b/>
          <w:color w:val="000000"/>
          <w:sz w:val="32"/>
        </w:rPr>
      </w:pPr>
    </w:p>
    <w:p w14:paraId="684C1330" w14:textId="77777777" w:rsidR="00EF1A2E" w:rsidRPr="00370888" w:rsidRDefault="00EF1A2E">
      <w:pPr>
        <w:tabs>
          <w:tab w:val="left" w:pos="0"/>
          <w:tab w:val="left" w:pos="360"/>
          <w:tab w:val="left" w:pos="720"/>
        </w:tabs>
        <w:rPr>
          <w:rFonts w:ascii="Arial" w:hAnsi="Arial"/>
          <w:b/>
          <w:color w:val="000000"/>
          <w:sz w:val="32"/>
        </w:rPr>
      </w:pPr>
      <w:r w:rsidRPr="00370888">
        <w:rPr>
          <w:rFonts w:ascii="Arial" w:hAnsi="Arial"/>
          <w:b/>
          <w:color w:val="000000"/>
          <w:sz w:val="32"/>
        </w:rPr>
        <w:t>Section 1</w:t>
      </w:r>
      <w:r w:rsidR="00370888" w:rsidRPr="00370888">
        <w:rPr>
          <w:rFonts w:ascii="Arial" w:hAnsi="Arial"/>
          <w:b/>
          <w:color w:val="000000"/>
          <w:sz w:val="32"/>
        </w:rPr>
        <w:t>3</w:t>
      </w:r>
      <w:r w:rsidRPr="00370888">
        <w:rPr>
          <w:rFonts w:ascii="Arial" w:hAnsi="Arial"/>
          <w:b/>
          <w:color w:val="000000"/>
          <w:sz w:val="32"/>
        </w:rPr>
        <w:t>: American Printing House (APH) Items</w:t>
      </w:r>
    </w:p>
    <w:p w14:paraId="4988F86C" w14:textId="77777777" w:rsidR="002E19D2" w:rsidRPr="000D7187" w:rsidRDefault="002E19D2">
      <w:pPr>
        <w:tabs>
          <w:tab w:val="left" w:pos="0"/>
          <w:tab w:val="left" w:pos="360"/>
          <w:tab w:val="left" w:pos="720"/>
        </w:tabs>
        <w:rPr>
          <w:rFonts w:ascii="Arial" w:hAnsi="Arial"/>
          <w:b/>
          <w:color w:val="000000"/>
          <w:sz w:val="32"/>
        </w:rPr>
      </w:pPr>
    </w:p>
    <w:p w14:paraId="26AF2053" w14:textId="77777777" w:rsidR="002E19D2" w:rsidRPr="000D7187" w:rsidRDefault="005E29DF">
      <w:pPr>
        <w:tabs>
          <w:tab w:val="left" w:pos="0"/>
          <w:tab w:val="left" w:pos="360"/>
          <w:tab w:val="left" w:pos="720"/>
        </w:tabs>
        <w:rPr>
          <w:rFonts w:ascii="Arial" w:hAnsi="Arial"/>
          <w:b/>
          <w:color w:val="000000"/>
          <w:sz w:val="32"/>
        </w:rPr>
      </w:pPr>
      <w:r w:rsidRPr="00370888">
        <w:rPr>
          <w:rFonts w:ascii="Arial" w:hAnsi="Arial"/>
          <w:b/>
          <w:color w:val="000000"/>
          <w:sz w:val="32"/>
        </w:rPr>
        <w:t>Section 1</w:t>
      </w:r>
      <w:r w:rsidR="00370888" w:rsidRPr="00370888">
        <w:rPr>
          <w:rFonts w:ascii="Arial" w:hAnsi="Arial"/>
          <w:b/>
          <w:color w:val="000000"/>
          <w:sz w:val="32"/>
        </w:rPr>
        <w:t>4</w:t>
      </w:r>
      <w:r w:rsidR="00794119" w:rsidRPr="00370888">
        <w:rPr>
          <w:rFonts w:ascii="Arial" w:hAnsi="Arial"/>
          <w:b/>
          <w:color w:val="000000"/>
          <w:sz w:val="32"/>
        </w:rPr>
        <w:t>:</w:t>
      </w:r>
      <w:r>
        <w:rPr>
          <w:rFonts w:ascii="Arial" w:hAnsi="Arial"/>
          <w:b/>
          <w:color w:val="000000"/>
          <w:sz w:val="32"/>
        </w:rPr>
        <w:t xml:space="preserve"> </w:t>
      </w:r>
      <w:r w:rsidR="001D3C6C" w:rsidRPr="000D7187">
        <w:rPr>
          <w:rFonts w:ascii="Arial" w:hAnsi="Arial"/>
          <w:b/>
          <w:color w:val="000000"/>
          <w:sz w:val="32"/>
        </w:rPr>
        <w:t>Low Vision Services</w:t>
      </w:r>
    </w:p>
    <w:p w14:paraId="2777E8DF" w14:textId="77777777" w:rsidR="002E19D2" w:rsidRPr="000D7187" w:rsidRDefault="002E19D2">
      <w:pPr>
        <w:tabs>
          <w:tab w:val="left" w:pos="0"/>
          <w:tab w:val="left" w:pos="360"/>
          <w:tab w:val="left" w:pos="720"/>
        </w:tabs>
        <w:rPr>
          <w:rFonts w:ascii="Arial" w:hAnsi="Arial"/>
          <w:b/>
          <w:color w:val="000000"/>
          <w:sz w:val="32"/>
        </w:rPr>
      </w:pPr>
    </w:p>
    <w:p w14:paraId="3E2D68E3" w14:textId="77777777" w:rsidR="002E19D2" w:rsidRPr="000D7187" w:rsidRDefault="005E29DF">
      <w:pPr>
        <w:tabs>
          <w:tab w:val="left" w:pos="0"/>
          <w:tab w:val="left" w:pos="360"/>
          <w:tab w:val="left" w:pos="720"/>
        </w:tabs>
        <w:rPr>
          <w:rFonts w:ascii="Arial" w:hAnsi="Arial"/>
          <w:b/>
          <w:color w:val="000000"/>
          <w:sz w:val="32"/>
        </w:rPr>
      </w:pPr>
      <w:r w:rsidRPr="00370888">
        <w:rPr>
          <w:rFonts w:ascii="Arial" w:hAnsi="Arial"/>
          <w:b/>
          <w:color w:val="000000"/>
          <w:sz w:val="32"/>
        </w:rPr>
        <w:t>Section 1</w:t>
      </w:r>
      <w:r w:rsidR="00370888" w:rsidRPr="00370888">
        <w:rPr>
          <w:rFonts w:ascii="Arial" w:hAnsi="Arial"/>
          <w:b/>
          <w:color w:val="000000"/>
          <w:sz w:val="32"/>
        </w:rPr>
        <w:t>5</w:t>
      </w:r>
      <w:r w:rsidR="00794119" w:rsidRPr="00370888">
        <w:rPr>
          <w:rFonts w:ascii="Arial" w:hAnsi="Arial"/>
          <w:b/>
          <w:color w:val="000000"/>
          <w:sz w:val="32"/>
        </w:rPr>
        <w:t>:</w:t>
      </w:r>
      <w:r>
        <w:rPr>
          <w:rFonts w:ascii="Arial" w:hAnsi="Arial"/>
          <w:b/>
          <w:color w:val="000000"/>
          <w:sz w:val="32"/>
        </w:rPr>
        <w:t xml:space="preserve"> </w:t>
      </w:r>
      <w:r w:rsidR="002E19D2" w:rsidRPr="000D7187">
        <w:rPr>
          <w:rFonts w:ascii="Arial" w:hAnsi="Arial"/>
          <w:b/>
          <w:color w:val="000000"/>
          <w:sz w:val="32"/>
        </w:rPr>
        <w:t>Orientation and Mobility</w:t>
      </w:r>
      <w:r>
        <w:rPr>
          <w:rFonts w:ascii="Arial" w:hAnsi="Arial"/>
          <w:b/>
          <w:color w:val="000000"/>
          <w:sz w:val="32"/>
        </w:rPr>
        <w:t xml:space="preserve"> </w:t>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p>
    <w:p w14:paraId="6F1D96F1" w14:textId="77777777" w:rsidR="002E19D2" w:rsidRPr="000D7187" w:rsidRDefault="002E19D2">
      <w:pPr>
        <w:tabs>
          <w:tab w:val="left" w:pos="0"/>
          <w:tab w:val="left" w:pos="360"/>
          <w:tab w:val="left" w:pos="720"/>
        </w:tabs>
        <w:rPr>
          <w:rFonts w:ascii="Arial" w:hAnsi="Arial"/>
          <w:b/>
          <w:color w:val="000000"/>
          <w:sz w:val="32"/>
        </w:rPr>
      </w:pPr>
    </w:p>
    <w:p w14:paraId="5D348A85" w14:textId="77777777" w:rsidR="002E19D2" w:rsidRPr="000D7187" w:rsidRDefault="005E29DF">
      <w:pPr>
        <w:tabs>
          <w:tab w:val="left" w:pos="0"/>
          <w:tab w:val="left" w:pos="360"/>
          <w:tab w:val="left" w:pos="720"/>
        </w:tabs>
        <w:rPr>
          <w:rFonts w:ascii="Arial" w:hAnsi="Arial"/>
          <w:b/>
          <w:color w:val="000000"/>
          <w:sz w:val="32"/>
        </w:rPr>
      </w:pPr>
      <w:r w:rsidRPr="00370888">
        <w:rPr>
          <w:rFonts w:ascii="Arial" w:hAnsi="Arial"/>
          <w:b/>
          <w:color w:val="000000"/>
          <w:sz w:val="32"/>
        </w:rPr>
        <w:t>Section 1</w:t>
      </w:r>
      <w:r w:rsidR="00370888" w:rsidRPr="00370888">
        <w:rPr>
          <w:rFonts w:ascii="Arial" w:hAnsi="Arial"/>
          <w:b/>
          <w:color w:val="000000"/>
          <w:sz w:val="32"/>
        </w:rPr>
        <w:t>6</w:t>
      </w:r>
      <w:r w:rsidR="00794119" w:rsidRPr="00370888">
        <w:rPr>
          <w:rFonts w:ascii="Arial" w:hAnsi="Arial"/>
          <w:b/>
          <w:color w:val="000000"/>
          <w:sz w:val="32"/>
        </w:rPr>
        <w:t>:</w:t>
      </w:r>
      <w:r>
        <w:rPr>
          <w:rFonts w:ascii="Arial" w:hAnsi="Arial"/>
          <w:b/>
          <w:color w:val="000000"/>
          <w:sz w:val="32"/>
        </w:rPr>
        <w:t xml:space="preserve"> </w:t>
      </w:r>
      <w:r w:rsidR="002E19D2" w:rsidRPr="000D7187">
        <w:rPr>
          <w:rFonts w:ascii="Arial" w:hAnsi="Arial"/>
          <w:b/>
          <w:color w:val="000000"/>
          <w:sz w:val="32"/>
        </w:rPr>
        <w:t xml:space="preserve">Psychological Evaluation </w:t>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p>
    <w:p w14:paraId="43B2EA9B" w14:textId="77777777" w:rsidR="002E19D2" w:rsidRPr="000D7187" w:rsidRDefault="002E19D2">
      <w:pPr>
        <w:tabs>
          <w:tab w:val="left" w:pos="0"/>
          <w:tab w:val="left" w:pos="360"/>
          <w:tab w:val="left" w:pos="720"/>
        </w:tabs>
        <w:rPr>
          <w:rFonts w:ascii="Arial" w:hAnsi="Arial"/>
          <w:b/>
          <w:color w:val="000000"/>
          <w:sz w:val="32"/>
        </w:rPr>
      </w:pPr>
    </w:p>
    <w:p w14:paraId="41DF116D" w14:textId="77777777" w:rsidR="002E19D2" w:rsidRPr="000D7187" w:rsidRDefault="005E29DF">
      <w:pPr>
        <w:tabs>
          <w:tab w:val="left" w:pos="0"/>
          <w:tab w:val="left" w:pos="360"/>
          <w:tab w:val="left" w:pos="720"/>
        </w:tabs>
        <w:rPr>
          <w:rFonts w:ascii="Arial" w:hAnsi="Arial"/>
          <w:b/>
          <w:color w:val="000000"/>
          <w:sz w:val="32"/>
        </w:rPr>
      </w:pPr>
      <w:r w:rsidRPr="00370888">
        <w:rPr>
          <w:rFonts w:ascii="Arial" w:hAnsi="Arial"/>
          <w:b/>
          <w:color w:val="000000"/>
          <w:sz w:val="32"/>
        </w:rPr>
        <w:t>Section 1</w:t>
      </w:r>
      <w:r w:rsidR="00370888" w:rsidRPr="00370888">
        <w:rPr>
          <w:rFonts w:ascii="Arial" w:hAnsi="Arial"/>
          <w:b/>
          <w:color w:val="000000"/>
          <w:sz w:val="32"/>
        </w:rPr>
        <w:t>7</w:t>
      </w:r>
      <w:r w:rsidR="00794119" w:rsidRPr="00370888">
        <w:rPr>
          <w:rFonts w:ascii="Arial" w:hAnsi="Arial"/>
          <w:b/>
          <w:color w:val="000000"/>
          <w:sz w:val="32"/>
        </w:rPr>
        <w:t>:</w:t>
      </w:r>
      <w:r>
        <w:rPr>
          <w:rFonts w:ascii="Arial" w:hAnsi="Arial"/>
          <w:b/>
          <w:color w:val="000000"/>
          <w:sz w:val="32"/>
        </w:rPr>
        <w:t xml:space="preserve"> </w:t>
      </w:r>
      <w:r w:rsidR="002E19D2" w:rsidRPr="000D7187">
        <w:rPr>
          <w:rFonts w:ascii="Arial" w:hAnsi="Arial"/>
          <w:b/>
          <w:color w:val="000000"/>
          <w:sz w:val="32"/>
        </w:rPr>
        <w:t>Vocational Rehabilitation</w:t>
      </w:r>
      <w:r>
        <w:rPr>
          <w:rFonts w:ascii="Arial" w:hAnsi="Arial"/>
          <w:b/>
          <w:color w:val="000000"/>
          <w:sz w:val="32"/>
        </w:rPr>
        <w:t xml:space="preserve"> </w:t>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p>
    <w:p w14:paraId="25AC69A0" w14:textId="77777777" w:rsidR="002E19D2" w:rsidRPr="000D7187" w:rsidRDefault="002E19D2">
      <w:pPr>
        <w:tabs>
          <w:tab w:val="left" w:pos="0"/>
          <w:tab w:val="left" w:pos="360"/>
          <w:tab w:val="left" w:pos="720"/>
        </w:tabs>
        <w:rPr>
          <w:rFonts w:ascii="Arial" w:hAnsi="Arial"/>
          <w:b/>
          <w:color w:val="000000"/>
          <w:sz w:val="32"/>
        </w:rPr>
      </w:pPr>
    </w:p>
    <w:p w14:paraId="625CEF99" w14:textId="77777777" w:rsidR="002E19D2" w:rsidRPr="000D7187" w:rsidRDefault="005E29DF">
      <w:pPr>
        <w:tabs>
          <w:tab w:val="left" w:pos="0"/>
          <w:tab w:val="left" w:pos="360"/>
          <w:tab w:val="left" w:pos="720"/>
        </w:tabs>
        <w:rPr>
          <w:rFonts w:ascii="Arial" w:hAnsi="Arial"/>
          <w:b/>
          <w:color w:val="000000"/>
          <w:sz w:val="32"/>
        </w:rPr>
      </w:pPr>
      <w:r w:rsidRPr="00370888">
        <w:rPr>
          <w:rFonts w:ascii="Arial" w:hAnsi="Arial"/>
          <w:b/>
          <w:color w:val="000000"/>
          <w:sz w:val="32"/>
        </w:rPr>
        <w:t>Section 1</w:t>
      </w:r>
      <w:r w:rsidR="00370888" w:rsidRPr="00370888">
        <w:rPr>
          <w:rFonts w:ascii="Arial" w:hAnsi="Arial"/>
          <w:b/>
          <w:color w:val="000000"/>
          <w:sz w:val="32"/>
        </w:rPr>
        <w:t>8</w:t>
      </w:r>
      <w:r w:rsidR="00794119" w:rsidRPr="00370888">
        <w:rPr>
          <w:rFonts w:ascii="Arial" w:hAnsi="Arial"/>
          <w:b/>
          <w:color w:val="000000"/>
          <w:sz w:val="32"/>
        </w:rPr>
        <w:t>:</w:t>
      </w:r>
      <w:r>
        <w:rPr>
          <w:rFonts w:ascii="Arial" w:hAnsi="Arial"/>
          <w:b/>
          <w:color w:val="000000"/>
          <w:sz w:val="32"/>
        </w:rPr>
        <w:t xml:space="preserve"> </w:t>
      </w:r>
      <w:r w:rsidR="002E19D2" w:rsidRPr="000D7187">
        <w:rPr>
          <w:rFonts w:ascii="Arial" w:hAnsi="Arial"/>
          <w:b/>
          <w:color w:val="000000"/>
          <w:sz w:val="32"/>
        </w:rPr>
        <w:t xml:space="preserve">Enrollment in </w:t>
      </w:r>
      <w:r w:rsidR="00370888">
        <w:rPr>
          <w:rFonts w:ascii="Arial" w:hAnsi="Arial"/>
          <w:b/>
          <w:color w:val="000000"/>
          <w:sz w:val="32"/>
        </w:rPr>
        <w:t xml:space="preserve">Non-Public </w:t>
      </w:r>
      <w:r w:rsidR="002E19D2" w:rsidRPr="000D7187">
        <w:rPr>
          <w:rFonts w:ascii="Arial" w:hAnsi="Arial"/>
          <w:b/>
          <w:color w:val="000000"/>
          <w:sz w:val="32"/>
        </w:rPr>
        <w:t xml:space="preserve">Schools </w:t>
      </w:r>
      <w:r w:rsidR="002E19D2" w:rsidRPr="000D7187">
        <w:rPr>
          <w:rFonts w:ascii="Arial" w:hAnsi="Arial"/>
          <w:b/>
          <w:color w:val="000000"/>
          <w:sz w:val="32"/>
        </w:rPr>
        <w:tab/>
      </w:r>
    </w:p>
    <w:p w14:paraId="22609D92" w14:textId="77777777" w:rsidR="002E19D2" w:rsidRPr="000D7187" w:rsidRDefault="002E19D2">
      <w:pPr>
        <w:tabs>
          <w:tab w:val="left" w:pos="0"/>
          <w:tab w:val="left" w:pos="360"/>
          <w:tab w:val="left" w:pos="720"/>
        </w:tabs>
        <w:rPr>
          <w:rFonts w:ascii="Arial" w:hAnsi="Arial"/>
          <w:b/>
          <w:color w:val="000000"/>
          <w:sz w:val="32"/>
        </w:rPr>
      </w:pPr>
    </w:p>
    <w:p w14:paraId="6F89AD79" w14:textId="77777777" w:rsidR="00AB4ED0" w:rsidRPr="00B32579" w:rsidRDefault="005E29DF">
      <w:pPr>
        <w:tabs>
          <w:tab w:val="left" w:pos="0"/>
          <w:tab w:val="left" w:pos="360"/>
        </w:tabs>
        <w:rPr>
          <w:rFonts w:ascii="Arial" w:hAnsi="Arial"/>
          <w:b/>
          <w:color w:val="000000"/>
          <w:sz w:val="32"/>
        </w:rPr>
      </w:pPr>
      <w:r w:rsidRPr="00B32579">
        <w:rPr>
          <w:rFonts w:ascii="Arial" w:hAnsi="Arial"/>
          <w:b/>
          <w:color w:val="000000"/>
          <w:sz w:val="32"/>
        </w:rPr>
        <w:t xml:space="preserve">Section </w:t>
      </w:r>
      <w:r w:rsidR="00DC44E2" w:rsidRPr="00B32579">
        <w:rPr>
          <w:rFonts w:ascii="Arial" w:hAnsi="Arial"/>
          <w:b/>
          <w:color w:val="000000"/>
          <w:sz w:val="32"/>
        </w:rPr>
        <w:t>1</w:t>
      </w:r>
      <w:r w:rsidR="00B32579" w:rsidRPr="00B32579">
        <w:rPr>
          <w:rFonts w:ascii="Arial" w:hAnsi="Arial"/>
          <w:b/>
          <w:color w:val="000000"/>
          <w:sz w:val="32"/>
        </w:rPr>
        <w:t>9</w:t>
      </w:r>
      <w:r w:rsidR="00794119" w:rsidRPr="00B32579">
        <w:rPr>
          <w:rFonts w:ascii="Arial" w:hAnsi="Arial"/>
          <w:b/>
          <w:color w:val="000000"/>
          <w:sz w:val="32"/>
        </w:rPr>
        <w:t>:</w:t>
      </w:r>
      <w:r w:rsidRPr="00B32579">
        <w:rPr>
          <w:rFonts w:ascii="Arial" w:hAnsi="Arial"/>
          <w:b/>
          <w:color w:val="000000"/>
          <w:sz w:val="32"/>
        </w:rPr>
        <w:t xml:space="preserve"> </w:t>
      </w:r>
      <w:r w:rsidR="00AB4ED0" w:rsidRPr="00B32579">
        <w:rPr>
          <w:rFonts w:ascii="Arial" w:hAnsi="Arial"/>
          <w:b/>
          <w:color w:val="000000"/>
          <w:sz w:val="32"/>
        </w:rPr>
        <w:t>Home</w:t>
      </w:r>
      <w:r w:rsidR="00B975A1">
        <w:rPr>
          <w:rFonts w:ascii="Arial" w:hAnsi="Arial"/>
          <w:b/>
          <w:color w:val="000000"/>
          <w:sz w:val="32"/>
        </w:rPr>
        <w:t>s</w:t>
      </w:r>
      <w:r w:rsidR="00AB4ED0" w:rsidRPr="00B32579">
        <w:rPr>
          <w:rFonts w:ascii="Arial" w:hAnsi="Arial"/>
          <w:b/>
          <w:color w:val="000000"/>
          <w:sz w:val="32"/>
        </w:rPr>
        <w:t xml:space="preserve">chooling                                                            </w:t>
      </w:r>
    </w:p>
    <w:p w14:paraId="0FD0E715" w14:textId="77777777" w:rsidR="00AB4ED0" w:rsidRPr="000D7187" w:rsidRDefault="00AB4ED0">
      <w:pPr>
        <w:tabs>
          <w:tab w:val="left" w:pos="0"/>
          <w:tab w:val="left" w:pos="360"/>
        </w:tabs>
        <w:rPr>
          <w:rFonts w:ascii="Arial" w:hAnsi="Arial"/>
          <w:b/>
          <w:color w:val="000000"/>
          <w:sz w:val="32"/>
        </w:rPr>
      </w:pPr>
    </w:p>
    <w:p w14:paraId="5C3DC84D" w14:textId="77777777" w:rsidR="00FF0D07" w:rsidRDefault="005E29DF">
      <w:pPr>
        <w:tabs>
          <w:tab w:val="left" w:pos="0"/>
          <w:tab w:val="left" w:pos="360"/>
        </w:tabs>
        <w:rPr>
          <w:rFonts w:ascii="Arial" w:hAnsi="Arial"/>
          <w:b/>
          <w:color w:val="000000"/>
          <w:sz w:val="32"/>
        </w:rPr>
      </w:pPr>
      <w:r w:rsidRPr="00B32579">
        <w:rPr>
          <w:rFonts w:ascii="Arial" w:hAnsi="Arial"/>
          <w:b/>
          <w:color w:val="000000"/>
          <w:sz w:val="32"/>
        </w:rPr>
        <w:t xml:space="preserve">Section </w:t>
      </w:r>
      <w:r w:rsidR="00B32579">
        <w:rPr>
          <w:rFonts w:ascii="Arial" w:hAnsi="Arial"/>
          <w:b/>
          <w:color w:val="000000"/>
          <w:sz w:val="32"/>
        </w:rPr>
        <w:t>20</w:t>
      </w:r>
      <w:r w:rsidR="00794119" w:rsidRPr="00B32579">
        <w:rPr>
          <w:rFonts w:ascii="Arial" w:hAnsi="Arial"/>
          <w:b/>
          <w:color w:val="000000"/>
          <w:sz w:val="32"/>
        </w:rPr>
        <w:t>:</w:t>
      </w:r>
      <w:r w:rsidR="001462D8" w:rsidRPr="00B32579">
        <w:rPr>
          <w:rFonts w:ascii="Arial" w:hAnsi="Arial"/>
          <w:b/>
          <w:color w:val="000000"/>
          <w:sz w:val="32"/>
        </w:rPr>
        <w:t xml:space="preserve"> Consultation</w:t>
      </w:r>
      <w:r>
        <w:rPr>
          <w:rFonts w:ascii="Arial" w:hAnsi="Arial"/>
          <w:b/>
          <w:color w:val="000000"/>
          <w:sz w:val="32"/>
        </w:rPr>
        <w:t xml:space="preserve"> </w:t>
      </w:r>
      <w:r w:rsidR="002E19D2" w:rsidRPr="000D7187">
        <w:rPr>
          <w:rFonts w:ascii="Arial" w:hAnsi="Arial"/>
          <w:b/>
          <w:color w:val="000000"/>
          <w:sz w:val="32"/>
        </w:rPr>
        <w:t>Services to</w:t>
      </w:r>
      <w:r w:rsidR="00824431" w:rsidRPr="000D7187">
        <w:rPr>
          <w:rFonts w:ascii="Arial" w:hAnsi="Arial"/>
          <w:b/>
          <w:color w:val="000000"/>
          <w:sz w:val="32"/>
        </w:rPr>
        <w:t xml:space="preserve"> </w:t>
      </w:r>
      <w:r w:rsidR="00105A65">
        <w:rPr>
          <w:rFonts w:ascii="Arial" w:hAnsi="Arial"/>
          <w:b/>
          <w:color w:val="000000"/>
          <w:sz w:val="32"/>
        </w:rPr>
        <w:t>Local Education Agencies</w:t>
      </w:r>
    </w:p>
    <w:p w14:paraId="493A0A3D" w14:textId="77777777" w:rsidR="002E19D2" w:rsidRPr="000D7187" w:rsidRDefault="005E29DF">
      <w:pPr>
        <w:tabs>
          <w:tab w:val="left" w:pos="0"/>
          <w:tab w:val="left" w:pos="360"/>
        </w:tabs>
        <w:rPr>
          <w:rFonts w:ascii="Arial" w:hAnsi="Arial"/>
          <w:b/>
          <w:color w:val="000000"/>
          <w:sz w:val="32"/>
        </w:rPr>
      </w:pPr>
      <w:r>
        <w:rPr>
          <w:rFonts w:ascii="Arial" w:hAnsi="Arial"/>
          <w:b/>
          <w:color w:val="000000"/>
          <w:sz w:val="32"/>
        </w:rPr>
        <w:t xml:space="preserve"> </w:t>
      </w:r>
      <w:r w:rsidR="00824431" w:rsidRPr="000D7187">
        <w:rPr>
          <w:rFonts w:ascii="Arial" w:hAnsi="Arial"/>
          <w:b/>
          <w:color w:val="000000"/>
          <w:sz w:val="32"/>
        </w:rPr>
        <w:tab/>
      </w:r>
      <w:r w:rsidR="00824431" w:rsidRPr="000D7187">
        <w:rPr>
          <w:rFonts w:ascii="Arial" w:hAnsi="Arial"/>
          <w:b/>
          <w:color w:val="000000"/>
          <w:sz w:val="32"/>
        </w:rPr>
        <w:tab/>
      </w:r>
    </w:p>
    <w:p w14:paraId="52A79EF3" w14:textId="77777777" w:rsidR="002E19D2" w:rsidRPr="000D7187" w:rsidRDefault="00794119">
      <w:pPr>
        <w:tabs>
          <w:tab w:val="left" w:pos="0"/>
          <w:tab w:val="left" w:pos="360"/>
        </w:tabs>
        <w:rPr>
          <w:rFonts w:ascii="Arial" w:hAnsi="Arial"/>
          <w:b/>
          <w:color w:val="000000"/>
          <w:sz w:val="32"/>
        </w:rPr>
      </w:pPr>
      <w:r w:rsidRPr="00B32579">
        <w:rPr>
          <w:rFonts w:ascii="Arial" w:hAnsi="Arial"/>
          <w:b/>
          <w:color w:val="000000"/>
          <w:sz w:val="32"/>
        </w:rPr>
        <w:t>Section 2</w:t>
      </w:r>
      <w:r w:rsidR="00B32579" w:rsidRPr="00B32579">
        <w:rPr>
          <w:rFonts w:ascii="Arial" w:hAnsi="Arial"/>
          <w:b/>
          <w:color w:val="000000"/>
          <w:sz w:val="32"/>
        </w:rPr>
        <w:t>1</w:t>
      </w:r>
      <w:r w:rsidRPr="00B32579">
        <w:rPr>
          <w:rFonts w:ascii="Arial" w:hAnsi="Arial"/>
          <w:b/>
          <w:color w:val="000000"/>
          <w:sz w:val="32"/>
        </w:rPr>
        <w:t>:</w:t>
      </w:r>
      <w:r>
        <w:rPr>
          <w:rFonts w:ascii="Arial" w:hAnsi="Arial"/>
          <w:b/>
          <w:color w:val="000000"/>
          <w:sz w:val="32"/>
        </w:rPr>
        <w:t xml:space="preserve"> </w:t>
      </w:r>
      <w:r w:rsidR="002E19D2" w:rsidRPr="000D7187">
        <w:rPr>
          <w:rFonts w:ascii="Arial" w:hAnsi="Arial"/>
          <w:b/>
          <w:color w:val="000000"/>
          <w:sz w:val="32"/>
        </w:rPr>
        <w:t>In-Service Education</w:t>
      </w:r>
      <w:r>
        <w:rPr>
          <w:rFonts w:ascii="Arial" w:hAnsi="Arial"/>
          <w:b/>
          <w:color w:val="000000"/>
          <w:sz w:val="32"/>
        </w:rPr>
        <w:t xml:space="preserve"> </w:t>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p>
    <w:p w14:paraId="0389B37D" w14:textId="77777777" w:rsidR="002E19D2" w:rsidRPr="000D7187" w:rsidRDefault="002E19D2">
      <w:pPr>
        <w:tabs>
          <w:tab w:val="left" w:pos="0"/>
          <w:tab w:val="left" w:pos="360"/>
        </w:tabs>
        <w:rPr>
          <w:rFonts w:ascii="Arial" w:hAnsi="Arial"/>
          <w:b/>
          <w:color w:val="000000"/>
          <w:sz w:val="32"/>
        </w:rPr>
      </w:pPr>
    </w:p>
    <w:p w14:paraId="54B76267" w14:textId="77777777" w:rsidR="002E19D2" w:rsidRPr="000D7187" w:rsidRDefault="00794119">
      <w:pPr>
        <w:tabs>
          <w:tab w:val="left" w:pos="0"/>
          <w:tab w:val="left" w:pos="360"/>
          <w:tab w:val="left" w:pos="720"/>
        </w:tabs>
        <w:spacing w:line="240" w:lineRule="atLeast"/>
        <w:rPr>
          <w:rFonts w:ascii="Arial" w:hAnsi="Arial"/>
          <w:b/>
          <w:color w:val="000000"/>
          <w:sz w:val="32"/>
        </w:rPr>
      </w:pPr>
      <w:r w:rsidRPr="00B32579">
        <w:rPr>
          <w:rFonts w:ascii="Arial" w:hAnsi="Arial"/>
          <w:b/>
          <w:color w:val="000000"/>
          <w:sz w:val="32"/>
        </w:rPr>
        <w:t>Section 2</w:t>
      </w:r>
      <w:r w:rsidR="00B32579" w:rsidRPr="00B32579">
        <w:rPr>
          <w:rFonts w:ascii="Arial" w:hAnsi="Arial"/>
          <w:b/>
          <w:color w:val="000000"/>
          <w:sz w:val="32"/>
        </w:rPr>
        <w:t>2</w:t>
      </w:r>
      <w:r w:rsidRPr="00B32579">
        <w:rPr>
          <w:rFonts w:ascii="Arial" w:hAnsi="Arial"/>
          <w:b/>
          <w:color w:val="000000"/>
          <w:sz w:val="32"/>
        </w:rPr>
        <w:t>:</w:t>
      </w:r>
      <w:r>
        <w:rPr>
          <w:rFonts w:ascii="Arial" w:hAnsi="Arial"/>
          <w:b/>
          <w:color w:val="000000"/>
          <w:sz w:val="32"/>
        </w:rPr>
        <w:t xml:space="preserve"> </w:t>
      </w:r>
      <w:r w:rsidR="002E19D2" w:rsidRPr="000D7187">
        <w:rPr>
          <w:rFonts w:ascii="Arial" w:hAnsi="Arial"/>
          <w:b/>
          <w:color w:val="000000"/>
          <w:sz w:val="32"/>
        </w:rPr>
        <w:t>Appeals Procedures</w:t>
      </w:r>
      <w:r>
        <w:rPr>
          <w:rFonts w:ascii="Arial" w:hAnsi="Arial"/>
          <w:b/>
          <w:color w:val="000000"/>
          <w:sz w:val="32"/>
        </w:rPr>
        <w:t xml:space="preserve"> </w:t>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p>
    <w:p w14:paraId="1A46F8C4" w14:textId="77777777" w:rsidR="002E19D2" w:rsidRPr="000D7187" w:rsidRDefault="002E19D2">
      <w:pPr>
        <w:tabs>
          <w:tab w:val="left" w:pos="0"/>
          <w:tab w:val="left" w:pos="360"/>
          <w:tab w:val="left" w:pos="720"/>
        </w:tabs>
        <w:spacing w:line="240" w:lineRule="atLeast"/>
        <w:rPr>
          <w:rFonts w:ascii="Arial" w:hAnsi="Arial"/>
          <w:b/>
          <w:color w:val="000000"/>
          <w:sz w:val="32"/>
        </w:rPr>
      </w:pPr>
    </w:p>
    <w:p w14:paraId="2FC22788" w14:textId="77777777" w:rsidR="002E19D2" w:rsidRPr="000D7187" w:rsidRDefault="00794119">
      <w:pPr>
        <w:tabs>
          <w:tab w:val="left" w:pos="0"/>
          <w:tab w:val="left" w:pos="360"/>
          <w:tab w:val="left" w:pos="720"/>
        </w:tabs>
        <w:spacing w:line="240" w:lineRule="atLeast"/>
        <w:rPr>
          <w:rFonts w:ascii="Arial" w:hAnsi="Arial"/>
          <w:b/>
          <w:color w:val="000000"/>
          <w:sz w:val="32"/>
        </w:rPr>
      </w:pPr>
      <w:r w:rsidRPr="00B32579">
        <w:rPr>
          <w:rFonts w:ascii="Arial" w:hAnsi="Arial"/>
          <w:b/>
          <w:color w:val="000000"/>
          <w:sz w:val="32"/>
        </w:rPr>
        <w:t>Section 2</w:t>
      </w:r>
      <w:r w:rsidR="00B32579" w:rsidRPr="00B32579">
        <w:rPr>
          <w:rFonts w:ascii="Arial" w:hAnsi="Arial"/>
          <w:b/>
          <w:color w:val="000000"/>
          <w:sz w:val="32"/>
        </w:rPr>
        <w:t>3</w:t>
      </w:r>
      <w:r w:rsidRPr="00B32579">
        <w:rPr>
          <w:rFonts w:ascii="Arial" w:hAnsi="Arial"/>
          <w:b/>
          <w:color w:val="000000"/>
          <w:sz w:val="32"/>
        </w:rPr>
        <w:t>:</w:t>
      </w:r>
      <w:r>
        <w:rPr>
          <w:rFonts w:ascii="Arial" w:hAnsi="Arial"/>
          <w:b/>
          <w:color w:val="000000"/>
          <w:sz w:val="32"/>
        </w:rPr>
        <w:t xml:space="preserve"> </w:t>
      </w:r>
      <w:r w:rsidR="002E19D2" w:rsidRPr="000D7187">
        <w:rPr>
          <w:rFonts w:ascii="Arial" w:hAnsi="Arial"/>
          <w:b/>
          <w:color w:val="000000"/>
          <w:sz w:val="32"/>
        </w:rPr>
        <w:t>Independent Living Programs</w:t>
      </w:r>
      <w:r>
        <w:rPr>
          <w:rFonts w:ascii="Arial" w:hAnsi="Arial"/>
          <w:b/>
          <w:color w:val="000000"/>
          <w:sz w:val="32"/>
        </w:rPr>
        <w:t xml:space="preserve"> </w:t>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p>
    <w:p w14:paraId="46736C50" w14:textId="77777777" w:rsidR="002E19D2" w:rsidRPr="000D7187" w:rsidRDefault="002E19D2">
      <w:pPr>
        <w:tabs>
          <w:tab w:val="left" w:pos="0"/>
          <w:tab w:val="left" w:pos="360"/>
          <w:tab w:val="left" w:pos="720"/>
        </w:tabs>
        <w:spacing w:line="240" w:lineRule="atLeast"/>
        <w:rPr>
          <w:rFonts w:ascii="Arial" w:hAnsi="Arial"/>
          <w:b/>
          <w:color w:val="000000"/>
          <w:sz w:val="32"/>
        </w:rPr>
      </w:pPr>
    </w:p>
    <w:p w14:paraId="550F2615" w14:textId="77777777" w:rsidR="002E19D2" w:rsidRPr="000D7187" w:rsidRDefault="00794119">
      <w:pPr>
        <w:tabs>
          <w:tab w:val="left" w:pos="0"/>
          <w:tab w:val="left" w:pos="360"/>
          <w:tab w:val="left" w:pos="720"/>
        </w:tabs>
        <w:spacing w:line="240" w:lineRule="atLeast"/>
        <w:rPr>
          <w:rFonts w:ascii="Arial" w:hAnsi="Arial"/>
          <w:b/>
          <w:color w:val="000000"/>
          <w:sz w:val="32"/>
        </w:rPr>
      </w:pPr>
      <w:r w:rsidRPr="00B32579">
        <w:rPr>
          <w:rFonts w:ascii="Arial" w:hAnsi="Arial"/>
          <w:b/>
          <w:color w:val="000000"/>
          <w:sz w:val="32"/>
        </w:rPr>
        <w:t>Section 2</w:t>
      </w:r>
      <w:r w:rsidR="00B32579" w:rsidRPr="00B32579">
        <w:rPr>
          <w:rFonts w:ascii="Arial" w:hAnsi="Arial"/>
          <w:b/>
          <w:color w:val="000000"/>
          <w:sz w:val="32"/>
        </w:rPr>
        <w:t>4</w:t>
      </w:r>
      <w:r w:rsidRPr="00B32579">
        <w:rPr>
          <w:rFonts w:ascii="Arial" w:hAnsi="Arial"/>
          <w:b/>
          <w:color w:val="000000"/>
          <w:sz w:val="32"/>
        </w:rPr>
        <w:t>:</w:t>
      </w:r>
      <w:r>
        <w:rPr>
          <w:rFonts w:ascii="Arial" w:hAnsi="Arial"/>
          <w:b/>
          <w:color w:val="000000"/>
          <w:sz w:val="32"/>
        </w:rPr>
        <w:t xml:space="preserve"> </w:t>
      </w:r>
      <w:r w:rsidR="002E19D2" w:rsidRPr="000D7187">
        <w:rPr>
          <w:rFonts w:ascii="Arial" w:hAnsi="Arial"/>
          <w:b/>
          <w:color w:val="000000"/>
          <w:sz w:val="32"/>
        </w:rPr>
        <w:t>Paraprofessional Training</w:t>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r w:rsidR="002E19D2" w:rsidRPr="000D7187">
        <w:rPr>
          <w:rFonts w:ascii="Arial" w:hAnsi="Arial"/>
          <w:b/>
          <w:color w:val="000000"/>
          <w:sz w:val="32"/>
        </w:rPr>
        <w:tab/>
      </w:r>
    </w:p>
    <w:p w14:paraId="4134D87C" w14:textId="77777777" w:rsidR="00E64D55" w:rsidRDefault="00E64D55">
      <w:pPr>
        <w:rPr>
          <w:rFonts w:ascii="Arial" w:hAnsi="Arial"/>
          <w:b/>
          <w:color w:val="000000"/>
          <w:sz w:val="32"/>
          <w:u w:val="single"/>
        </w:rPr>
      </w:pPr>
      <w:r>
        <w:rPr>
          <w:rFonts w:ascii="Arial" w:hAnsi="Arial"/>
          <w:b/>
          <w:color w:val="000000"/>
          <w:sz w:val="32"/>
          <w:u w:val="single"/>
        </w:rPr>
        <w:br w:type="page"/>
      </w:r>
    </w:p>
    <w:p w14:paraId="2361D342" w14:textId="77777777" w:rsidR="002E19D2" w:rsidRDefault="00452454">
      <w:pPr>
        <w:tabs>
          <w:tab w:val="left" w:pos="0"/>
        </w:tabs>
        <w:spacing w:line="240" w:lineRule="atLeast"/>
        <w:rPr>
          <w:rFonts w:ascii="Arial" w:hAnsi="Arial"/>
          <w:b/>
          <w:color w:val="000000"/>
          <w:sz w:val="32"/>
        </w:rPr>
      </w:pPr>
      <w:r w:rsidRPr="00E64D55">
        <w:rPr>
          <w:rFonts w:ascii="Arial" w:hAnsi="Arial"/>
          <w:b/>
          <w:color w:val="000000"/>
          <w:sz w:val="32"/>
        </w:rPr>
        <w:lastRenderedPageBreak/>
        <w:t xml:space="preserve">Section 1:  </w:t>
      </w:r>
      <w:r w:rsidR="002E19D2" w:rsidRPr="00E64D55">
        <w:rPr>
          <w:rFonts w:ascii="Arial" w:hAnsi="Arial"/>
          <w:b/>
          <w:color w:val="000000"/>
          <w:sz w:val="32"/>
        </w:rPr>
        <w:t>Legislative Authority</w:t>
      </w:r>
    </w:p>
    <w:p w14:paraId="7AF24604" w14:textId="77777777" w:rsidR="00E64D55" w:rsidRDefault="00E64D55">
      <w:pPr>
        <w:tabs>
          <w:tab w:val="left" w:pos="0"/>
        </w:tabs>
        <w:spacing w:line="240" w:lineRule="atLeast"/>
        <w:rPr>
          <w:rFonts w:ascii="Arial" w:hAnsi="Arial"/>
          <w:b/>
          <w:color w:val="000000"/>
          <w:sz w:val="32"/>
        </w:rPr>
      </w:pPr>
    </w:p>
    <w:p w14:paraId="3B750CC0" w14:textId="77777777" w:rsidR="00E64D55" w:rsidRPr="00E64D55" w:rsidRDefault="00E64D55">
      <w:pPr>
        <w:tabs>
          <w:tab w:val="left" w:pos="0"/>
        </w:tabs>
        <w:spacing w:line="240" w:lineRule="atLeast"/>
        <w:rPr>
          <w:rFonts w:ascii="Arial" w:hAnsi="Arial"/>
          <w:b/>
          <w:color w:val="000000"/>
          <w:sz w:val="32"/>
        </w:rPr>
      </w:pPr>
      <w:r>
        <w:rPr>
          <w:rFonts w:ascii="Arial" w:hAnsi="Arial"/>
          <w:b/>
          <w:color w:val="000000"/>
          <w:sz w:val="32"/>
        </w:rPr>
        <w:t>Connecticut General Statutes, Sections 10-295(a) through (b)(4) state the following:</w:t>
      </w:r>
    </w:p>
    <w:p w14:paraId="147700FD" w14:textId="77777777" w:rsidR="002E19D2" w:rsidRPr="000D7187" w:rsidRDefault="002E19D2">
      <w:pPr>
        <w:spacing w:line="240" w:lineRule="atLeast"/>
        <w:rPr>
          <w:b/>
          <w:bCs/>
          <w:color w:val="000000"/>
        </w:rPr>
      </w:pPr>
      <w:r w:rsidRPr="000D7187">
        <w:rPr>
          <w:b/>
          <w:bCs/>
          <w:color w:val="000000"/>
        </w:rPr>
        <w:t> </w:t>
      </w:r>
    </w:p>
    <w:p w14:paraId="346D9838" w14:textId="77777777" w:rsidR="00C66705" w:rsidRPr="00E64D55" w:rsidRDefault="00C66705" w:rsidP="00CF5C77">
      <w:pPr>
        <w:spacing w:before="240"/>
        <w:ind w:firstLine="240"/>
        <w:rPr>
          <w:rFonts w:ascii="Arial" w:hAnsi="Arial" w:cs="Arial"/>
          <w:b/>
          <w:color w:val="000000"/>
          <w:sz w:val="32"/>
          <w:szCs w:val="32"/>
        </w:rPr>
      </w:pPr>
      <w:r w:rsidRPr="00E64D55">
        <w:rPr>
          <w:rFonts w:ascii="Arial" w:hAnsi="Arial" w:cs="Arial"/>
          <w:b/>
          <w:bCs/>
          <w:color w:val="000000"/>
          <w:sz w:val="32"/>
          <w:szCs w:val="32"/>
        </w:rPr>
        <w:t>Sec. 10-295</w:t>
      </w:r>
      <w:r w:rsidR="00CF5C77" w:rsidRPr="00E64D55">
        <w:rPr>
          <w:rFonts w:ascii="Arial" w:hAnsi="Arial" w:cs="Arial"/>
          <w:b/>
          <w:bCs/>
          <w:color w:val="000000"/>
          <w:sz w:val="32"/>
          <w:szCs w:val="32"/>
        </w:rPr>
        <w:t>(a) through (b) (4) of the Connecticut General Statutes</w:t>
      </w:r>
      <w:r w:rsidRPr="00E64D55">
        <w:rPr>
          <w:rFonts w:ascii="Arial" w:hAnsi="Arial" w:cs="Arial"/>
          <w:b/>
          <w:bCs/>
          <w:color w:val="000000"/>
          <w:sz w:val="32"/>
          <w:szCs w:val="32"/>
        </w:rPr>
        <w:t xml:space="preserve">. </w:t>
      </w:r>
      <w:r w:rsidR="00CF5C77" w:rsidRPr="00E64D55">
        <w:rPr>
          <w:rFonts w:ascii="Arial" w:hAnsi="Arial" w:cs="Arial"/>
          <w:b/>
          <w:bCs/>
          <w:color w:val="000000"/>
          <w:sz w:val="32"/>
          <w:szCs w:val="32"/>
        </w:rPr>
        <w:t>“</w:t>
      </w:r>
      <w:r w:rsidRPr="00E64D55">
        <w:rPr>
          <w:rFonts w:ascii="Arial" w:hAnsi="Arial" w:cs="Arial"/>
          <w:b/>
          <w:bCs/>
          <w:color w:val="000000"/>
          <w:sz w:val="32"/>
          <w:szCs w:val="32"/>
        </w:rPr>
        <w:t>Specialized vision-related instruction, educational programs, goods and services. Expense of services. Teachers and educational resources; funding.</w:t>
      </w:r>
      <w:r w:rsidR="000311ED" w:rsidRPr="00E64D55">
        <w:rPr>
          <w:rFonts w:ascii="Arial" w:hAnsi="Arial" w:cs="Arial"/>
          <w:b/>
          <w:bCs/>
          <w:color w:val="000000"/>
          <w:sz w:val="32"/>
          <w:szCs w:val="32"/>
        </w:rPr>
        <w:t>”</w:t>
      </w:r>
      <w:r w:rsidRPr="00E64D55">
        <w:rPr>
          <w:rFonts w:ascii="Arial" w:hAnsi="Arial" w:cs="Arial"/>
          <w:b/>
          <w:bCs/>
          <w:color w:val="000000"/>
          <w:sz w:val="32"/>
          <w:szCs w:val="32"/>
        </w:rPr>
        <w:t xml:space="preserve"> </w:t>
      </w:r>
    </w:p>
    <w:p w14:paraId="6B75598F" w14:textId="77777777" w:rsidR="00C66705" w:rsidRPr="00E64D55" w:rsidRDefault="00C66705" w:rsidP="00C66705">
      <w:pPr>
        <w:spacing w:before="240"/>
        <w:ind w:firstLine="240"/>
        <w:jc w:val="both"/>
        <w:rPr>
          <w:rFonts w:ascii="Arial" w:hAnsi="Arial" w:cs="Arial"/>
          <w:b/>
          <w:color w:val="000000"/>
          <w:sz w:val="32"/>
          <w:szCs w:val="32"/>
        </w:rPr>
      </w:pPr>
      <w:r w:rsidRPr="00E64D55">
        <w:rPr>
          <w:rFonts w:ascii="Arial" w:hAnsi="Arial" w:cs="Arial"/>
          <w:b/>
          <w:color w:val="000000"/>
          <w:sz w:val="32"/>
          <w:szCs w:val="32"/>
        </w:rPr>
        <w:t xml:space="preserve">(a) All residents of this state, regardless of age, who, because of blindness or impaired vision, require specialized vision-related educational programs, goods and services, on the signed recommendation of the Commissioner of Rehabilitation Services, shall be entitled to receive such instruction, programs, goods and services for such length of time as is deemed expedient by said commissioner. Upon the petition of any parent or guardian of a child </w:t>
      </w:r>
      <w:r w:rsidR="007458EB">
        <w:rPr>
          <w:rFonts w:ascii="Arial" w:hAnsi="Arial" w:cs="Arial"/>
          <w:b/>
          <w:color w:val="000000"/>
          <w:sz w:val="32"/>
          <w:szCs w:val="32"/>
        </w:rPr>
        <w:t>who is blind or visually impaired</w:t>
      </w:r>
      <w:r w:rsidRPr="00E64D55">
        <w:rPr>
          <w:rFonts w:ascii="Arial" w:hAnsi="Arial" w:cs="Arial"/>
          <w:b/>
          <w:color w:val="000000"/>
          <w:sz w:val="32"/>
          <w:szCs w:val="32"/>
        </w:rPr>
        <w:t>, a local board of education may provide such instruction within the town or it may provide for such instruction by agreement with other towns as provided in subsection (d) of section 10-76d. All educational privileges prescribed in part V of chapter 164, not inconsistent with the provisions of this chapter, shall apply to the pupils covered by this subsection.</w:t>
      </w:r>
    </w:p>
    <w:p w14:paraId="0FF9AC27" w14:textId="77777777" w:rsidR="00C66705" w:rsidRPr="00E64D55" w:rsidRDefault="00C66705" w:rsidP="00C66705">
      <w:pPr>
        <w:spacing w:before="240"/>
        <w:ind w:firstLine="240"/>
        <w:jc w:val="both"/>
        <w:rPr>
          <w:rFonts w:ascii="Arial" w:hAnsi="Arial" w:cs="Arial"/>
          <w:b/>
          <w:color w:val="000000"/>
          <w:sz w:val="32"/>
          <w:szCs w:val="32"/>
        </w:rPr>
      </w:pPr>
      <w:r w:rsidRPr="00E64D55">
        <w:rPr>
          <w:rFonts w:ascii="Arial" w:hAnsi="Arial" w:cs="Arial"/>
          <w:b/>
          <w:color w:val="000000"/>
          <w:sz w:val="32"/>
          <w:szCs w:val="32"/>
        </w:rPr>
        <w:t>(b) The Commissioner of Rehabilitation Services shall expend funds for the services made available pursuant to subsection (a) of this section from the educational aid for children</w:t>
      </w:r>
      <w:r w:rsidR="007458EB">
        <w:rPr>
          <w:rFonts w:ascii="Arial" w:hAnsi="Arial" w:cs="Arial"/>
          <w:b/>
          <w:color w:val="000000"/>
          <w:sz w:val="32"/>
          <w:szCs w:val="32"/>
        </w:rPr>
        <w:t xml:space="preserve"> who are blind or visually impaired</w:t>
      </w:r>
      <w:r w:rsidRPr="00E64D55">
        <w:rPr>
          <w:rFonts w:ascii="Arial" w:hAnsi="Arial" w:cs="Arial"/>
          <w:b/>
          <w:color w:val="000000"/>
          <w:sz w:val="32"/>
          <w:szCs w:val="32"/>
        </w:rPr>
        <w:t xml:space="preserve"> account in accordance with the provisions of this subsection. The Commissioner of Rehabilitation Services may adopt, in accordance with the provisions of chapter 54, such regulations as the commissioner deems necessary to carry out the purpose and intent of this subsection.</w:t>
      </w:r>
    </w:p>
    <w:p w14:paraId="784E088A" w14:textId="77777777" w:rsidR="00C66705" w:rsidRPr="00E64D55" w:rsidRDefault="00C66705" w:rsidP="00C66705">
      <w:pPr>
        <w:spacing w:before="240"/>
        <w:ind w:firstLine="240"/>
        <w:jc w:val="both"/>
        <w:rPr>
          <w:rFonts w:ascii="Arial" w:hAnsi="Arial" w:cs="Arial"/>
          <w:b/>
          <w:color w:val="000000"/>
          <w:sz w:val="32"/>
          <w:szCs w:val="32"/>
        </w:rPr>
      </w:pPr>
      <w:r w:rsidRPr="00E64D55">
        <w:rPr>
          <w:rFonts w:ascii="Arial" w:hAnsi="Arial" w:cs="Arial"/>
          <w:b/>
          <w:color w:val="000000"/>
          <w:sz w:val="32"/>
          <w:szCs w:val="32"/>
        </w:rPr>
        <w:t xml:space="preserve">(1) The Commissioner of Rehabilitation Services shall provide, upon written request from any interested school district, the </w:t>
      </w:r>
      <w:r w:rsidRPr="00E64D55">
        <w:rPr>
          <w:rFonts w:ascii="Arial" w:hAnsi="Arial" w:cs="Arial"/>
          <w:b/>
          <w:color w:val="000000"/>
          <w:sz w:val="32"/>
          <w:szCs w:val="32"/>
        </w:rPr>
        <w:lastRenderedPageBreak/>
        <w:t xml:space="preserve">services of teachers </w:t>
      </w:r>
      <w:r w:rsidR="007458EB">
        <w:rPr>
          <w:rFonts w:ascii="Arial" w:hAnsi="Arial" w:cs="Arial"/>
          <w:b/>
          <w:color w:val="000000"/>
          <w:sz w:val="32"/>
          <w:szCs w:val="32"/>
        </w:rPr>
        <w:t>who instruct students who are visually impaired</w:t>
      </w:r>
      <w:r w:rsidRPr="00E64D55">
        <w:rPr>
          <w:rFonts w:ascii="Arial" w:hAnsi="Arial" w:cs="Arial"/>
          <w:b/>
          <w:color w:val="000000"/>
          <w:sz w:val="32"/>
          <w:szCs w:val="32"/>
        </w:rPr>
        <w:t xml:space="preserve">, based on the levels established in the individualized education or service plan. The Commissioner of Rehabilitation Services shall also make available resources, including, but not limited to, the </w:t>
      </w:r>
      <w:r w:rsidR="007458EB">
        <w:rPr>
          <w:rFonts w:ascii="Arial" w:hAnsi="Arial" w:cs="Arial"/>
          <w:b/>
          <w:color w:val="000000"/>
          <w:sz w:val="32"/>
          <w:szCs w:val="32"/>
        </w:rPr>
        <w:t>b</w:t>
      </w:r>
      <w:r w:rsidRPr="00E64D55">
        <w:rPr>
          <w:rFonts w:ascii="Arial" w:hAnsi="Arial" w:cs="Arial"/>
          <w:b/>
          <w:color w:val="000000"/>
          <w:sz w:val="32"/>
          <w:szCs w:val="32"/>
        </w:rPr>
        <w:t>raille and large print library, to all teachers of public and nonpublic school children. The commissioner may also provide vision-related professional development and training to all school districts and cover the actual cost for paraprofessionals from school districts to p</w:t>
      </w:r>
      <w:r w:rsidR="007458EB">
        <w:rPr>
          <w:rFonts w:ascii="Arial" w:hAnsi="Arial" w:cs="Arial"/>
          <w:b/>
          <w:color w:val="000000"/>
          <w:sz w:val="32"/>
          <w:szCs w:val="32"/>
        </w:rPr>
        <w:t>articipate in agency-sponsored b</w:t>
      </w:r>
      <w:r w:rsidRPr="00E64D55">
        <w:rPr>
          <w:rFonts w:ascii="Arial" w:hAnsi="Arial" w:cs="Arial"/>
          <w:b/>
          <w:color w:val="000000"/>
          <w:sz w:val="32"/>
          <w:szCs w:val="32"/>
        </w:rPr>
        <w:t xml:space="preserve">raille training programs. The commissioner shall utilize education consultant positions, funded by moneys appropriated from the General Fund, to supplement new staffing that will be made available through the educational aid for children </w:t>
      </w:r>
      <w:r w:rsidR="007458EB">
        <w:rPr>
          <w:rFonts w:ascii="Arial" w:hAnsi="Arial" w:cs="Arial"/>
          <w:b/>
          <w:color w:val="000000"/>
          <w:sz w:val="32"/>
          <w:szCs w:val="32"/>
        </w:rPr>
        <w:t xml:space="preserve">who are blind or visually impaired </w:t>
      </w:r>
      <w:r w:rsidRPr="00E64D55">
        <w:rPr>
          <w:rFonts w:ascii="Arial" w:hAnsi="Arial" w:cs="Arial"/>
          <w:b/>
          <w:color w:val="000000"/>
          <w:sz w:val="32"/>
          <w:szCs w:val="32"/>
        </w:rPr>
        <w:t>account, which shall be governed by formal written policies established by the commissioner.</w:t>
      </w:r>
    </w:p>
    <w:p w14:paraId="64AA950F" w14:textId="77777777" w:rsidR="00C66705" w:rsidRPr="00E64D55" w:rsidRDefault="00C66705" w:rsidP="00C66705">
      <w:pPr>
        <w:spacing w:before="240"/>
        <w:ind w:firstLine="240"/>
        <w:jc w:val="both"/>
        <w:rPr>
          <w:rFonts w:ascii="Arial" w:hAnsi="Arial" w:cs="Arial"/>
          <w:b/>
          <w:color w:val="000000"/>
          <w:sz w:val="32"/>
          <w:szCs w:val="32"/>
        </w:rPr>
      </w:pPr>
      <w:r w:rsidRPr="00E64D55">
        <w:rPr>
          <w:rFonts w:ascii="Arial" w:hAnsi="Arial" w:cs="Arial"/>
          <w:b/>
          <w:color w:val="000000"/>
          <w:sz w:val="32"/>
          <w:szCs w:val="32"/>
        </w:rPr>
        <w:t>(2) The Commissioner of Rehabilitation Services may use funds appropriated to said account to provide specialized books, materials, equipment, supplies, adaptive technology services and devices, specialist examinations and aids, preschool programs and vision-related independent living services, excluding primary educational placement, for eligible children.</w:t>
      </w:r>
    </w:p>
    <w:p w14:paraId="7F255542" w14:textId="77777777" w:rsidR="00C66705" w:rsidRPr="00E64D55" w:rsidRDefault="00C66705" w:rsidP="00C66705">
      <w:pPr>
        <w:spacing w:before="240"/>
        <w:ind w:firstLine="240"/>
        <w:jc w:val="both"/>
        <w:rPr>
          <w:rFonts w:ascii="Arial" w:hAnsi="Arial" w:cs="Arial"/>
          <w:b/>
          <w:color w:val="000000"/>
          <w:sz w:val="32"/>
          <w:szCs w:val="32"/>
        </w:rPr>
      </w:pPr>
      <w:r w:rsidRPr="00E64D55">
        <w:rPr>
          <w:rFonts w:ascii="Arial" w:hAnsi="Arial" w:cs="Arial"/>
          <w:b/>
          <w:color w:val="000000"/>
          <w:sz w:val="32"/>
          <w:szCs w:val="32"/>
        </w:rPr>
        <w:t xml:space="preserve">(3) The Commissioner of Rehabilitation Services may, within available appropriations, employ certified teachers </w:t>
      </w:r>
      <w:r w:rsidR="007458EB">
        <w:rPr>
          <w:rFonts w:ascii="Arial" w:hAnsi="Arial" w:cs="Arial"/>
          <w:b/>
          <w:color w:val="000000"/>
          <w:sz w:val="32"/>
          <w:szCs w:val="32"/>
        </w:rPr>
        <w:t xml:space="preserve">who instruct students who are visually impaired </w:t>
      </w:r>
      <w:r w:rsidRPr="00E64D55">
        <w:rPr>
          <w:rFonts w:ascii="Arial" w:hAnsi="Arial" w:cs="Arial"/>
          <w:b/>
          <w:color w:val="000000"/>
          <w:sz w:val="32"/>
          <w:szCs w:val="32"/>
        </w:rPr>
        <w:t>in sufficient numbers to meet the requests for services received from school districts. In responding to such requests, the commissioner shall utilize a formula for determining the number of teachers needed to serve the school districts, crediting six points for each child</w:t>
      </w:r>
      <w:r w:rsidR="007458EB">
        <w:rPr>
          <w:rFonts w:ascii="Arial" w:hAnsi="Arial" w:cs="Arial"/>
          <w:b/>
          <w:color w:val="000000"/>
          <w:sz w:val="32"/>
          <w:szCs w:val="32"/>
        </w:rPr>
        <w:t xml:space="preserve"> learning braille</w:t>
      </w:r>
      <w:r w:rsidRPr="00E64D55">
        <w:rPr>
          <w:rFonts w:ascii="Arial" w:hAnsi="Arial" w:cs="Arial"/>
          <w:b/>
          <w:color w:val="000000"/>
          <w:sz w:val="32"/>
          <w:szCs w:val="32"/>
        </w:rPr>
        <w:t xml:space="preserve"> and one point for each other child, with one full-time certified teacher </w:t>
      </w:r>
      <w:r w:rsidR="007458EB">
        <w:rPr>
          <w:rFonts w:ascii="Arial" w:hAnsi="Arial" w:cs="Arial"/>
          <w:b/>
          <w:color w:val="000000"/>
          <w:sz w:val="32"/>
          <w:szCs w:val="32"/>
        </w:rPr>
        <w:t xml:space="preserve">who instructs students who are visually impaired </w:t>
      </w:r>
      <w:r w:rsidRPr="00E64D55">
        <w:rPr>
          <w:rFonts w:ascii="Arial" w:hAnsi="Arial" w:cs="Arial"/>
          <w:b/>
          <w:color w:val="000000"/>
          <w:sz w:val="32"/>
          <w:szCs w:val="32"/>
        </w:rPr>
        <w:t>assigned for every twenty-five points credited. The commissioner shall exercise due diligence to employ the needed number of certified teachers</w:t>
      </w:r>
      <w:r w:rsidR="007458EB">
        <w:rPr>
          <w:rFonts w:ascii="Arial" w:hAnsi="Arial" w:cs="Arial"/>
          <w:b/>
          <w:color w:val="000000"/>
          <w:sz w:val="32"/>
          <w:szCs w:val="32"/>
        </w:rPr>
        <w:t xml:space="preserve"> who instruct students who are visually impaired</w:t>
      </w:r>
      <w:r w:rsidRPr="00E64D55">
        <w:rPr>
          <w:rFonts w:ascii="Arial" w:hAnsi="Arial" w:cs="Arial"/>
          <w:b/>
          <w:color w:val="000000"/>
          <w:sz w:val="32"/>
          <w:szCs w:val="32"/>
        </w:rPr>
        <w:t xml:space="preserve">, but shall not be liable for lack of resources. Funds appropriated to </w:t>
      </w:r>
      <w:r w:rsidRPr="00E64D55">
        <w:rPr>
          <w:rFonts w:ascii="Arial" w:hAnsi="Arial" w:cs="Arial"/>
          <w:b/>
          <w:color w:val="000000"/>
          <w:sz w:val="32"/>
          <w:szCs w:val="32"/>
        </w:rPr>
        <w:lastRenderedPageBreak/>
        <w:t xml:space="preserve">said account may also be utilized to employ additional staff in numbers sufficient to provide compensatory skills evaluations and training to </w:t>
      </w:r>
      <w:r w:rsidR="00B95393">
        <w:rPr>
          <w:rFonts w:ascii="Arial" w:hAnsi="Arial" w:cs="Arial"/>
          <w:b/>
          <w:color w:val="000000"/>
          <w:sz w:val="32"/>
          <w:szCs w:val="32"/>
        </w:rPr>
        <w:t xml:space="preserve">children who are </w:t>
      </w:r>
      <w:r w:rsidRPr="00E64D55">
        <w:rPr>
          <w:rFonts w:ascii="Arial" w:hAnsi="Arial" w:cs="Arial"/>
          <w:b/>
          <w:color w:val="000000"/>
          <w:sz w:val="32"/>
          <w:szCs w:val="32"/>
        </w:rPr>
        <w:t xml:space="preserve">blind </w:t>
      </w:r>
      <w:r w:rsidR="00B95393">
        <w:rPr>
          <w:rFonts w:ascii="Arial" w:hAnsi="Arial" w:cs="Arial"/>
          <w:b/>
          <w:color w:val="000000"/>
          <w:sz w:val="32"/>
          <w:szCs w:val="32"/>
        </w:rPr>
        <w:t>or</w:t>
      </w:r>
      <w:r w:rsidRPr="00E64D55">
        <w:rPr>
          <w:rFonts w:ascii="Arial" w:hAnsi="Arial" w:cs="Arial"/>
          <w:b/>
          <w:color w:val="000000"/>
          <w:sz w:val="32"/>
          <w:szCs w:val="32"/>
        </w:rPr>
        <w:t xml:space="preserve"> visually impaired</w:t>
      </w:r>
      <w:r w:rsidR="00B95393">
        <w:rPr>
          <w:rFonts w:ascii="Arial" w:hAnsi="Arial" w:cs="Arial"/>
          <w:b/>
          <w:color w:val="000000"/>
          <w:sz w:val="32"/>
          <w:szCs w:val="32"/>
        </w:rPr>
        <w:t>,</w:t>
      </w:r>
      <w:r w:rsidRPr="00E64D55">
        <w:rPr>
          <w:rFonts w:ascii="Arial" w:hAnsi="Arial" w:cs="Arial"/>
          <w:b/>
          <w:color w:val="000000"/>
          <w:sz w:val="32"/>
          <w:szCs w:val="32"/>
        </w:rPr>
        <w:t xml:space="preserve"> special assistants and other support staff necessary to ensure the efficient operation of service delivery. Not later than October first of each year, the Commissioner of Rehabilitation Services shall determine the number of teachers needed based on the formula provided in this subdivision. Based on such determination, the Commissioner of Rehabilitation Services shall estimate the funding needed to pay such teachers’ salaries and related expenses.</w:t>
      </w:r>
    </w:p>
    <w:p w14:paraId="5644CBFF" w14:textId="77777777" w:rsidR="00C66705" w:rsidRPr="000D7187" w:rsidRDefault="00C66705" w:rsidP="00C66705">
      <w:pPr>
        <w:spacing w:before="240"/>
        <w:ind w:firstLine="240"/>
        <w:jc w:val="both"/>
        <w:rPr>
          <w:rFonts w:ascii="Arial" w:hAnsi="Arial" w:cs="Arial"/>
          <w:b/>
          <w:color w:val="000000"/>
          <w:sz w:val="32"/>
          <w:szCs w:val="32"/>
        </w:rPr>
      </w:pPr>
      <w:r w:rsidRPr="00E64D55">
        <w:rPr>
          <w:rFonts w:ascii="Arial" w:hAnsi="Arial" w:cs="Arial"/>
          <w:b/>
          <w:color w:val="000000"/>
          <w:sz w:val="32"/>
          <w:szCs w:val="32"/>
        </w:rPr>
        <w:t>(4) In any fiscal year, when funds appropriated to cover the combined costs associated with providing the services set forth in subdivisions (2) and (3) of this subsection are projected to be insufficient, the Commissioner of Rehabilitation Services may collect revenue from all school districts that have requested such services on a per student pro rata basis, in the sums necessary to cover the projected portion of these services for which there are insufficient appropriations.</w:t>
      </w:r>
    </w:p>
    <w:p w14:paraId="2852DBC4" w14:textId="77777777" w:rsidR="00DF2449" w:rsidRDefault="00DF2449">
      <w:pPr>
        <w:rPr>
          <w:rFonts w:ascii="Calibri" w:hAnsi="Calibri"/>
          <w:color w:val="000000"/>
          <w:sz w:val="22"/>
          <w:szCs w:val="22"/>
        </w:rPr>
      </w:pPr>
      <w:r>
        <w:rPr>
          <w:rFonts w:ascii="Calibri" w:hAnsi="Calibri"/>
          <w:color w:val="000000"/>
          <w:sz w:val="22"/>
          <w:szCs w:val="22"/>
        </w:rPr>
        <w:br w:type="page"/>
      </w:r>
    </w:p>
    <w:p w14:paraId="0DC5B7C9" w14:textId="77777777" w:rsidR="00C66705" w:rsidRPr="00F342CF" w:rsidRDefault="00E64D55">
      <w:pPr>
        <w:spacing w:line="240" w:lineRule="atLeast"/>
        <w:rPr>
          <w:rFonts w:ascii="Arial" w:hAnsi="Arial" w:cs="Arial"/>
          <w:b/>
          <w:bCs/>
          <w:color w:val="000000"/>
          <w:sz w:val="32"/>
          <w:szCs w:val="32"/>
        </w:rPr>
      </w:pPr>
      <w:r w:rsidRPr="00F342CF">
        <w:rPr>
          <w:rFonts w:ascii="Arial" w:hAnsi="Arial" w:cs="Arial"/>
          <w:b/>
          <w:bCs/>
          <w:color w:val="000000"/>
          <w:sz w:val="32"/>
          <w:szCs w:val="32"/>
        </w:rPr>
        <w:lastRenderedPageBreak/>
        <w:t>Section 2: Definitions</w:t>
      </w:r>
    </w:p>
    <w:p w14:paraId="75285BBB" w14:textId="77777777" w:rsidR="0057655B" w:rsidRPr="00F342CF" w:rsidRDefault="0057655B">
      <w:pPr>
        <w:spacing w:line="240" w:lineRule="atLeast"/>
        <w:rPr>
          <w:rFonts w:ascii="Arial" w:hAnsi="Arial" w:cs="Arial"/>
          <w:b/>
          <w:bCs/>
          <w:color w:val="000000"/>
          <w:sz w:val="32"/>
          <w:szCs w:val="32"/>
        </w:rPr>
      </w:pPr>
    </w:p>
    <w:p w14:paraId="2853FA3D" w14:textId="77777777" w:rsidR="0057655B" w:rsidRPr="0057655B" w:rsidRDefault="0057655B" w:rsidP="0057655B">
      <w:pPr>
        <w:shd w:val="clear" w:color="auto" w:fill="FFFFFF"/>
        <w:spacing w:before="60" w:after="60"/>
        <w:ind w:firstLine="225"/>
        <w:jc w:val="both"/>
        <w:rPr>
          <w:rFonts w:ascii="Arial" w:hAnsi="Arial" w:cs="Arial"/>
          <w:b/>
          <w:noProof w:val="0"/>
          <w:sz w:val="32"/>
          <w:szCs w:val="32"/>
          <w:lang w:val="en"/>
        </w:rPr>
      </w:pPr>
      <w:r w:rsidRPr="0057655B">
        <w:rPr>
          <w:rFonts w:ascii="Arial" w:hAnsi="Arial" w:cs="Arial"/>
          <w:b/>
          <w:noProof w:val="0"/>
          <w:sz w:val="32"/>
          <w:szCs w:val="32"/>
          <w:lang w:val="en"/>
        </w:rPr>
        <w:t xml:space="preserve">(1) "Agency" refers to the </w:t>
      </w:r>
      <w:r w:rsidR="00535859" w:rsidRPr="00F342CF">
        <w:rPr>
          <w:rFonts w:ascii="Arial" w:hAnsi="Arial" w:cs="Arial"/>
          <w:b/>
          <w:noProof w:val="0"/>
          <w:sz w:val="32"/>
          <w:szCs w:val="32"/>
          <w:lang w:val="en"/>
        </w:rPr>
        <w:t>Department of Rehabilitation Services.</w:t>
      </w:r>
      <w:r w:rsidRPr="0057655B">
        <w:rPr>
          <w:rFonts w:ascii="Arial" w:hAnsi="Arial" w:cs="Arial"/>
          <w:b/>
          <w:noProof w:val="0"/>
          <w:sz w:val="32"/>
          <w:szCs w:val="32"/>
          <w:lang w:val="en"/>
        </w:rPr>
        <w:t xml:space="preserve"> </w:t>
      </w:r>
    </w:p>
    <w:p w14:paraId="38B3BFD1" w14:textId="77777777" w:rsidR="0057655B" w:rsidRPr="0057655B" w:rsidRDefault="0057655B" w:rsidP="0057655B">
      <w:pPr>
        <w:shd w:val="clear" w:color="auto" w:fill="FFFFFF"/>
        <w:spacing w:before="60" w:after="60"/>
        <w:ind w:firstLine="225"/>
        <w:jc w:val="both"/>
        <w:rPr>
          <w:rFonts w:ascii="Arial" w:hAnsi="Arial" w:cs="Arial"/>
          <w:b/>
          <w:noProof w:val="0"/>
          <w:sz w:val="32"/>
          <w:szCs w:val="32"/>
          <w:lang w:val="en"/>
        </w:rPr>
      </w:pPr>
      <w:r w:rsidRPr="0057655B">
        <w:rPr>
          <w:rFonts w:ascii="Arial" w:hAnsi="Arial" w:cs="Arial"/>
          <w:b/>
          <w:noProof w:val="0"/>
          <w:sz w:val="32"/>
          <w:szCs w:val="32"/>
          <w:lang w:val="en"/>
        </w:rPr>
        <w:t xml:space="preserve">(2) "Birth-to-Three System" refers to the state of Connecticut program which operates under the requirements of Part C of the Individuals with Disabilities Education Act and assists and strengthens the capacity of families to meet the developmental and health-related needs of infants and toddlers who have delays or disabilities. </w:t>
      </w:r>
    </w:p>
    <w:p w14:paraId="62D27D9B" w14:textId="77777777" w:rsidR="0057655B" w:rsidRPr="00F342CF" w:rsidRDefault="00535859" w:rsidP="0057655B">
      <w:pPr>
        <w:shd w:val="clear" w:color="auto" w:fill="FFFFFF"/>
        <w:spacing w:before="60" w:after="60"/>
        <w:ind w:firstLine="225"/>
        <w:jc w:val="both"/>
        <w:rPr>
          <w:rFonts w:ascii="Arial" w:hAnsi="Arial" w:cs="Arial"/>
          <w:b/>
          <w:noProof w:val="0"/>
          <w:sz w:val="32"/>
          <w:szCs w:val="32"/>
          <w:lang w:val="en"/>
        </w:rPr>
      </w:pPr>
      <w:r w:rsidRPr="00F342CF">
        <w:rPr>
          <w:rFonts w:ascii="Arial" w:hAnsi="Arial" w:cs="Arial"/>
          <w:b/>
          <w:noProof w:val="0"/>
          <w:sz w:val="32"/>
          <w:szCs w:val="32"/>
          <w:lang w:val="en"/>
        </w:rPr>
        <w:t>(3</w:t>
      </w:r>
      <w:r w:rsidR="0057655B" w:rsidRPr="0057655B">
        <w:rPr>
          <w:rFonts w:ascii="Arial" w:hAnsi="Arial" w:cs="Arial"/>
          <w:b/>
          <w:noProof w:val="0"/>
          <w:sz w:val="32"/>
          <w:szCs w:val="32"/>
          <w:lang w:val="en"/>
        </w:rPr>
        <w:t xml:space="preserve">) "Blind" or "Legally Blind" refers to "legally blind" as defined in section 10-294a of the general statutes. The terms "blind" and "legally blind" are interchangeable for the purposes of these </w:t>
      </w:r>
      <w:r w:rsidR="00BA7809" w:rsidRPr="00F342CF">
        <w:rPr>
          <w:rFonts w:ascii="Arial" w:hAnsi="Arial" w:cs="Arial"/>
          <w:b/>
          <w:noProof w:val="0"/>
          <w:sz w:val="32"/>
          <w:szCs w:val="32"/>
          <w:lang w:val="en"/>
        </w:rPr>
        <w:t>policies</w:t>
      </w:r>
      <w:r w:rsidR="0057655B" w:rsidRPr="0057655B">
        <w:rPr>
          <w:rFonts w:ascii="Arial" w:hAnsi="Arial" w:cs="Arial"/>
          <w:b/>
          <w:noProof w:val="0"/>
          <w:sz w:val="32"/>
          <w:szCs w:val="32"/>
          <w:lang w:val="en"/>
        </w:rPr>
        <w:t xml:space="preserve">. </w:t>
      </w:r>
    </w:p>
    <w:p w14:paraId="4029847E" w14:textId="77777777" w:rsidR="0098252A" w:rsidRPr="0057655B" w:rsidRDefault="0098252A" w:rsidP="0057655B">
      <w:pPr>
        <w:shd w:val="clear" w:color="auto" w:fill="FFFFFF"/>
        <w:spacing w:before="60" w:after="60"/>
        <w:ind w:firstLine="225"/>
        <w:jc w:val="both"/>
        <w:rPr>
          <w:rFonts w:ascii="Arial" w:hAnsi="Arial" w:cs="Arial"/>
          <w:b/>
          <w:noProof w:val="0"/>
          <w:sz w:val="32"/>
          <w:szCs w:val="32"/>
          <w:lang w:val="en"/>
        </w:rPr>
      </w:pPr>
      <w:r w:rsidRPr="00F342CF">
        <w:rPr>
          <w:rFonts w:ascii="Arial" w:hAnsi="Arial" w:cs="Arial"/>
          <w:b/>
          <w:noProof w:val="0"/>
          <w:sz w:val="32"/>
          <w:szCs w:val="32"/>
          <w:lang w:val="en"/>
        </w:rPr>
        <w:t>(</w:t>
      </w:r>
      <w:r w:rsidR="00F342CF">
        <w:rPr>
          <w:rFonts w:ascii="Arial" w:hAnsi="Arial" w:cs="Arial"/>
          <w:b/>
          <w:noProof w:val="0"/>
          <w:sz w:val="32"/>
          <w:szCs w:val="32"/>
          <w:lang w:val="en"/>
        </w:rPr>
        <w:t>4</w:t>
      </w:r>
      <w:r w:rsidRPr="00F342CF">
        <w:rPr>
          <w:rFonts w:ascii="Arial" w:hAnsi="Arial" w:cs="Arial"/>
          <w:b/>
          <w:noProof w:val="0"/>
          <w:sz w:val="32"/>
          <w:szCs w:val="32"/>
          <w:lang w:val="en"/>
        </w:rPr>
        <w:t>) “Bureau” or “BESB” refers to the Bureau of Education and Services for the Blind</w:t>
      </w:r>
      <w:r w:rsidR="00F342CF">
        <w:rPr>
          <w:rFonts w:ascii="Arial" w:hAnsi="Arial" w:cs="Arial"/>
          <w:b/>
          <w:noProof w:val="0"/>
          <w:sz w:val="32"/>
          <w:szCs w:val="32"/>
          <w:lang w:val="en"/>
        </w:rPr>
        <w:t>, within the Department of Rehabilitation Services</w:t>
      </w:r>
      <w:r w:rsidRPr="00F342CF">
        <w:rPr>
          <w:rFonts w:ascii="Arial" w:hAnsi="Arial" w:cs="Arial"/>
          <w:b/>
          <w:noProof w:val="0"/>
          <w:sz w:val="32"/>
          <w:szCs w:val="32"/>
          <w:lang w:val="en"/>
        </w:rPr>
        <w:t>.</w:t>
      </w:r>
    </w:p>
    <w:p w14:paraId="13CC9FCE" w14:textId="77777777" w:rsidR="0057655B" w:rsidRPr="0057655B" w:rsidRDefault="0057655B" w:rsidP="0057655B">
      <w:pPr>
        <w:shd w:val="clear" w:color="auto" w:fill="FFFFFF"/>
        <w:spacing w:before="60" w:after="60"/>
        <w:ind w:firstLine="225"/>
        <w:jc w:val="both"/>
        <w:rPr>
          <w:rFonts w:ascii="Arial" w:hAnsi="Arial" w:cs="Arial"/>
          <w:b/>
          <w:noProof w:val="0"/>
          <w:sz w:val="32"/>
          <w:szCs w:val="32"/>
          <w:lang w:val="en"/>
        </w:rPr>
      </w:pPr>
      <w:r w:rsidRPr="0057655B">
        <w:rPr>
          <w:rFonts w:ascii="Arial" w:hAnsi="Arial" w:cs="Arial"/>
          <w:b/>
          <w:noProof w:val="0"/>
          <w:sz w:val="32"/>
          <w:szCs w:val="32"/>
          <w:lang w:val="en"/>
        </w:rPr>
        <w:t xml:space="preserve">(5) "Children's Services </w:t>
      </w:r>
      <w:r w:rsidR="0098252A" w:rsidRPr="00F342CF">
        <w:rPr>
          <w:rFonts w:ascii="Arial" w:hAnsi="Arial" w:cs="Arial"/>
          <w:b/>
          <w:noProof w:val="0"/>
          <w:sz w:val="32"/>
          <w:szCs w:val="32"/>
          <w:lang w:val="en"/>
        </w:rPr>
        <w:t>Program</w:t>
      </w:r>
      <w:r w:rsidRPr="0057655B">
        <w:rPr>
          <w:rFonts w:ascii="Arial" w:hAnsi="Arial" w:cs="Arial"/>
          <w:b/>
          <w:noProof w:val="0"/>
          <w:sz w:val="32"/>
          <w:szCs w:val="32"/>
          <w:lang w:val="en"/>
        </w:rPr>
        <w:t xml:space="preserve">" refers to that </w:t>
      </w:r>
      <w:r w:rsidR="0098252A" w:rsidRPr="00F342CF">
        <w:rPr>
          <w:rFonts w:ascii="Arial" w:hAnsi="Arial" w:cs="Arial"/>
          <w:b/>
          <w:noProof w:val="0"/>
          <w:sz w:val="32"/>
          <w:szCs w:val="32"/>
          <w:lang w:val="en"/>
        </w:rPr>
        <w:t>program</w:t>
      </w:r>
      <w:r w:rsidRPr="0057655B">
        <w:rPr>
          <w:rFonts w:ascii="Arial" w:hAnsi="Arial" w:cs="Arial"/>
          <w:b/>
          <w:noProof w:val="0"/>
          <w:sz w:val="32"/>
          <w:szCs w:val="32"/>
          <w:lang w:val="en"/>
        </w:rPr>
        <w:t xml:space="preserve"> of the B</w:t>
      </w:r>
      <w:r w:rsidR="0098252A" w:rsidRPr="00F342CF">
        <w:rPr>
          <w:rFonts w:ascii="Arial" w:hAnsi="Arial" w:cs="Arial"/>
          <w:b/>
          <w:noProof w:val="0"/>
          <w:sz w:val="32"/>
          <w:szCs w:val="32"/>
          <w:lang w:val="en"/>
        </w:rPr>
        <w:t>ureau</w:t>
      </w:r>
      <w:r w:rsidRPr="0057655B">
        <w:rPr>
          <w:rFonts w:ascii="Arial" w:hAnsi="Arial" w:cs="Arial"/>
          <w:b/>
          <w:noProof w:val="0"/>
          <w:sz w:val="32"/>
          <w:szCs w:val="32"/>
          <w:lang w:val="en"/>
        </w:rPr>
        <w:t xml:space="preserve"> of Education and Services for the Blind which provides services to children who are blind, deafblind and visually impaired. </w:t>
      </w:r>
    </w:p>
    <w:p w14:paraId="2C1B66FF" w14:textId="77777777" w:rsidR="006C191F" w:rsidRPr="00F342CF" w:rsidRDefault="0057655B" w:rsidP="006C191F">
      <w:pPr>
        <w:shd w:val="clear" w:color="auto" w:fill="FFFFFF"/>
        <w:spacing w:before="60" w:after="60"/>
        <w:ind w:firstLine="225"/>
        <w:jc w:val="both"/>
        <w:rPr>
          <w:rFonts w:ascii="Arial" w:hAnsi="Arial" w:cs="Arial"/>
          <w:b/>
          <w:bCs/>
          <w:sz w:val="32"/>
          <w:szCs w:val="32"/>
        </w:rPr>
      </w:pPr>
      <w:r w:rsidRPr="0057655B">
        <w:rPr>
          <w:rFonts w:ascii="Arial" w:hAnsi="Arial" w:cs="Arial"/>
          <w:b/>
          <w:noProof w:val="0"/>
          <w:sz w:val="32"/>
          <w:szCs w:val="32"/>
          <w:lang w:val="en"/>
        </w:rPr>
        <w:t>(</w:t>
      </w:r>
      <w:r w:rsidR="00BA7809" w:rsidRPr="00F342CF">
        <w:rPr>
          <w:rFonts w:ascii="Arial" w:hAnsi="Arial" w:cs="Arial"/>
          <w:b/>
          <w:noProof w:val="0"/>
          <w:sz w:val="32"/>
          <w:szCs w:val="32"/>
          <w:lang w:val="en"/>
        </w:rPr>
        <w:t>6</w:t>
      </w:r>
      <w:r w:rsidR="0098252A" w:rsidRPr="00F342CF">
        <w:rPr>
          <w:rFonts w:ascii="Arial" w:hAnsi="Arial" w:cs="Arial"/>
          <w:b/>
          <w:noProof w:val="0"/>
          <w:sz w:val="32"/>
          <w:szCs w:val="32"/>
          <w:lang w:val="en"/>
        </w:rPr>
        <w:t>) “Client” refers to a recipient of services from the BESB Children’s Services Program,</w:t>
      </w:r>
      <w:r w:rsidR="006C191F" w:rsidRPr="00F342CF">
        <w:rPr>
          <w:rFonts w:ascii="Arial" w:hAnsi="Arial" w:cs="Arial"/>
          <w:b/>
          <w:noProof w:val="0"/>
          <w:sz w:val="32"/>
          <w:szCs w:val="32"/>
          <w:lang w:val="en"/>
        </w:rPr>
        <w:t xml:space="preserve"> </w:t>
      </w:r>
      <w:r w:rsidR="006C191F" w:rsidRPr="00F342CF">
        <w:rPr>
          <w:rFonts w:ascii="Arial" w:hAnsi="Arial" w:cs="Arial"/>
          <w:b/>
          <w:sz w:val="32"/>
          <w:szCs w:val="32"/>
          <w:lang w:val="en"/>
        </w:rPr>
        <w:t xml:space="preserve">or </w:t>
      </w:r>
      <w:r w:rsidR="006C191F" w:rsidRPr="00F342CF">
        <w:rPr>
          <w:rFonts w:ascii="Arial" w:hAnsi="Arial" w:cs="Arial"/>
          <w:b/>
          <w:bCs/>
          <w:color w:val="000000"/>
          <w:sz w:val="32"/>
          <w:szCs w:val="32"/>
        </w:rPr>
        <w:t xml:space="preserve">in a case where 1) the recipient is a minor or </w:t>
      </w:r>
      <w:r w:rsidR="006C191F" w:rsidRPr="00F342CF">
        <w:rPr>
          <w:rFonts w:ascii="Arial" w:hAnsi="Arial" w:cs="Arial"/>
          <w:b/>
          <w:bCs/>
          <w:sz w:val="32"/>
          <w:szCs w:val="32"/>
        </w:rPr>
        <w:t>person under guardianship or conservatorship and 2) a parental decision is required in behalf of the recipient, client refers to the parent, guardian, conservator or authorized legal representative.</w:t>
      </w:r>
    </w:p>
    <w:p w14:paraId="324B1137" w14:textId="77777777" w:rsidR="0057655B" w:rsidRPr="00F342CF" w:rsidRDefault="0057655B" w:rsidP="0057655B">
      <w:pPr>
        <w:shd w:val="clear" w:color="auto" w:fill="FFFFFF"/>
        <w:spacing w:before="60" w:after="60"/>
        <w:ind w:firstLine="225"/>
        <w:jc w:val="both"/>
        <w:rPr>
          <w:rFonts w:ascii="Arial" w:hAnsi="Arial" w:cs="Arial"/>
          <w:b/>
          <w:noProof w:val="0"/>
          <w:sz w:val="32"/>
          <w:szCs w:val="32"/>
          <w:lang w:val="en"/>
        </w:rPr>
      </w:pPr>
      <w:r w:rsidRPr="0057655B">
        <w:rPr>
          <w:rFonts w:ascii="Arial" w:hAnsi="Arial" w:cs="Arial"/>
          <w:b/>
          <w:noProof w:val="0"/>
          <w:sz w:val="32"/>
          <w:szCs w:val="32"/>
          <w:lang w:val="en"/>
        </w:rPr>
        <w:t xml:space="preserve">(7) "Deafblind" refers to having combined vision and hearing losses which challenge a person's ability to communicate and interact with others, to access information and to move about safely. </w:t>
      </w:r>
    </w:p>
    <w:p w14:paraId="04E036E3" w14:textId="77777777" w:rsidR="00544280" w:rsidRPr="0057655B" w:rsidRDefault="00544280" w:rsidP="0057655B">
      <w:pPr>
        <w:shd w:val="clear" w:color="auto" w:fill="FFFFFF"/>
        <w:spacing w:before="60" w:after="60"/>
        <w:ind w:firstLine="225"/>
        <w:jc w:val="both"/>
        <w:rPr>
          <w:rFonts w:ascii="Arial" w:hAnsi="Arial" w:cs="Arial"/>
          <w:b/>
          <w:noProof w:val="0"/>
          <w:sz w:val="32"/>
          <w:szCs w:val="32"/>
          <w:lang w:val="en"/>
        </w:rPr>
      </w:pPr>
      <w:r w:rsidRPr="00F342CF">
        <w:rPr>
          <w:rFonts w:ascii="Arial" w:hAnsi="Arial" w:cs="Arial"/>
          <w:b/>
          <w:noProof w:val="0"/>
          <w:sz w:val="32"/>
          <w:szCs w:val="32"/>
          <w:lang w:val="en"/>
        </w:rPr>
        <w:t>(8) “Education Consultant” refers to an employee of the agency</w:t>
      </w:r>
      <w:r w:rsidRPr="0057655B">
        <w:rPr>
          <w:rFonts w:ascii="Arial" w:hAnsi="Arial" w:cs="Arial"/>
          <w:b/>
          <w:noProof w:val="0"/>
          <w:sz w:val="32"/>
          <w:szCs w:val="32"/>
          <w:lang w:val="en"/>
        </w:rPr>
        <w:t xml:space="preserve"> who is certified under Connecticut State Department of Education guidelines to instruct students with legal blindness and visual impairment and is employed for the purpose of providing such special services and instruction.</w:t>
      </w:r>
    </w:p>
    <w:p w14:paraId="28A65604" w14:textId="77777777" w:rsidR="0057655B" w:rsidRPr="0057655B" w:rsidRDefault="0057655B" w:rsidP="0057655B">
      <w:pPr>
        <w:shd w:val="clear" w:color="auto" w:fill="FFFFFF"/>
        <w:spacing w:before="60" w:after="60"/>
        <w:ind w:firstLine="225"/>
        <w:jc w:val="both"/>
        <w:rPr>
          <w:rFonts w:ascii="Arial" w:hAnsi="Arial" w:cs="Arial"/>
          <w:b/>
          <w:noProof w:val="0"/>
          <w:sz w:val="32"/>
          <w:szCs w:val="32"/>
          <w:lang w:val="en"/>
        </w:rPr>
      </w:pPr>
      <w:r w:rsidRPr="0057655B">
        <w:rPr>
          <w:rFonts w:ascii="Arial" w:hAnsi="Arial" w:cs="Arial"/>
          <w:b/>
          <w:noProof w:val="0"/>
          <w:sz w:val="32"/>
          <w:szCs w:val="32"/>
          <w:lang w:val="en"/>
        </w:rPr>
        <w:lastRenderedPageBreak/>
        <w:t>(</w:t>
      </w:r>
      <w:r w:rsidR="00F342CF">
        <w:rPr>
          <w:rFonts w:ascii="Arial" w:hAnsi="Arial" w:cs="Arial"/>
          <w:b/>
          <w:noProof w:val="0"/>
          <w:sz w:val="32"/>
          <w:szCs w:val="32"/>
          <w:lang w:val="en"/>
        </w:rPr>
        <w:t>9</w:t>
      </w:r>
      <w:r w:rsidRPr="0057655B">
        <w:rPr>
          <w:rFonts w:ascii="Arial" w:hAnsi="Arial" w:cs="Arial"/>
          <w:b/>
          <w:noProof w:val="0"/>
          <w:sz w:val="32"/>
          <w:szCs w:val="32"/>
          <w:lang w:val="en"/>
        </w:rPr>
        <w:t xml:space="preserve">) "Education Plan" </w:t>
      </w:r>
      <w:r w:rsidR="00BA7809" w:rsidRPr="00F342CF">
        <w:rPr>
          <w:rFonts w:ascii="Arial" w:hAnsi="Arial" w:cs="Arial"/>
          <w:b/>
          <w:noProof w:val="0"/>
          <w:sz w:val="32"/>
          <w:szCs w:val="32"/>
          <w:lang w:val="en"/>
        </w:rPr>
        <w:t xml:space="preserve">or “applicable Education Plan” </w:t>
      </w:r>
      <w:r w:rsidRPr="0057655B">
        <w:rPr>
          <w:rFonts w:ascii="Arial" w:hAnsi="Arial" w:cs="Arial"/>
          <w:b/>
          <w:noProof w:val="0"/>
          <w:sz w:val="32"/>
          <w:szCs w:val="32"/>
          <w:lang w:val="en"/>
        </w:rPr>
        <w:t xml:space="preserve">refers to any of the following: an Individualized Education Program (IEP), an Individualized Family Service Plan (IFSP), a Section 504 Accommodation Plan and a Services Plan. </w:t>
      </w:r>
    </w:p>
    <w:p w14:paraId="103EB019" w14:textId="77777777" w:rsidR="0057655B" w:rsidRPr="0057655B" w:rsidRDefault="0057655B" w:rsidP="0057655B">
      <w:pPr>
        <w:shd w:val="clear" w:color="auto" w:fill="FFFFFF"/>
        <w:spacing w:before="60" w:after="60"/>
        <w:ind w:firstLine="225"/>
        <w:jc w:val="both"/>
        <w:rPr>
          <w:rFonts w:ascii="Arial" w:hAnsi="Arial" w:cs="Arial"/>
          <w:b/>
          <w:noProof w:val="0"/>
          <w:sz w:val="32"/>
          <w:szCs w:val="32"/>
          <w:lang w:val="en"/>
        </w:rPr>
      </w:pPr>
      <w:r w:rsidRPr="0057655B">
        <w:rPr>
          <w:rFonts w:ascii="Arial" w:hAnsi="Arial" w:cs="Arial"/>
          <w:b/>
          <w:noProof w:val="0"/>
          <w:sz w:val="32"/>
          <w:szCs w:val="32"/>
          <w:lang w:val="en"/>
        </w:rPr>
        <w:t xml:space="preserve">(10) "Expanded Core Curriculum" or "ECC" refers to a curriculum of instruction that encompasses the knowledge and skills that are needed by students with legal blindness or visual impairment in addition to a traditional academic core curriculum. The ECC includes orientation and mobility, social interaction skills, independent living skills, recreation and leisure skills, career education, use of assistive technology, sensory efficiency skills, self-determination and compensatory or functional academic skills, including communication modes. </w:t>
      </w:r>
    </w:p>
    <w:p w14:paraId="4FF65DFD" w14:textId="77777777" w:rsidR="0057655B" w:rsidRPr="0057655B" w:rsidRDefault="0057655B" w:rsidP="0057655B">
      <w:pPr>
        <w:shd w:val="clear" w:color="auto" w:fill="FFFFFF"/>
        <w:spacing w:before="60" w:after="60"/>
        <w:ind w:firstLine="225"/>
        <w:jc w:val="both"/>
        <w:rPr>
          <w:rFonts w:ascii="Arial" w:hAnsi="Arial" w:cs="Arial"/>
          <w:b/>
          <w:noProof w:val="0"/>
          <w:sz w:val="32"/>
          <w:szCs w:val="32"/>
          <w:lang w:val="en"/>
        </w:rPr>
      </w:pPr>
      <w:r w:rsidRPr="0057655B">
        <w:rPr>
          <w:rFonts w:ascii="Arial" w:hAnsi="Arial" w:cs="Arial"/>
          <w:b/>
          <w:noProof w:val="0"/>
          <w:sz w:val="32"/>
          <w:szCs w:val="32"/>
          <w:lang w:val="en"/>
        </w:rPr>
        <w:t xml:space="preserve">(11) "IEP" refers to an Individualized Education Program developed in accordance with the requirements of Part B of the Individuals with Disabilities Education Act and state special education requirements. </w:t>
      </w:r>
    </w:p>
    <w:p w14:paraId="39808183" w14:textId="77777777" w:rsidR="0057655B" w:rsidRPr="0057655B" w:rsidRDefault="0057655B" w:rsidP="0057655B">
      <w:pPr>
        <w:shd w:val="clear" w:color="auto" w:fill="FFFFFF"/>
        <w:spacing w:before="60" w:after="60"/>
        <w:ind w:firstLine="225"/>
        <w:jc w:val="both"/>
        <w:rPr>
          <w:rFonts w:ascii="Arial" w:hAnsi="Arial" w:cs="Arial"/>
          <w:b/>
          <w:noProof w:val="0"/>
          <w:sz w:val="32"/>
          <w:szCs w:val="32"/>
          <w:lang w:val="en"/>
        </w:rPr>
      </w:pPr>
      <w:r w:rsidRPr="0057655B">
        <w:rPr>
          <w:rFonts w:ascii="Arial" w:hAnsi="Arial" w:cs="Arial"/>
          <w:b/>
          <w:noProof w:val="0"/>
          <w:sz w:val="32"/>
          <w:szCs w:val="32"/>
          <w:lang w:val="en"/>
        </w:rPr>
        <w:t xml:space="preserve">(12) "IFSP" refers to an Individualized Family Service Plan developed in accordance with Part C of the Individuals with Disabilities Education Act. </w:t>
      </w:r>
    </w:p>
    <w:p w14:paraId="11F546D3" w14:textId="77777777" w:rsidR="0057655B" w:rsidRPr="0057655B" w:rsidRDefault="0057655B" w:rsidP="0057655B">
      <w:pPr>
        <w:shd w:val="clear" w:color="auto" w:fill="FFFFFF"/>
        <w:spacing w:before="60" w:after="60"/>
        <w:ind w:firstLine="225"/>
        <w:jc w:val="both"/>
        <w:rPr>
          <w:rFonts w:ascii="Arial" w:hAnsi="Arial" w:cs="Arial"/>
          <w:b/>
          <w:noProof w:val="0"/>
          <w:sz w:val="32"/>
          <w:szCs w:val="32"/>
          <w:lang w:val="en"/>
        </w:rPr>
      </w:pPr>
      <w:r w:rsidRPr="0057655B">
        <w:rPr>
          <w:rFonts w:ascii="Arial" w:hAnsi="Arial" w:cs="Arial"/>
          <w:b/>
          <w:noProof w:val="0"/>
          <w:sz w:val="32"/>
          <w:szCs w:val="32"/>
          <w:lang w:val="en"/>
        </w:rPr>
        <w:t>(1</w:t>
      </w:r>
      <w:r w:rsidR="00F342CF">
        <w:rPr>
          <w:rFonts w:ascii="Arial" w:hAnsi="Arial" w:cs="Arial"/>
          <w:b/>
          <w:noProof w:val="0"/>
          <w:sz w:val="32"/>
          <w:szCs w:val="32"/>
          <w:lang w:val="en"/>
        </w:rPr>
        <w:t>3</w:t>
      </w:r>
      <w:r w:rsidRPr="0057655B">
        <w:rPr>
          <w:rFonts w:ascii="Arial" w:hAnsi="Arial" w:cs="Arial"/>
          <w:b/>
          <w:noProof w:val="0"/>
          <w:sz w:val="32"/>
          <w:szCs w:val="32"/>
          <w:lang w:val="en"/>
        </w:rPr>
        <w:t xml:space="preserve">) "Learning Media Assessment" refers to an assessment tool used by the </w:t>
      </w:r>
      <w:r w:rsidR="00F342CF">
        <w:rPr>
          <w:rFonts w:ascii="Arial" w:hAnsi="Arial" w:cs="Arial"/>
          <w:b/>
          <w:noProof w:val="0"/>
          <w:sz w:val="32"/>
          <w:szCs w:val="32"/>
          <w:lang w:val="en"/>
        </w:rPr>
        <w:t xml:space="preserve">Education Consultant or </w:t>
      </w:r>
      <w:r w:rsidRPr="0057655B">
        <w:rPr>
          <w:rFonts w:ascii="Arial" w:hAnsi="Arial" w:cs="Arial"/>
          <w:b/>
          <w:noProof w:val="0"/>
          <w:sz w:val="32"/>
          <w:szCs w:val="32"/>
          <w:lang w:val="en"/>
        </w:rPr>
        <w:t xml:space="preserve">Teacher of </w:t>
      </w:r>
      <w:r w:rsidR="00F342CF">
        <w:rPr>
          <w:rFonts w:ascii="Arial" w:hAnsi="Arial" w:cs="Arial"/>
          <w:b/>
          <w:noProof w:val="0"/>
          <w:sz w:val="32"/>
          <w:szCs w:val="32"/>
          <w:lang w:val="en"/>
        </w:rPr>
        <w:t>Children who are</w:t>
      </w:r>
      <w:r w:rsidRPr="0057655B">
        <w:rPr>
          <w:rFonts w:ascii="Arial" w:hAnsi="Arial" w:cs="Arial"/>
          <w:b/>
          <w:noProof w:val="0"/>
          <w:sz w:val="32"/>
          <w:szCs w:val="32"/>
          <w:lang w:val="en"/>
        </w:rPr>
        <w:t xml:space="preserve"> Visually Impaired </w:t>
      </w:r>
      <w:r w:rsidR="00F342CF">
        <w:rPr>
          <w:rFonts w:ascii="Arial" w:hAnsi="Arial" w:cs="Arial"/>
          <w:b/>
          <w:noProof w:val="0"/>
          <w:sz w:val="32"/>
          <w:szCs w:val="32"/>
          <w:lang w:val="en"/>
        </w:rPr>
        <w:t xml:space="preserve">or Blind </w:t>
      </w:r>
      <w:r w:rsidRPr="0057655B">
        <w:rPr>
          <w:rFonts w:ascii="Arial" w:hAnsi="Arial" w:cs="Arial"/>
          <w:b/>
          <w:noProof w:val="0"/>
          <w:sz w:val="32"/>
          <w:szCs w:val="32"/>
          <w:lang w:val="en"/>
        </w:rPr>
        <w:t xml:space="preserve">to assist in identifying the best learning and literacy media for a student including print, Braille, audio, objects or any combination thereof. </w:t>
      </w:r>
    </w:p>
    <w:p w14:paraId="09AAC407" w14:textId="77777777" w:rsidR="0057655B" w:rsidRPr="0057655B" w:rsidRDefault="0057655B" w:rsidP="0057655B">
      <w:pPr>
        <w:shd w:val="clear" w:color="auto" w:fill="FFFFFF"/>
        <w:spacing w:before="60" w:after="60"/>
        <w:ind w:firstLine="225"/>
        <w:jc w:val="both"/>
        <w:rPr>
          <w:rFonts w:ascii="Arial" w:hAnsi="Arial" w:cs="Arial"/>
          <w:b/>
          <w:noProof w:val="0"/>
          <w:sz w:val="32"/>
          <w:szCs w:val="32"/>
          <w:lang w:val="en"/>
        </w:rPr>
      </w:pPr>
      <w:r w:rsidRPr="0057655B">
        <w:rPr>
          <w:rFonts w:ascii="Arial" w:hAnsi="Arial" w:cs="Arial"/>
          <w:b/>
          <w:noProof w:val="0"/>
          <w:sz w:val="32"/>
          <w:szCs w:val="32"/>
          <w:lang w:val="en"/>
        </w:rPr>
        <w:t>(1</w:t>
      </w:r>
      <w:r w:rsidR="00F342CF">
        <w:rPr>
          <w:rFonts w:ascii="Arial" w:hAnsi="Arial" w:cs="Arial"/>
          <w:b/>
          <w:noProof w:val="0"/>
          <w:sz w:val="32"/>
          <w:szCs w:val="32"/>
          <w:lang w:val="en"/>
        </w:rPr>
        <w:t>4</w:t>
      </w:r>
      <w:r w:rsidRPr="0057655B">
        <w:rPr>
          <w:rFonts w:ascii="Arial" w:hAnsi="Arial" w:cs="Arial"/>
          <w:b/>
          <w:noProof w:val="0"/>
          <w:sz w:val="32"/>
          <w:szCs w:val="32"/>
          <w:lang w:val="en"/>
        </w:rPr>
        <w:t xml:space="preserve">) "Local Education Agency" or "LEA" refers to a public board of education or other public authority legally constituted within Connecticut for either administrative control or direction of or to perform a service function for public elementary schools or secondary schools in a town, city, school district or other political subdivision of the state or for such combination of towns, cities or school districts as are recognized in Connecticut as an administrative agency for its public elementary schools or secondary schools. </w:t>
      </w:r>
    </w:p>
    <w:p w14:paraId="772EFCEF" w14:textId="77777777" w:rsidR="0057655B" w:rsidRPr="0057655B" w:rsidRDefault="0057655B" w:rsidP="0057655B">
      <w:pPr>
        <w:shd w:val="clear" w:color="auto" w:fill="FFFFFF"/>
        <w:spacing w:before="60" w:after="60"/>
        <w:ind w:firstLine="225"/>
        <w:jc w:val="both"/>
        <w:rPr>
          <w:rFonts w:ascii="Arial" w:hAnsi="Arial" w:cs="Arial"/>
          <w:b/>
          <w:noProof w:val="0"/>
          <w:sz w:val="32"/>
          <w:szCs w:val="32"/>
          <w:lang w:val="en"/>
        </w:rPr>
      </w:pPr>
      <w:r w:rsidRPr="0057655B">
        <w:rPr>
          <w:rFonts w:ascii="Arial" w:hAnsi="Arial" w:cs="Arial"/>
          <w:b/>
          <w:noProof w:val="0"/>
          <w:sz w:val="32"/>
          <w:szCs w:val="32"/>
          <w:lang w:val="en"/>
        </w:rPr>
        <w:lastRenderedPageBreak/>
        <w:t>(1</w:t>
      </w:r>
      <w:r w:rsidR="00F342CF">
        <w:rPr>
          <w:rFonts w:ascii="Arial" w:hAnsi="Arial" w:cs="Arial"/>
          <w:b/>
          <w:noProof w:val="0"/>
          <w:sz w:val="32"/>
          <w:szCs w:val="32"/>
          <w:lang w:val="en"/>
        </w:rPr>
        <w:t>5</w:t>
      </w:r>
      <w:r w:rsidRPr="0057655B">
        <w:rPr>
          <w:rFonts w:ascii="Arial" w:hAnsi="Arial" w:cs="Arial"/>
          <w:b/>
          <w:noProof w:val="0"/>
          <w:sz w:val="32"/>
          <w:szCs w:val="32"/>
          <w:lang w:val="en"/>
        </w:rPr>
        <w:t xml:space="preserve">) "Reading Rate Assessment" refers to an assessment administered and used by the </w:t>
      </w:r>
      <w:r w:rsidR="00587DF6">
        <w:rPr>
          <w:rFonts w:ascii="Arial" w:hAnsi="Arial" w:cs="Arial"/>
          <w:b/>
          <w:noProof w:val="0"/>
          <w:sz w:val="32"/>
          <w:szCs w:val="32"/>
          <w:lang w:val="en"/>
        </w:rPr>
        <w:t xml:space="preserve">Education Consultant or </w:t>
      </w:r>
      <w:r w:rsidRPr="0057655B">
        <w:rPr>
          <w:rFonts w:ascii="Arial" w:hAnsi="Arial" w:cs="Arial"/>
          <w:b/>
          <w:noProof w:val="0"/>
          <w:sz w:val="32"/>
          <w:szCs w:val="32"/>
          <w:lang w:val="en"/>
        </w:rPr>
        <w:t xml:space="preserve">Teacher of </w:t>
      </w:r>
      <w:r w:rsidR="00587DF6">
        <w:rPr>
          <w:rFonts w:ascii="Arial" w:hAnsi="Arial" w:cs="Arial"/>
          <w:b/>
          <w:noProof w:val="0"/>
          <w:sz w:val="32"/>
          <w:szCs w:val="32"/>
          <w:lang w:val="en"/>
        </w:rPr>
        <w:t>Children who are Visually Impaired or Blind</w:t>
      </w:r>
      <w:r w:rsidRPr="0057655B">
        <w:rPr>
          <w:rFonts w:ascii="Arial" w:hAnsi="Arial" w:cs="Arial"/>
          <w:b/>
          <w:noProof w:val="0"/>
          <w:sz w:val="32"/>
          <w:szCs w:val="32"/>
          <w:lang w:val="en"/>
        </w:rPr>
        <w:t xml:space="preserve"> to track the rate, accuracy and fluency of a student's reading skills. </w:t>
      </w:r>
    </w:p>
    <w:p w14:paraId="60AA4619" w14:textId="77777777" w:rsidR="0057655B" w:rsidRPr="0057655B" w:rsidRDefault="0057655B" w:rsidP="0057655B">
      <w:pPr>
        <w:shd w:val="clear" w:color="auto" w:fill="FFFFFF"/>
        <w:spacing w:before="60" w:after="60"/>
        <w:ind w:firstLine="225"/>
        <w:jc w:val="both"/>
        <w:rPr>
          <w:rFonts w:ascii="Arial" w:hAnsi="Arial" w:cs="Arial"/>
          <w:b/>
          <w:noProof w:val="0"/>
          <w:sz w:val="32"/>
          <w:szCs w:val="32"/>
          <w:lang w:val="en"/>
        </w:rPr>
      </w:pPr>
      <w:r w:rsidRPr="0057655B">
        <w:rPr>
          <w:rFonts w:ascii="Arial" w:hAnsi="Arial" w:cs="Arial"/>
          <w:b/>
          <w:noProof w:val="0"/>
          <w:sz w:val="32"/>
          <w:szCs w:val="32"/>
          <w:lang w:val="en"/>
        </w:rPr>
        <w:t>(</w:t>
      </w:r>
      <w:r w:rsidR="00587DF6">
        <w:rPr>
          <w:rFonts w:ascii="Arial" w:hAnsi="Arial" w:cs="Arial"/>
          <w:b/>
          <w:noProof w:val="0"/>
          <w:sz w:val="32"/>
          <w:szCs w:val="32"/>
          <w:lang w:val="en"/>
        </w:rPr>
        <w:t>16</w:t>
      </w:r>
      <w:r w:rsidRPr="0057655B">
        <w:rPr>
          <w:rFonts w:ascii="Arial" w:hAnsi="Arial" w:cs="Arial"/>
          <w:b/>
          <w:noProof w:val="0"/>
          <w:sz w:val="32"/>
          <w:szCs w:val="32"/>
          <w:lang w:val="en"/>
        </w:rPr>
        <w:t xml:space="preserve">) "Section 504 Accommodation Plan" or "Section 504 Plan" refers to a plan for a child who does not have a learning disability but who has a disability which requires accommodation in the educational setting. </w:t>
      </w:r>
    </w:p>
    <w:p w14:paraId="7F500EDC" w14:textId="77777777" w:rsidR="0057655B" w:rsidRPr="0057655B" w:rsidRDefault="0057655B" w:rsidP="0057655B">
      <w:pPr>
        <w:shd w:val="clear" w:color="auto" w:fill="FFFFFF"/>
        <w:spacing w:before="60" w:after="60"/>
        <w:ind w:firstLine="225"/>
        <w:jc w:val="both"/>
        <w:rPr>
          <w:rFonts w:ascii="Arial" w:hAnsi="Arial" w:cs="Arial"/>
          <w:b/>
          <w:noProof w:val="0"/>
          <w:sz w:val="32"/>
          <w:szCs w:val="32"/>
          <w:lang w:val="en"/>
        </w:rPr>
      </w:pPr>
      <w:r w:rsidRPr="0057655B">
        <w:rPr>
          <w:rFonts w:ascii="Arial" w:hAnsi="Arial" w:cs="Arial"/>
          <w:b/>
          <w:noProof w:val="0"/>
          <w:sz w:val="32"/>
          <w:szCs w:val="32"/>
          <w:lang w:val="en"/>
        </w:rPr>
        <w:t>(1</w:t>
      </w:r>
      <w:r w:rsidR="00587DF6">
        <w:rPr>
          <w:rFonts w:ascii="Arial" w:hAnsi="Arial" w:cs="Arial"/>
          <w:b/>
          <w:noProof w:val="0"/>
          <w:sz w:val="32"/>
          <w:szCs w:val="32"/>
          <w:lang w:val="en"/>
        </w:rPr>
        <w:t>7</w:t>
      </w:r>
      <w:r w:rsidRPr="0057655B">
        <w:rPr>
          <w:rFonts w:ascii="Arial" w:hAnsi="Arial" w:cs="Arial"/>
          <w:b/>
          <w:noProof w:val="0"/>
          <w:sz w:val="32"/>
          <w:szCs w:val="32"/>
          <w:lang w:val="en"/>
        </w:rPr>
        <w:t xml:space="preserve">) "Services Plan" refers to a written statement that describes the special education and related services an LEA will provide to a parentally placed private school child with a disability. </w:t>
      </w:r>
    </w:p>
    <w:p w14:paraId="3D570FB3" w14:textId="77777777" w:rsidR="0057655B" w:rsidRPr="0057655B" w:rsidRDefault="0057655B" w:rsidP="0057655B">
      <w:pPr>
        <w:shd w:val="clear" w:color="auto" w:fill="FFFFFF"/>
        <w:spacing w:before="60"/>
        <w:ind w:firstLine="225"/>
        <w:jc w:val="both"/>
        <w:rPr>
          <w:rFonts w:ascii="Arial" w:hAnsi="Arial" w:cs="Arial"/>
          <w:b/>
          <w:noProof w:val="0"/>
          <w:sz w:val="32"/>
          <w:szCs w:val="32"/>
          <w:lang w:val="en"/>
        </w:rPr>
      </w:pPr>
      <w:r w:rsidRPr="0057655B">
        <w:rPr>
          <w:rFonts w:ascii="Arial" w:hAnsi="Arial" w:cs="Arial"/>
          <w:b/>
          <w:noProof w:val="0"/>
          <w:sz w:val="32"/>
          <w:szCs w:val="32"/>
          <w:lang w:val="en"/>
        </w:rPr>
        <w:t>(</w:t>
      </w:r>
      <w:r w:rsidR="00587DF6">
        <w:rPr>
          <w:rFonts w:ascii="Arial" w:hAnsi="Arial" w:cs="Arial"/>
          <w:b/>
          <w:noProof w:val="0"/>
          <w:sz w:val="32"/>
          <w:szCs w:val="32"/>
          <w:lang w:val="en"/>
        </w:rPr>
        <w:t>18</w:t>
      </w:r>
      <w:r w:rsidRPr="0057655B">
        <w:rPr>
          <w:rFonts w:ascii="Arial" w:hAnsi="Arial" w:cs="Arial"/>
          <w:b/>
          <w:noProof w:val="0"/>
          <w:sz w:val="32"/>
          <w:szCs w:val="32"/>
          <w:lang w:val="en"/>
        </w:rPr>
        <w:t xml:space="preserve">) </w:t>
      </w:r>
      <w:r w:rsidR="00BA7809" w:rsidRPr="00F342CF">
        <w:rPr>
          <w:rFonts w:ascii="Arial" w:hAnsi="Arial" w:cs="Arial"/>
          <w:b/>
          <w:noProof w:val="0"/>
          <w:sz w:val="32"/>
          <w:szCs w:val="32"/>
          <w:lang w:val="en"/>
        </w:rPr>
        <w:t>“</w:t>
      </w:r>
      <w:r w:rsidRPr="0057655B">
        <w:rPr>
          <w:rFonts w:ascii="Arial" w:hAnsi="Arial" w:cs="Arial"/>
          <w:b/>
          <w:noProof w:val="0"/>
          <w:sz w:val="32"/>
          <w:szCs w:val="32"/>
          <w:lang w:val="en"/>
        </w:rPr>
        <w:t xml:space="preserve">Teacher of </w:t>
      </w:r>
      <w:r w:rsidR="00BA7809" w:rsidRPr="00F342CF">
        <w:rPr>
          <w:rFonts w:ascii="Arial" w:hAnsi="Arial" w:cs="Arial"/>
          <w:b/>
          <w:noProof w:val="0"/>
          <w:sz w:val="32"/>
          <w:szCs w:val="32"/>
          <w:lang w:val="en"/>
        </w:rPr>
        <w:t xml:space="preserve">Children who are </w:t>
      </w:r>
      <w:r w:rsidRPr="0057655B">
        <w:rPr>
          <w:rFonts w:ascii="Arial" w:hAnsi="Arial" w:cs="Arial"/>
          <w:b/>
          <w:noProof w:val="0"/>
          <w:sz w:val="32"/>
          <w:szCs w:val="32"/>
          <w:lang w:val="en"/>
        </w:rPr>
        <w:t>Visually Impaired</w:t>
      </w:r>
      <w:r w:rsidR="00BA7809" w:rsidRPr="00F342CF">
        <w:rPr>
          <w:rFonts w:ascii="Arial" w:hAnsi="Arial" w:cs="Arial"/>
          <w:b/>
          <w:noProof w:val="0"/>
          <w:sz w:val="32"/>
          <w:szCs w:val="32"/>
          <w:lang w:val="en"/>
        </w:rPr>
        <w:t xml:space="preserve"> or Blind</w:t>
      </w:r>
      <w:r w:rsidRPr="0057655B">
        <w:rPr>
          <w:rFonts w:ascii="Arial" w:hAnsi="Arial" w:cs="Arial"/>
          <w:b/>
          <w:noProof w:val="0"/>
          <w:sz w:val="32"/>
          <w:szCs w:val="32"/>
          <w:lang w:val="en"/>
        </w:rPr>
        <w:t>" refers to a person who is certified under Connecticut State Department of Education guidelines to instruct students with legal blindness and visual impairment and is employed</w:t>
      </w:r>
      <w:r w:rsidR="009A6154">
        <w:rPr>
          <w:rFonts w:ascii="Arial" w:hAnsi="Arial" w:cs="Arial"/>
          <w:b/>
          <w:noProof w:val="0"/>
          <w:sz w:val="32"/>
          <w:szCs w:val="32"/>
          <w:lang w:val="en"/>
        </w:rPr>
        <w:t xml:space="preserve"> or contracted</w:t>
      </w:r>
      <w:r w:rsidRPr="0057655B">
        <w:rPr>
          <w:rFonts w:ascii="Arial" w:hAnsi="Arial" w:cs="Arial"/>
          <w:b/>
          <w:noProof w:val="0"/>
          <w:sz w:val="32"/>
          <w:szCs w:val="32"/>
          <w:lang w:val="en"/>
        </w:rPr>
        <w:t xml:space="preserve"> </w:t>
      </w:r>
      <w:r w:rsidR="00544280" w:rsidRPr="00F342CF">
        <w:rPr>
          <w:rFonts w:ascii="Arial" w:hAnsi="Arial" w:cs="Arial"/>
          <w:b/>
          <w:noProof w:val="0"/>
          <w:sz w:val="32"/>
          <w:szCs w:val="32"/>
          <w:lang w:val="en"/>
        </w:rPr>
        <w:t xml:space="preserve">by a </w:t>
      </w:r>
      <w:r w:rsidR="00105A65">
        <w:rPr>
          <w:rFonts w:ascii="Arial" w:hAnsi="Arial" w:cs="Arial"/>
          <w:b/>
          <w:noProof w:val="0"/>
          <w:sz w:val="32"/>
          <w:szCs w:val="32"/>
          <w:lang w:val="en"/>
        </w:rPr>
        <w:t>Local Education Agency</w:t>
      </w:r>
      <w:r w:rsidR="00544280" w:rsidRPr="00F342CF">
        <w:rPr>
          <w:rFonts w:ascii="Arial" w:hAnsi="Arial" w:cs="Arial"/>
          <w:b/>
          <w:noProof w:val="0"/>
          <w:sz w:val="32"/>
          <w:szCs w:val="32"/>
          <w:lang w:val="en"/>
        </w:rPr>
        <w:t xml:space="preserve"> </w:t>
      </w:r>
      <w:r w:rsidRPr="0057655B">
        <w:rPr>
          <w:rFonts w:ascii="Arial" w:hAnsi="Arial" w:cs="Arial"/>
          <w:b/>
          <w:noProof w:val="0"/>
          <w:sz w:val="32"/>
          <w:szCs w:val="32"/>
          <w:lang w:val="en"/>
        </w:rPr>
        <w:t xml:space="preserve">for the purpose of providing such special services and instruction. </w:t>
      </w:r>
    </w:p>
    <w:p w14:paraId="50021095" w14:textId="77777777" w:rsidR="0057655B" w:rsidRPr="00F342CF" w:rsidRDefault="0057655B">
      <w:pPr>
        <w:spacing w:line="240" w:lineRule="atLeast"/>
        <w:rPr>
          <w:rFonts w:ascii="Arial" w:hAnsi="Arial" w:cs="Arial"/>
          <w:b/>
          <w:bCs/>
          <w:color w:val="000000"/>
          <w:sz w:val="32"/>
          <w:szCs w:val="32"/>
        </w:rPr>
      </w:pPr>
    </w:p>
    <w:p w14:paraId="7A42F3B3" w14:textId="77777777" w:rsidR="00DF2449" w:rsidRDefault="00DF2449">
      <w:pPr>
        <w:rPr>
          <w:rFonts w:ascii="Arial" w:hAnsi="Arial" w:cs="Arial"/>
          <w:b/>
          <w:bCs/>
          <w:color w:val="000000"/>
          <w:sz w:val="32"/>
          <w:szCs w:val="32"/>
        </w:rPr>
      </w:pPr>
      <w:r>
        <w:rPr>
          <w:rFonts w:ascii="Arial" w:hAnsi="Arial" w:cs="Arial"/>
          <w:b/>
          <w:bCs/>
          <w:color w:val="000000"/>
          <w:sz w:val="32"/>
          <w:szCs w:val="32"/>
        </w:rPr>
        <w:br w:type="page"/>
      </w:r>
    </w:p>
    <w:p w14:paraId="758C167B" w14:textId="77777777" w:rsidR="00C66705" w:rsidRPr="00AD4E81" w:rsidRDefault="00C66705">
      <w:pPr>
        <w:spacing w:line="240" w:lineRule="atLeast"/>
        <w:rPr>
          <w:rFonts w:ascii="Arial" w:hAnsi="Arial" w:cs="Arial"/>
          <w:b/>
          <w:bCs/>
          <w:color w:val="000000"/>
          <w:sz w:val="32"/>
          <w:szCs w:val="32"/>
        </w:rPr>
      </w:pPr>
    </w:p>
    <w:p w14:paraId="1A4761A6" w14:textId="77777777" w:rsidR="002E19D2" w:rsidRPr="00587DF6" w:rsidRDefault="00452454">
      <w:pPr>
        <w:tabs>
          <w:tab w:val="left" w:pos="0"/>
        </w:tabs>
        <w:spacing w:line="240" w:lineRule="atLeast"/>
        <w:rPr>
          <w:rFonts w:ascii="Arial" w:hAnsi="Arial" w:cs="Arial"/>
          <w:b/>
          <w:color w:val="000000"/>
          <w:sz w:val="32"/>
          <w:szCs w:val="32"/>
        </w:rPr>
      </w:pPr>
      <w:r w:rsidRPr="00587DF6">
        <w:rPr>
          <w:rFonts w:ascii="Arial" w:hAnsi="Arial" w:cs="Arial"/>
          <w:b/>
          <w:color w:val="000000"/>
          <w:sz w:val="32"/>
          <w:szCs w:val="32"/>
        </w:rPr>
        <w:t xml:space="preserve">Section </w:t>
      </w:r>
      <w:r w:rsidR="00BF5E9A">
        <w:rPr>
          <w:rFonts w:ascii="Arial" w:hAnsi="Arial" w:cs="Arial"/>
          <w:b/>
          <w:color w:val="000000"/>
          <w:sz w:val="32"/>
          <w:szCs w:val="32"/>
        </w:rPr>
        <w:t>3</w:t>
      </w:r>
      <w:r w:rsidRPr="00587DF6">
        <w:rPr>
          <w:rFonts w:ascii="Arial" w:hAnsi="Arial" w:cs="Arial"/>
          <w:b/>
          <w:color w:val="000000"/>
          <w:sz w:val="32"/>
          <w:szCs w:val="32"/>
        </w:rPr>
        <w:t xml:space="preserve">:  </w:t>
      </w:r>
      <w:r w:rsidR="002E19D2" w:rsidRPr="00587DF6">
        <w:rPr>
          <w:rFonts w:ascii="Arial" w:hAnsi="Arial" w:cs="Arial"/>
          <w:b/>
          <w:color w:val="000000"/>
          <w:sz w:val="32"/>
          <w:szCs w:val="32"/>
        </w:rPr>
        <w:t>Confidentiality and Availability of Case Records</w:t>
      </w:r>
    </w:p>
    <w:p w14:paraId="3F79E59C" w14:textId="77777777" w:rsidR="008D32F9" w:rsidRPr="00587DF6" w:rsidRDefault="008D32F9">
      <w:pPr>
        <w:tabs>
          <w:tab w:val="left" w:pos="0"/>
        </w:tabs>
        <w:spacing w:line="240" w:lineRule="atLeast"/>
        <w:rPr>
          <w:rFonts w:ascii="Arial" w:hAnsi="Arial" w:cs="Arial"/>
          <w:b/>
          <w:color w:val="000000"/>
          <w:sz w:val="32"/>
          <w:szCs w:val="32"/>
        </w:rPr>
      </w:pPr>
    </w:p>
    <w:p w14:paraId="426A7660" w14:textId="77777777" w:rsidR="008D32F9" w:rsidRPr="00587DF6" w:rsidRDefault="008D32F9" w:rsidP="008D32F9">
      <w:pPr>
        <w:rPr>
          <w:rFonts w:ascii="Arial" w:eastAsia="Arial" w:hAnsi="Arial" w:cs="Arial"/>
          <w:b/>
          <w:noProof w:val="0"/>
          <w:color w:val="000000"/>
          <w:sz w:val="32"/>
          <w:szCs w:val="32"/>
        </w:rPr>
      </w:pPr>
      <w:r w:rsidRPr="00587DF6">
        <w:rPr>
          <w:rFonts w:ascii="Arial" w:eastAsia="Arial" w:hAnsi="Arial" w:cs="Arial"/>
          <w:b/>
          <w:noProof w:val="0"/>
          <w:color w:val="000000"/>
          <w:sz w:val="32"/>
          <w:szCs w:val="32"/>
        </w:rPr>
        <w:t xml:space="preserve">All information, both medical and personal, given or made available to the Bureau of Education and Services for the Blind shall be held confidential. Use of such information will be limited to purposes directly connected with the administration of </w:t>
      </w:r>
      <w:r w:rsidR="00190BE5" w:rsidRPr="00587DF6">
        <w:rPr>
          <w:rFonts w:ascii="Arial" w:eastAsia="Arial" w:hAnsi="Arial" w:cs="Arial"/>
          <w:b/>
          <w:noProof w:val="0"/>
          <w:color w:val="000000"/>
          <w:sz w:val="32"/>
          <w:szCs w:val="32"/>
        </w:rPr>
        <w:t>the c</w:t>
      </w:r>
      <w:r w:rsidR="00C93C72" w:rsidRPr="00587DF6">
        <w:rPr>
          <w:rFonts w:ascii="Arial" w:eastAsia="Arial" w:hAnsi="Arial" w:cs="Arial"/>
          <w:b/>
          <w:noProof w:val="0"/>
          <w:color w:val="000000"/>
          <w:sz w:val="32"/>
          <w:szCs w:val="32"/>
        </w:rPr>
        <w:t>lient’s</w:t>
      </w:r>
      <w:r w:rsidR="00190BE5" w:rsidRPr="00587DF6">
        <w:rPr>
          <w:rFonts w:ascii="Arial" w:hAnsi="Arial" w:cs="Arial"/>
          <w:b/>
          <w:bCs/>
          <w:color w:val="000000"/>
          <w:sz w:val="32"/>
          <w:szCs w:val="32"/>
        </w:rPr>
        <w:t xml:space="preserve"> </w:t>
      </w:r>
      <w:r w:rsidR="00587DF6">
        <w:rPr>
          <w:rFonts w:ascii="Arial" w:hAnsi="Arial" w:cs="Arial"/>
          <w:b/>
          <w:bCs/>
          <w:color w:val="000000"/>
          <w:sz w:val="32"/>
          <w:szCs w:val="32"/>
        </w:rPr>
        <w:t xml:space="preserve">applicable </w:t>
      </w:r>
      <w:r w:rsidR="00190BE5" w:rsidRPr="00587DF6">
        <w:rPr>
          <w:rFonts w:ascii="Arial" w:hAnsi="Arial" w:cs="Arial"/>
          <w:b/>
          <w:bCs/>
          <w:color w:val="000000"/>
          <w:sz w:val="32"/>
          <w:szCs w:val="32"/>
        </w:rPr>
        <w:t>Education P</w:t>
      </w:r>
      <w:r w:rsidR="00587DF6">
        <w:rPr>
          <w:rFonts w:ascii="Arial" w:hAnsi="Arial" w:cs="Arial"/>
          <w:b/>
          <w:bCs/>
          <w:color w:val="000000"/>
          <w:sz w:val="32"/>
          <w:szCs w:val="32"/>
        </w:rPr>
        <w:t>lan</w:t>
      </w:r>
      <w:r w:rsidR="00190BE5" w:rsidRPr="00587DF6">
        <w:rPr>
          <w:rFonts w:ascii="Arial" w:hAnsi="Arial" w:cs="Arial"/>
          <w:b/>
          <w:bCs/>
          <w:color w:val="000000"/>
          <w:sz w:val="32"/>
          <w:szCs w:val="32"/>
        </w:rPr>
        <w:t>.</w:t>
      </w:r>
      <w:r w:rsidR="00190BE5" w:rsidRPr="00587DF6">
        <w:rPr>
          <w:rFonts w:ascii="Arial" w:eastAsia="Arial" w:hAnsi="Arial" w:cs="Arial"/>
          <w:b/>
          <w:noProof w:val="0"/>
          <w:color w:val="000000"/>
          <w:sz w:val="32"/>
          <w:szCs w:val="32"/>
        </w:rPr>
        <w:t xml:space="preserve"> </w:t>
      </w:r>
      <w:r w:rsidRPr="00587DF6">
        <w:rPr>
          <w:rFonts w:ascii="Arial" w:eastAsia="Arial" w:hAnsi="Arial" w:cs="Arial"/>
          <w:b/>
          <w:noProof w:val="0"/>
          <w:color w:val="000000"/>
          <w:sz w:val="32"/>
          <w:szCs w:val="32"/>
        </w:rPr>
        <w:t xml:space="preserve"> Information will not be disclosed, directly or indirectly, to any individual, agency or organization without the written consent </w:t>
      </w:r>
      <w:r w:rsidR="00E94B65" w:rsidRPr="00587DF6">
        <w:rPr>
          <w:rFonts w:ascii="Arial" w:eastAsia="Arial" w:hAnsi="Arial" w:cs="Arial"/>
          <w:b/>
          <w:noProof w:val="0"/>
          <w:color w:val="000000"/>
          <w:sz w:val="32"/>
          <w:szCs w:val="32"/>
        </w:rPr>
        <w:t xml:space="preserve">of </w:t>
      </w:r>
      <w:r w:rsidR="006E2EFE" w:rsidRPr="00587DF6">
        <w:rPr>
          <w:rFonts w:ascii="Arial" w:eastAsia="Arial" w:hAnsi="Arial" w:cs="Arial"/>
          <w:b/>
          <w:noProof w:val="0"/>
          <w:color w:val="000000"/>
          <w:sz w:val="32"/>
          <w:szCs w:val="32"/>
        </w:rPr>
        <w:t xml:space="preserve">the </w:t>
      </w:r>
      <w:r w:rsidR="00415471" w:rsidRPr="00587DF6">
        <w:rPr>
          <w:rFonts w:ascii="Arial" w:eastAsia="Arial" w:hAnsi="Arial" w:cs="Arial"/>
          <w:b/>
          <w:noProof w:val="0"/>
          <w:color w:val="000000"/>
          <w:sz w:val="32"/>
          <w:szCs w:val="32"/>
        </w:rPr>
        <w:t xml:space="preserve">client </w:t>
      </w:r>
      <w:r w:rsidRPr="00587DF6">
        <w:rPr>
          <w:rFonts w:ascii="Arial" w:eastAsia="Arial" w:hAnsi="Arial" w:cs="Arial"/>
          <w:b/>
          <w:noProof w:val="0"/>
          <w:color w:val="000000"/>
          <w:sz w:val="32"/>
          <w:szCs w:val="32"/>
        </w:rPr>
        <w:t xml:space="preserve">unless: </w:t>
      </w:r>
    </w:p>
    <w:p w14:paraId="094C1F83" w14:textId="77777777" w:rsidR="008D32F9" w:rsidRPr="00587DF6" w:rsidRDefault="008D32F9" w:rsidP="008D32F9">
      <w:pPr>
        <w:rPr>
          <w:rFonts w:ascii="Arial" w:eastAsia="Arial" w:hAnsi="Arial" w:cs="Arial"/>
          <w:b/>
          <w:noProof w:val="0"/>
          <w:color w:val="000000"/>
          <w:sz w:val="32"/>
          <w:szCs w:val="32"/>
        </w:rPr>
      </w:pPr>
    </w:p>
    <w:p w14:paraId="4861A7E0" w14:textId="77777777" w:rsidR="008D32F9" w:rsidRDefault="008D32F9" w:rsidP="008D32F9">
      <w:pPr>
        <w:rPr>
          <w:rFonts w:ascii="Arial" w:eastAsia="Arial" w:hAnsi="Arial" w:cs="Arial"/>
          <w:b/>
          <w:noProof w:val="0"/>
          <w:color w:val="000000"/>
          <w:sz w:val="32"/>
          <w:szCs w:val="32"/>
        </w:rPr>
      </w:pPr>
      <w:r w:rsidRPr="00587DF6">
        <w:rPr>
          <w:rFonts w:ascii="Arial" w:eastAsia="Arial" w:hAnsi="Arial" w:cs="Arial"/>
          <w:b/>
          <w:noProof w:val="0"/>
          <w:color w:val="000000"/>
          <w:sz w:val="32"/>
          <w:szCs w:val="32"/>
        </w:rPr>
        <w:t>a) sharing or releasing of information is needed to protect the c</w:t>
      </w:r>
      <w:r w:rsidR="007514AE" w:rsidRPr="00587DF6">
        <w:rPr>
          <w:rFonts w:ascii="Arial" w:eastAsia="Arial" w:hAnsi="Arial" w:cs="Arial"/>
          <w:b/>
          <w:noProof w:val="0"/>
          <w:color w:val="000000"/>
          <w:sz w:val="32"/>
          <w:szCs w:val="32"/>
        </w:rPr>
        <w:t>lient</w:t>
      </w:r>
      <w:r w:rsidRPr="00587DF6">
        <w:rPr>
          <w:rFonts w:ascii="Arial" w:eastAsia="Arial" w:hAnsi="Arial" w:cs="Arial"/>
          <w:b/>
          <w:noProof w:val="0"/>
          <w:color w:val="000000"/>
          <w:sz w:val="32"/>
          <w:szCs w:val="32"/>
        </w:rPr>
        <w:t xml:space="preserve"> or another person from possible physical harm or violence; </w:t>
      </w:r>
    </w:p>
    <w:p w14:paraId="65721A8F" w14:textId="77777777" w:rsidR="000644E0" w:rsidRPr="00587DF6" w:rsidRDefault="000644E0" w:rsidP="008D32F9">
      <w:pPr>
        <w:rPr>
          <w:rFonts w:ascii="Arial" w:eastAsia="Arial" w:hAnsi="Arial" w:cs="Arial"/>
          <w:b/>
          <w:noProof w:val="0"/>
          <w:color w:val="000000"/>
          <w:sz w:val="32"/>
          <w:szCs w:val="32"/>
        </w:rPr>
      </w:pPr>
    </w:p>
    <w:p w14:paraId="6571C626" w14:textId="77777777" w:rsidR="008D32F9" w:rsidRDefault="008D32F9" w:rsidP="008D32F9">
      <w:pPr>
        <w:rPr>
          <w:rFonts w:ascii="Arial" w:eastAsia="Arial" w:hAnsi="Arial" w:cs="Arial"/>
          <w:b/>
          <w:noProof w:val="0"/>
          <w:color w:val="000000"/>
          <w:sz w:val="32"/>
          <w:szCs w:val="32"/>
        </w:rPr>
      </w:pPr>
      <w:r w:rsidRPr="00587DF6">
        <w:rPr>
          <w:rFonts w:ascii="Arial" w:eastAsia="Arial" w:hAnsi="Arial" w:cs="Arial"/>
          <w:b/>
          <w:noProof w:val="0"/>
          <w:color w:val="000000"/>
          <w:sz w:val="32"/>
          <w:szCs w:val="32"/>
        </w:rPr>
        <w:t>b)</w:t>
      </w:r>
      <w:r w:rsidR="00E94B65" w:rsidRPr="00587DF6">
        <w:rPr>
          <w:rFonts w:ascii="Arial" w:eastAsia="Arial" w:hAnsi="Arial" w:cs="Arial"/>
          <w:b/>
          <w:noProof w:val="0"/>
          <w:color w:val="000000"/>
          <w:sz w:val="32"/>
          <w:szCs w:val="32"/>
        </w:rPr>
        <w:t xml:space="preserve"> the Bureau</w:t>
      </w:r>
      <w:r w:rsidRPr="00587DF6">
        <w:rPr>
          <w:rFonts w:ascii="Arial" w:eastAsia="Arial" w:hAnsi="Arial" w:cs="Arial"/>
          <w:b/>
          <w:noProof w:val="0"/>
          <w:color w:val="000000"/>
          <w:sz w:val="32"/>
          <w:szCs w:val="32"/>
        </w:rPr>
        <w:t xml:space="preserve"> is ordered to share the information by a court order or subpoena; or </w:t>
      </w:r>
    </w:p>
    <w:p w14:paraId="58CB96B7" w14:textId="77777777" w:rsidR="000644E0" w:rsidRPr="00587DF6" w:rsidRDefault="000644E0" w:rsidP="008D32F9">
      <w:pPr>
        <w:rPr>
          <w:rFonts w:ascii="Arial" w:eastAsia="Arial" w:hAnsi="Arial" w:cs="Arial"/>
          <w:b/>
          <w:noProof w:val="0"/>
          <w:color w:val="000000"/>
          <w:sz w:val="32"/>
          <w:szCs w:val="32"/>
        </w:rPr>
      </w:pPr>
    </w:p>
    <w:p w14:paraId="1561CE70" w14:textId="77777777" w:rsidR="008D32F9" w:rsidRPr="00587DF6" w:rsidRDefault="008D32F9" w:rsidP="008D32F9">
      <w:pPr>
        <w:rPr>
          <w:rFonts w:ascii="Arial" w:eastAsia="Arial" w:hAnsi="Arial" w:cs="Arial"/>
          <w:b/>
          <w:noProof w:val="0"/>
          <w:color w:val="000000"/>
          <w:sz w:val="32"/>
          <w:szCs w:val="32"/>
        </w:rPr>
      </w:pPr>
      <w:r w:rsidRPr="00587DF6">
        <w:rPr>
          <w:rFonts w:ascii="Arial" w:eastAsia="Arial" w:hAnsi="Arial" w:cs="Arial"/>
          <w:b/>
          <w:noProof w:val="0"/>
          <w:color w:val="000000"/>
          <w:sz w:val="32"/>
          <w:szCs w:val="32"/>
        </w:rPr>
        <w:t>c) the information is required by mandatory reporting laws.</w:t>
      </w:r>
    </w:p>
    <w:p w14:paraId="64395E00" w14:textId="77777777" w:rsidR="008D32F9" w:rsidRPr="00587DF6" w:rsidRDefault="008D32F9" w:rsidP="008D32F9">
      <w:pPr>
        <w:rPr>
          <w:rFonts w:ascii="Arial" w:eastAsia="Arial" w:hAnsi="Arial" w:cs="Arial"/>
          <w:b/>
          <w:noProof w:val="0"/>
          <w:color w:val="000000"/>
          <w:sz w:val="32"/>
          <w:szCs w:val="32"/>
        </w:rPr>
      </w:pPr>
    </w:p>
    <w:p w14:paraId="07D81280" w14:textId="77777777" w:rsidR="008D32F9" w:rsidRPr="00587DF6" w:rsidRDefault="008D32F9" w:rsidP="008D32F9">
      <w:pPr>
        <w:rPr>
          <w:rFonts w:ascii="Arial" w:eastAsia="Arial" w:hAnsi="Arial" w:cs="Arial"/>
          <w:b/>
          <w:noProof w:val="0"/>
          <w:color w:val="000000"/>
          <w:sz w:val="32"/>
          <w:szCs w:val="32"/>
        </w:rPr>
      </w:pPr>
      <w:r w:rsidRPr="00587DF6">
        <w:rPr>
          <w:rFonts w:ascii="Arial" w:eastAsia="Arial" w:hAnsi="Arial" w:cs="Arial"/>
          <w:b/>
          <w:noProof w:val="0"/>
          <w:color w:val="000000"/>
          <w:sz w:val="32"/>
          <w:szCs w:val="32"/>
        </w:rPr>
        <w:t xml:space="preserve">When information is requested but is not required by law to be released, the authorization to so release shall be obtained from </w:t>
      </w:r>
      <w:r w:rsidR="00403AA6" w:rsidRPr="00587DF6">
        <w:rPr>
          <w:rFonts w:ascii="Arial" w:eastAsia="Arial" w:hAnsi="Arial" w:cs="Arial"/>
          <w:b/>
          <w:noProof w:val="0"/>
          <w:color w:val="000000"/>
          <w:sz w:val="32"/>
          <w:szCs w:val="32"/>
        </w:rPr>
        <w:t xml:space="preserve">the </w:t>
      </w:r>
      <w:r w:rsidR="00415471" w:rsidRPr="00587DF6">
        <w:rPr>
          <w:rFonts w:ascii="Arial" w:eastAsia="Arial" w:hAnsi="Arial" w:cs="Arial"/>
          <w:b/>
          <w:noProof w:val="0"/>
          <w:color w:val="000000"/>
          <w:sz w:val="32"/>
          <w:szCs w:val="32"/>
        </w:rPr>
        <w:t>client</w:t>
      </w:r>
      <w:r w:rsidRPr="00587DF6">
        <w:rPr>
          <w:rFonts w:ascii="Arial" w:eastAsia="Arial" w:hAnsi="Arial" w:cs="Arial"/>
          <w:b/>
          <w:noProof w:val="0"/>
          <w:color w:val="000000"/>
          <w:sz w:val="32"/>
          <w:szCs w:val="32"/>
        </w:rPr>
        <w:t xml:space="preserve"> prior to release of the information. </w:t>
      </w:r>
    </w:p>
    <w:p w14:paraId="074A6C94" w14:textId="77777777" w:rsidR="00420728" w:rsidRPr="00587DF6" w:rsidRDefault="00420728" w:rsidP="008D32F9">
      <w:pPr>
        <w:rPr>
          <w:rFonts w:ascii="Arial" w:eastAsia="Arial" w:hAnsi="Arial" w:cs="Arial"/>
          <w:b/>
          <w:noProof w:val="0"/>
          <w:color w:val="000000"/>
          <w:sz w:val="32"/>
          <w:szCs w:val="32"/>
        </w:rPr>
      </w:pPr>
    </w:p>
    <w:p w14:paraId="4D342675" w14:textId="77777777" w:rsidR="008D32F9" w:rsidRPr="00587DF6" w:rsidRDefault="00415471" w:rsidP="008D32F9">
      <w:pPr>
        <w:rPr>
          <w:rFonts w:ascii="Arial" w:eastAsia="Arial" w:hAnsi="Arial" w:cs="Arial"/>
          <w:b/>
          <w:noProof w:val="0"/>
          <w:color w:val="000000"/>
          <w:sz w:val="32"/>
          <w:szCs w:val="32"/>
        </w:rPr>
      </w:pPr>
      <w:r w:rsidRPr="00587DF6">
        <w:rPr>
          <w:rFonts w:ascii="Arial" w:hAnsi="Arial" w:cs="Arial"/>
          <w:b/>
          <w:sz w:val="32"/>
          <w:szCs w:val="32"/>
        </w:rPr>
        <w:t>All clients have a right to</w:t>
      </w:r>
      <w:r w:rsidR="008D32F9" w:rsidRPr="00587DF6">
        <w:rPr>
          <w:rFonts w:ascii="Arial" w:eastAsia="Arial" w:hAnsi="Arial" w:cs="Arial"/>
          <w:b/>
          <w:noProof w:val="0"/>
          <w:color w:val="000000"/>
          <w:sz w:val="32"/>
          <w:szCs w:val="32"/>
        </w:rPr>
        <w:t xml:space="preserve">: </w:t>
      </w:r>
    </w:p>
    <w:p w14:paraId="64B43549" w14:textId="77777777" w:rsidR="008D32F9" w:rsidRPr="00587DF6" w:rsidRDefault="008D32F9" w:rsidP="008D32F9">
      <w:pPr>
        <w:rPr>
          <w:rFonts w:ascii="Arial" w:eastAsia="Arial" w:hAnsi="Arial" w:cs="Arial"/>
          <w:b/>
          <w:noProof w:val="0"/>
          <w:color w:val="000000"/>
          <w:sz w:val="32"/>
          <w:szCs w:val="32"/>
        </w:rPr>
      </w:pPr>
    </w:p>
    <w:p w14:paraId="706D291A" w14:textId="77777777" w:rsidR="008D32F9" w:rsidRDefault="008D32F9" w:rsidP="008D32F9">
      <w:pPr>
        <w:rPr>
          <w:rFonts w:ascii="Arial" w:eastAsia="Arial" w:hAnsi="Arial" w:cs="Arial"/>
          <w:b/>
          <w:noProof w:val="0"/>
          <w:color w:val="000000"/>
          <w:sz w:val="32"/>
          <w:szCs w:val="32"/>
        </w:rPr>
      </w:pPr>
      <w:r w:rsidRPr="00587DF6">
        <w:rPr>
          <w:rFonts w:ascii="Arial" w:eastAsia="Arial" w:hAnsi="Arial" w:cs="Arial"/>
          <w:b/>
          <w:noProof w:val="0"/>
          <w:color w:val="000000"/>
          <w:sz w:val="32"/>
          <w:szCs w:val="32"/>
        </w:rPr>
        <w:t xml:space="preserve">a) request in writing an appointment to review the case record with such appointment scheduled within ten (10) working days after receipt of a written request; </w:t>
      </w:r>
    </w:p>
    <w:p w14:paraId="26CEC6C1" w14:textId="77777777" w:rsidR="00BC36DC" w:rsidRPr="00587DF6" w:rsidRDefault="00BC36DC" w:rsidP="008D32F9">
      <w:pPr>
        <w:rPr>
          <w:rFonts w:ascii="Arial" w:eastAsia="Arial" w:hAnsi="Arial" w:cs="Arial"/>
          <w:b/>
          <w:noProof w:val="0"/>
          <w:color w:val="000000"/>
          <w:sz w:val="32"/>
          <w:szCs w:val="32"/>
        </w:rPr>
      </w:pPr>
    </w:p>
    <w:p w14:paraId="65AB9AC6" w14:textId="77777777" w:rsidR="008D32F9" w:rsidRDefault="008D32F9" w:rsidP="008D32F9">
      <w:pPr>
        <w:rPr>
          <w:rFonts w:ascii="Arial" w:eastAsia="Arial" w:hAnsi="Arial" w:cs="Arial"/>
          <w:b/>
          <w:noProof w:val="0"/>
          <w:color w:val="000000"/>
          <w:sz w:val="32"/>
          <w:szCs w:val="32"/>
        </w:rPr>
      </w:pPr>
      <w:r w:rsidRPr="00587DF6">
        <w:rPr>
          <w:rFonts w:ascii="Arial" w:eastAsia="Arial" w:hAnsi="Arial" w:cs="Arial"/>
          <w:b/>
          <w:noProof w:val="0"/>
          <w:color w:val="000000"/>
          <w:sz w:val="32"/>
          <w:szCs w:val="32"/>
        </w:rPr>
        <w:t xml:space="preserve">b) have copied (at cost) any part of the record with copies to be furnished within five (5) working days after receipt of a written request; </w:t>
      </w:r>
    </w:p>
    <w:p w14:paraId="035D94C5" w14:textId="77777777" w:rsidR="00BC36DC" w:rsidRPr="00587DF6" w:rsidRDefault="00BC36DC" w:rsidP="008D32F9">
      <w:pPr>
        <w:rPr>
          <w:rFonts w:ascii="Arial" w:eastAsia="Arial" w:hAnsi="Arial" w:cs="Arial"/>
          <w:b/>
          <w:noProof w:val="0"/>
          <w:color w:val="000000"/>
          <w:sz w:val="32"/>
          <w:szCs w:val="32"/>
        </w:rPr>
      </w:pPr>
    </w:p>
    <w:p w14:paraId="38210031" w14:textId="77777777" w:rsidR="008D32F9" w:rsidRPr="00587DF6" w:rsidRDefault="008D32F9" w:rsidP="008D32F9">
      <w:pPr>
        <w:rPr>
          <w:rFonts w:ascii="Arial" w:eastAsia="Arial" w:hAnsi="Arial" w:cs="Arial"/>
          <w:b/>
          <w:noProof w:val="0"/>
          <w:color w:val="000000"/>
          <w:sz w:val="32"/>
          <w:szCs w:val="22"/>
        </w:rPr>
      </w:pPr>
      <w:r w:rsidRPr="00587DF6">
        <w:rPr>
          <w:rFonts w:ascii="Arial" w:eastAsia="Arial" w:hAnsi="Arial" w:cs="Arial"/>
          <w:b/>
          <w:noProof w:val="0"/>
          <w:color w:val="000000"/>
          <w:sz w:val="32"/>
          <w:szCs w:val="22"/>
        </w:rPr>
        <w:t xml:space="preserve">c) challenge the content of the record and request deletion or change with written notice of </w:t>
      </w:r>
      <w:r w:rsidR="00E94B65" w:rsidRPr="00587DF6">
        <w:rPr>
          <w:rFonts w:ascii="Arial" w:eastAsia="Arial" w:hAnsi="Arial" w:cs="Arial"/>
          <w:b/>
          <w:noProof w:val="0"/>
          <w:color w:val="000000"/>
          <w:sz w:val="32"/>
          <w:szCs w:val="22"/>
        </w:rPr>
        <w:t>Children’s Services</w:t>
      </w:r>
      <w:r w:rsidRPr="00587DF6">
        <w:rPr>
          <w:rFonts w:ascii="Arial" w:eastAsia="Arial" w:hAnsi="Arial" w:cs="Arial"/>
          <w:b/>
          <w:noProof w:val="0"/>
          <w:color w:val="000000"/>
          <w:sz w:val="32"/>
          <w:szCs w:val="22"/>
        </w:rPr>
        <w:t xml:space="preserve"> action on such request to be furnished within ten (10) working days.</w:t>
      </w:r>
    </w:p>
    <w:p w14:paraId="65111B3C" w14:textId="77777777" w:rsidR="008D32F9" w:rsidRPr="00587DF6" w:rsidRDefault="008D32F9" w:rsidP="008D32F9">
      <w:pPr>
        <w:rPr>
          <w:rFonts w:ascii="Arial" w:eastAsia="Arial" w:hAnsi="Arial" w:cs="Arial"/>
          <w:b/>
          <w:noProof w:val="0"/>
          <w:color w:val="000000"/>
          <w:sz w:val="32"/>
          <w:szCs w:val="32"/>
        </w:rPr>
      </w:pPr>
    </w:p>
    <w:p w14:paraId="5C4EB8EB" w14:textId="77777777" w:rsidR="008D32F9" w:rsidRPr="00587DF6" w:rsidRDefault="00415471" w:rsidP="008D32F9">
      <w:pPr>
        <w:rPr>
          <w:rFonts w:ascii="Arial" w:eastAsia="Arial" w:hAnsi="Arial" w:cs="Arial"/>
          <w:b/>
          <w:noProof w:val="0"/>
          <w:color w:val="000000"/>
          <w:sz w:val="32"/>
          <w:szCs w:val="22"/>
        </w:rPr>
      </w:pPr>
      <w:r w:rsidRPr="00587DF6">
        <w:rPr>
          <w:rFonts w:ascii="Arial" w:hAnsi="Arial" w:cs="Arial"/>
          <w:b/>
          <w:sz w:val="32"/>
          <w:szCs w:val="32"/>
        </w:rPr>
        <w:t>All clients</w:t>
      </w:r>
      <w:r w:rsidR="00587DF6">
        <w:rPr>
          <w:rFonts w:ascii="Arial" w:hAnsi="Arial" w:cs="Arial"/>
          <w:b/>
          <w:sz w:val="32"/>
          <w:szCs w:val="32"/>
        </w:rPr>
        <w:t xml:space="preserve"> </w:t>
      </w:r>
      <w:r w:rsidR="008D32F9" w:rsidRPr="00587DF6">
        <w:rPr>
          <w:rFonts w:ascii="Arial" w:eastAsia="Arial" w:hAnsi="Arial" w:cs="Arial"/>
          <w:b/>
          <w:noProof w:val="0"/>
          <w:color w:val="000000"/>
          <w:sz w:val="32"/>
          <w:szCs w:val="22"/>
        </w:rPr>
        <w:t xml:space="preserve">shall receive written information </w:t>
      </w:r>
      <w:r w:rsidR="000C246D" w:rsidRPr="00587DF6">
        <w:rPr>
          <w:rFonts w:ascii="Arial" w:eastAsia="Arial" w:hAnsi="Arial" w:cs="Arial"/>
          <w:b/>
          <w:sz w:val="32"/>
        </w:rPr>
        <w:t xml:space="preserve">and, if appropriate, in the native language and </w:t>
      </w:r>
      <w:r w:rsidR="008D32F9" w:rsidRPr="00587DF6">
        <w:rPr>
          <w:rFonts w:ascii="Arial" w:eastAsia="Arial" w:hAnsi="Arial" w:cs="Arial"/>
          <w:b/>
          <w:noProof w:val="0"/>
          <w:color w:val="000000"/>
          <w:sz w:val="32"/>
          <w:szCs w:val="22"/>
        </w:rPr>
        <w:t xml:space="preserve">in their preferred mode of communication regarding the scope of confidentiality at the time of application for </w:t>
      </w:r>
      <w:r w:rsidR="00E94B65" w:rsidRPr="00587DF6">
        <w:rPr>
          <w:rFonts w:ascii="Arial" w:eastAsia="Arial" w:hAnsi="Arial" w:cs="Arial"/>
          <w:b/>
          <w:noProof w:val="0"/>
          <w:color w:val="000000"/>
          <w:sz w:val="32"/>
          <w:szCs w:val="22"/>
        </w:rPr>
        <w:t xml:space="preserve">Children’s </w:t>
      </w:r>
      <w:r w:rsidR="008D32F9" w:rsidRPr="00587DF6">
        <w:rPr>
          <w:rFonts w:ascii="Arial" w:eastAsia="Arial" w:hAnsi="Arial" w:cs="Arial"/>
          <w:b/>
          <w:noProof w:val="0"/>
          <w:color w:val="000000"/>
          <w:sz w:val="32"/>
          <w:szCs w:val="22"/>
        </w:rPr>
        <w:t>Services. Such written information shall:</w:t>
      </w:r>
    </w:p>
    <w:p w14:paraId="5318ED55" w14:textId="77777777" w:rsidR="008D32F9" w:rsidRPr="00587DF6" w:rsidRDefault="008D32F9" w:rsidP="008D32F9">
      <w:pPr>
        <w:rPr>
          <w:rFonts w:ascii="Arial" w:eastAsia="Arial" w:hAnsi="Arial" w:cs="Arial"/>
          <w:b/>
          <w:noProof w:val="0"/>
          <w:color w:val="000000"/>
          <w:sz w:val="32"/>
          <w:szCs w:val="22"/>
        </w:rPr>
      </w:pPr>
    </w:p>
    <w:p w14:paraId="7E55A72C" w14:textId="77777777" w:rsidR="008D32F9" w:rsidRDefault="008D32F9" w:rsidP="008D32F9">
      <w:pPr>
        <w:rPr>
          <w:rFonts w:ascii="Arial" w:eastAsia="Arial" w:hAnsi="Arial" w:cs="Arial"/>
          <w:b/>
          <w:noProof w:val="0"/>
          <w:color w:val="000000"/>
          <w:sz w:val="32"/>
          <w:szCs w:val="22"/>
        </w:rPr>
      </w:pPr>
      <w:r w:rsidRPr="00587DF6">
        <w:rPr>
          <w:rFonts w:ascii="Arial" w:eastAsia="Arial" w:hAnsi="Arial" w:cs="Arial"/>
          <w:b/>
          <w:noProof w:val="0"/>
          <w:color w:val="000000"/>
          <w:sz w:val="32"/>
          <w:szCs w:val="22"/>
        </w:rPr>
        <w:t>a) identify the agency authority to gather and collect information;</w:t>
      </w:r>
    </w:p>
    <w:p w14:paraId="36FB4642" w14:textId="77777777" w:rsidR="00BC36DC" w:rsidRPr="00587DF6" w:rsidRDefault="00BC36DC" w:rsidP="008D32F9">
      <w:pPr>
        <w:rPr>
          <w:rFonts w:ascii="Arial" w:eastAsia="Arial" w:hAnsi="Arial" w:cs="Arial"/>
          <w:b/>
          <w:noProof w:val="0"/>
          <w:color w:val="000000"/>
          <w:sz w:val="32"/>
          <w:szCs w:val="22"/>
        </w:rPr>
      </w:pPr>
    </w:p>
    <w:p w14:paraId="60C334CE" w14:textId="77777777" w:rsidR="008D32F9" w:rsidRDefault="008D32F9" w:rsidP="008D32F9">
      <w:pPr>
        <w:rPr>
          <w:rFonts w:ascii="Arial" w:eastAsia="Arial" w:hAnsi="Arial" w:cs="Arial"/>
          <w:b/>
          <w:noProof w:val="0"/>
          <w:color w:val="000000"/>
          <w:sz w:val="32"/>
          <w:szCs w:val="22"/>
        </w:rPr>
      </w:pPr>
      <w:r w:rsidRPr="00587DF6">
        <w:rPr>
          <w:rFonts w:ascii="Arial" w:eastAsia="Arial" w:hAnsi="Arial" w:cs="Arial"/>
          <w:b/>
          <w:noProof w:val="0"/>
          <w:color w:val="000000"/>
          <w:sz w:val="32"/>
          <w:szCs w:val="22"/>
        </w:rPr>
        <w:t>b) explain the intended purpose for using or releasing such information;</w:t>
      </w:r>
    </w:p>
    <w:p w14:paraId="3BCDB314" w14:textId="77777777" w:rsidR="00BC36DC" w:rsidRPr="00587DF6" w:rsidRDefault="00BC36DC" w:rsidP="008D32F9">
      <w:pPr>
        <w:rPr>
          <w:rFonts w:ascii="Arial" w:eastAsia="Arial" w:hAnsi="Arial" w:cs="Arial"/>
          <w:b/>
          <w:noProof w:val="0"/>
          <w:color w:val="000000"/>
          <w:sz w:val="32"/>
          <w:szCs w:val="22"/>
        </w:rPr>
      </w:pPr>
    </w:p>
    <w:p w14:paraId="5D5BE3D9" w14:textId="77777777" w:rsidR="008D32F9" w:rsidRDefault="008D32F9" w:rsidP="008D32F9">
      <w:pPr>
        <w:rPr>
          <w:rFonts w:ascii="Arial" w:eastAsia="Arial" w:hAnsi="Arial" w:cs="Arial"/>
          <w:b/>
          <w:noProof w:val="0"/>
          <w:color w:val="000000"/>
          <w:sz w:val="32"/>
          <w:szCs w:val="22"/>
        </w:rPr>
      </w:pPr>
      <w:r w:rsidRPr="00587DF6">
        <w:rPr>
          <w:rFonts w:ascii="Arial" w:eastAsia="Arial" w:hAnsi="Arial" w:cs="Arial"/>
          <w:b/>
          <w:noProof w:val="0"/>
          <w:color w:val="000000"/>
          <w:sz w:val="32"/>
          <w:szCs w:val="22"/>
        </w:rPr>
        <w:t xml:space="preserve">c) provide an explanation of whether the provision of information is mandatory or voluntary and the effect that withholding requested or required information </w:t>
      </w:r>
      <w:r w:rsidR="00E40F23" w:rsidRPr="00587DF6">
        <w:rPr>
          <w:rFonts w:ascii="Arial" w:eastAsia="Arial" w:hAnsi="Arial" w:cs="Arial"/>
          <w:b/>
          <w:noProof w:val="0"/>
          <w:color w:val="000000"/>
          <w:sz w:val="32"/>
          <w:szCs w:val="22"/>
        </w:rPr>
        <w:t>could</w:t>
      </w:r>
      <w:r w:rsidRPr="00587DF6">
        <w:rPr>
          <w:rFonts w:ascii="Arial" w:eastAsia="Arial" w:hAnsi="Arial" w:cs="Arial"/>
          <w:b/>
          <w:noProof w:val="0"/>
          <w:color w:val="000000"/>
          <w:sz w:val="32"/>
          <w:szCs w:val="22"/>
        </w:rPr>
        <w:t xml:space="preserve"> have on </w:t>
      </w:r>
      <w:r w:rsidR="00403AA6" w:rsidRPr="00587DF6">
        <w:rPr>
          <w:rFonts w:ascii="Arial" w:eastAsia="Arial" w:hAnsi="Arial" w:cs="Arial"/>
          <w:b/>
          <w:noProof w:val="0"/>
          <w:color w:val="000000"/>
          <w:sz w:val="32"/>
          <w:szCs w:val="22"/>
        </w:rPr>
        <w:t>service delivery</w:t>
      </w:r>
      <w:r w:rsidRPr="00587DF6">
        <w:rPr>
          <w:rFonts w:ascii="Arial" w:eastAsia="Arial" w:hAnsi="Arial" w:cs="Arial"/>
          <w:b/>
          <w:noProof w:val="0"/>
          <w:color w:val="000000"/>
          <w:sz w:val="32"/>
          <w:szCs w:val="22"/>
        </w:rPr>
        <w:t>;</w:t>
      </w:r>
    </w:p>
    <w:p w14:paraId="2940F704" w14:textId="77777777" w:rsidR="00BC36DC" w:rsidRPr="00587DF6" w:rsidRDefault="00BC36DC" w:rsidP="008D32F9">
      <w:pPr>
        <w:rPr>
          <w:rFonts w:ascii="Arial" w:eastAsia="Arial" w:hAnsi="Arial" w:cs="Arial"/>
          <w:b/>
          <w:noProof w:val="0"/>
          <w:color w:val="000000"/>
          <w:sz w:val="32"/>
          <w:szCs w:val="22"/>
        </w:rPr>
      </w:pPr>
    </w:p>
    <w:p w14:paraId="3C511F9B" w14:textId="77777777" w:rsidR="008D32F9" w:rsidRDefault="008D32F9" w:rsidP="008D32F9">
      <w:pPr>
        <w:rPr>
          <w:rFonts w:ascii="Arial" w:eastAsia="Arial" w:hAnsi="Arial" w:cs="Arial"/>
          <w:b/>
          <w:noProof w:val="0"/>
          <w:color w:val="000000"/>
          <w:sz w:val="32"/>
          <w:szCs w:val="22"/>
        </w:rPr>
      </w:pPr>
      <w:r w:rsidRPr="00587DF6">
        <w:rPr>
          <w:rFonts w:ascii="Arial" w:eastAsia="Arial" w:hAnsi="Arial" w:cs="Arial"/>
          <w:b/>
          <w:noProof w:val="0"/>
          <w:color w:val="000000"/>
          <w:sz w:val="32"/>
          <w:szCs w:val="22"/>
        </w:rPr>
        <w:t>d) identify the situations where the agency does or does not require informed written consent of the individual before information may be released, and;</w:t>
      </w:r>
    </w:p>
    <w:p w14:paraId="0F365E45" w14:textId="77777777" w:rsidR="00BC36DC" w:rsidRPr="00587DF6" w:rsidRDefault="00BC36DC" w:rsidP="008D32F9">
      <w:pPr>
        <w:rPr>
          <w:rFonts w:ascii="Arial" w:eastAsia="Arial" w:hAnsi="Arial" w:cs="Arial"/>
          <w:b/>
          <w:noProof w:val="0"/>
          <w:color w:val="000000"/>
          <w:sz w:val="32"/>
          <w:szCs w:val="22"/>
        </w:rPr>
      </w:pPr>
    </w:p>
    <w:p w14:paraId="33CB3231" w14:textId="77777777" w:rsidR="008D32F9" w:rsidRPr="00587DF6" w:rsidRDefault="008D32F9" w:rsidP="008D32F9">
      <w:pPr>
        <w:rPr>
          <w:rFonts w:ascii="Arial" w:eastAsia="Arial" w:hAnsi="Arial" w:cs="Arial"/>
          <w:b/>
          <w:noProof w:val="0"/>
          <w:color w:val="000000"/>
          <w:sz w:val="32"/>
          <w:szCs w:val="22"/>
        </w:rPr>
      </w:pPr>
      <w:r w:rsidRPr="00587DF6">
        <w:rPr>
          <w:rFonts w:ascii="Arial" w:eastAsia="Arial" w:hAnsi="Arial" w:cs="Arial"/>
          <w:b/>
          <w:noProof w:val="0"/>
          <w:color w:val="000000"/>
          <w:sz w:val="32"/>
          <w:szCs w:val="22"/>
        </w:rPr>
        <w:t>e) identify the other agencies to which information is routinely released.</w:t>
      </w:r>
    </w:p>
    <w:p w14:paraId="15515353" w14:textId="77777777" w:rsidR="008D32F9" w:rsidRPr="00587DF6" w:rsidRDefault="008D32F9" w:rsidP="008D32F9">
      <w:pPr>
        <w:rPr>
          <w:rFonts w:ascii="Arial" w:eastAsia="Arial" w:hAnsi="Arial" w:cs="Arial"/>
          <w:b/>
          <w:noProof w:val="0"/>
          <w:color w:val="000000"/>
          <w:sz w:val="32"/>
          <w:szCs w:val="22"/>
        </w:rPr>
      </w:pPr>
    </w:p>
    <w:p w14:paraId="6BF6629A" w14:textId="77777777" w:rsidR="00420728" w:rsidRPr="00587DF6" w:rsidRDefault="008D32F9" w:rsidP="00420728">
      <w:pPr>
        <w:rPr>
          <w:rFonts w:ascii="Arial" w:eastAsia="Arial" w:hAnsi="Arial" w:cs="Arial"/>
          <w:b/>
          <w:noProof w:val="0"/>
          <w:color w:val="000000"/>
          <w:sz w:val="32"/>
          <w:szCs w:val="22"/>
        </w:rPr>
      </w:pPr>
      <w:r w:rsidRPr="00587DF6">
        <w:rPr>
          <w:rFonts w:ascii="Arial" w:eastAsia="Arial" w:hAnsi="Arial" w:cs="Arial"/>
          <w:b/>
          <w:noProof w:val="0"/>
          <w:color w:val="000000"/>
          <w:sz w:val="32"/>
          <w:szCs w:val="22"/>
        </w:rPr>
        <w:t>When personal information has been obtained from a third party (i.e., another agency or organization), it may be released only by, or unde</w:t>
      </w:r>
      <w:r w:rsidR="00403AA6" w:rsidRPr="00587DF6">
        <w:rPr>
          <w:rFonts w:ascii="Arial" w:eastAsia="Arial" w:hAnsi="Arial" w:cs="Arial"/>
          <w:b/>
          <w:noProof w:val="0"/>
          <w:color w:val="000000"/>
          <w:sz w:val="32"/>
          <w:szCs w:val="22"/>
        </w:rPr>
        <w:t>r the conditions established by</w:t>
      </w:r>
      <w:r w:rsidRPr="00587DF6">
        <w:rPr>
          <w:rFonts w:ascii="Arial" w:eastAsia="Arial" w:hAnsi="Arial" w:cs="Arial"/>
          <w:b/>
          <w:noProof w:val="0"/>
          <w:color w:val="000000"/>
          <w:sz w:val="32"/>
          <w:szCs w:val="22"/>
        </w:rPr>
        <w:t xml:space="preserve"> that party. If that source has indicated that the information is not to be re-released, then the requester is to be referred back to the original source.</w:t>
      </w:r>
      <w:r w:rsidR="00420728" w:rsidRPr="00587DF6">
        <w:rPr>
          <w:rFonts w:ascii="Arial" w:eastAsia="Arial" w:hAnsi="Arial" w:cs="Arial"/>
          <w:b/>
          <w:noProof w:val="0"/>
          <w:color w:val="000000"/>
          <w:sz w:val="32"/>
          <w:szCs w:val="22"/>
        </w:rPr>
        <w:t xml:space="preserve"> Medical, psychological, or other information which the Bureau believes may be harmful to the c</w:t>
      </w:r>
      <w:r w:rsidR="00403AA6" w:rsidRPr="00587DF6">
        <w:rPr>
          <w:rFonts w:ascii="Arial" w:eastAsia="Arial" w:hAnsi="Arial" w:cs="Arial"/>
          <w:b/>
          <w:noProof w:val="0"/>
          <w:color w:val="000000"/>
          <w:sz w:val="32"/>
          <w:szCs w:val="22"/>
        </w:rPr>
        <w:t>lient</w:t>
      </w:r>
      <w:r w:rsidR="00420728" w:rsidRPr="00587DF6">
        <w:rPr>
          <w:rFonts w:ascii="Arial" w:eastAsia="Arial" w:hAnsi="Arial" w:cs="Arial"/>
          <w:b/>
          <w:noProof w:val="0"/>
          <w:color w:val="000000"/>
          <w:sz w:val="32"/>
          <w:szCs w:val="22"/>
        </w:rPr>
        <w:t xml:space="preserve"> may not be released directly but must be provided to a designated </w:t>
      </w:r>
      <w:r w:rsidR="006B6FD4" w:rsidRPr="00587DF6">
        <w:rPr>
          <w:rFonts w:ascii="Arial" w:eastAsia="Arial" w:hAnsi="Arial" w:cs="Arial"/>
          <w:b/>
          <w:noProof w:val="0"/>
          <w:color w:val="000000"/>
          <w:sz w:val="32"/>
          <w:szCs w:val="22"/>
        </w:rPr>
        <w:t xml:space="preserve">authorized </w:t>
      </w:r>
      <w:r w:rsidR="00420728" w:rsidRPr="00587DF6">
        <w:rPr>
          <w:rFonts w:ascii="Arial" w:eastAsia="Arial" w:hAnsi="Arial" w:cs="Arial"/>
          <w:b/>
          <w:noProof w:val="0"/>
          <w:color w:val="000000"/>
          <w:sz w:val="32"/>
          <w:szCs w:val="22"/>
        </w:rPr>
        <w:t>legal representative and/or a physician or psychologist.</w:t>
      </w:r>
    </w:p>
    <w:p w14:paraId="6631AAC6" w14:textId="77777777" w:rsidR="008D32F9" w:rsidRPr="00587DF6" w:rsidRDefault="008D32F9" w:rsidP="008D32F9">
      <w:pPr>
        <w:rPr>
          <w:rFonts w:ascii="Arial" w:eastAsia="Arial" w:hAnsi="Arial" w:cs="Arial"/>
          <w:b/>
          <w:noProof w:val="0"/>
          <w:color w:val="000000"/>
          <w:sz w:val="32"/>
          <w:szCs w:val="22"/>
        </w:rPr>
      </w:pPr>
    </w:p>
    <w:p w14:paraId="1A715F73" w14:textId="77777777" w:rsidR="008D32F9" w:rsidRPr="00587DF6" w:rsidRDefault="008D32F9" w:rsidP="008D32F9">
      <w:pPr>
        <w:rPr>
          <w:rFonts w:ascii="Arial" w:eastAsia="Arial" w:hAnsi="Arial" w:cs="Arial"/>
          <w:b/>
          <w:noProof w:val="0"/>
          <w:color w:val="000000"/>
          <w:sz w:val="32"/>
          <w:szCs w:val="22"/>
        </w:rPr>
      </w:pPr>
      <w:r w:rsidRPr="00587DF6">
        <w:rPr>
          <w:rFonts w:ascii="Arial" w:eastAsia="Arial" w:hAnsi="Arial" w:cs="Arial"/>
          <w:b/>
          <w:noProof w:val="0"/>
          <w:color w:val="000000"/>
          <w:sz w:val="32"/>
          <w:szCs w:val="22"/>
        </w:rPr>
        <w:t xml:space="preserve">The determination of whether information would be harmful to the </w:t>
      </w:r>
      <w:r w:rsidR="00A72099" w:rsidRPr="00587DF6">
        <w:rPr>
          <w:rFonts w:ascii="Arial" w:eastAsia="Arial" w:hAnsi="Arial" w:cs="Arial"/>
          <w:b/>
          <w:noProof w:val="0"/>
          <w:color w:val="000000"/>
          <w:sz w:val="32"/>
          <w:szCs w:val="22"/>
        </w:rPr>
        <w:t>individual</w:t>
      </w:r>
      <w:r w:rsidRPr="00587DF6">
        <w:rPr>
          <w:rFonts w:ascii="Arial" w:eastAsia="Arial" w:hAnsi="Arial" w:cs="Arial"/>
          <w:b/>
          <w:noProof w:val="0"/>
          <w:color w:val="000000"/>
          <w:sz w:val="32"/>
          <w:szCs w:val="22"/>
        </w:rPr>
        <w:t xml:space="preserve"> must be made with input from the supervisory staff </w:t>
      </w:r>
      <w:r w:rsidRPr="00587DF6">
        <w:rPr>
          <w:rFonts w:ascii="Arial" w:eastAsia="Arial" w:hAnsi="Arial" w:cs="Arial"/>
          <w:b/>
          <w:noProof w:val="0"/>
          <w:color w:val="000000"/>
          <w:sz w:val="32"/>
          <w:szCs w:val="22"/>
        </w:rPr>
        <w:lastRenderedPageBreak/>
        <w:t>o</w:t>
      </w:r>
      <w:r w:rsidR="00420728" w:rsidRPr="00587DF6">
        <w:rPr>
          <w:rFonts w:ascii="Arial" w:eastAsia="Arial" w:hAnsi="Arial" w:cs="Arial"/>
          <w:b/>
          <w:noProof w:val="0"/>
          <w:color w:val="000000"/>
          <w:sz w:val="32"/>
          <w:szCs w:val="22"/>
        </w:rPr>
        <w:t>f Children’s Services</w:t>
      </w:r>
      <w:r w:rsidRPr="00587DF6">
        <w:rPr>
          <w:rFonts w:ascii="Arial" w:eastAsia="Arial" w:hAnsi="Arial" w:cs="Arial"/>
          <w:b/>
          <w:noProof w:val="0"/>
          <w:color w:val="000000"/>
          <w:sz w:val="32"/>
          <w:szCs w:val="22"/>
        </w:rPr>
        <w:t>. Clients</w:t>
      </w:r>
      <w:r w:rsidR="00E40F23" w:rsidRPr="00587DF6">
        <w:rPr>
          <w:rFonts w:ascii="Arial" w:eastAsia="Arial" w:hAnsi="Arial" w:cs="Arial"/>
          <w:b/>
          <w:noProof w:val="0"/>
          <w:color w:val="000000"/>
          <w:sz w:val="32"/>
          <w:szCs w:val="22"/>
        </w:rPr>
        <w:t xml:space="preserve"> </w:t>
      </w:r>
      <w:r w:rsidRPr="00587DF6">
        <w:rPr>
          <w:rFonts w:ascii="Arial" w:eastAsia="Arial" w:hAnsi="Arial" w:cs="Arial"/>
          <w:b/>
          <w:noProof w:val="0"/>
          <w:color w:val="000000"/>
          <w:sz w:val="32"/>
          <w:szCs w:val="22"/>
        </w:rPr>
        <w:t>must be advised of the right to appeal any denial of release of records. Furthermore:</w:t>
      </w:r>
    </w:p>
    <w:p w14:paraId="0A677960" w14:textId="77777777" w:rsidR="008D32F9" w:rsidRPr="00587DF6" w:rsidRDefault="008D32F9" w:rsidP="008D32F9">
      <w:pPr>
        <w:rPr>
          <w:rFonts w:ascii="Arial" w:eastAsia="Arial" w:hAnsi="Arial" w:cs="Arial"/>
          <w:b/>
          <w:noProof w:val="0"/>
          <w:color w:val="000000"/>
          <w:sz w:val="32"/>
          <w:szCs w:val="22"/>
        </w:rPr>
      </w:pPr>
    </w:p>
    <w:p w14:paraId="3EA80D00" w14:textId="77777777" w:rsidR="008D32F9" w:rsidRPr="00587DF6" w:rsidRDefault="008D32F9" w:rsidP="008D32F9">
      <w:pPr>
        <w:rPr>
          <w:rFonts w:ascii="Arial" w:eastAsia="Arial" w:hAnsi="Arial" w:cs="Arial"/>
          <w:b/>
          <w:noProof w:val="0"/>
          <w:color w:val="000000"/>
          <w:sz w:val="32"/>
          <w:szCs w:val="22"/>
        </w:rPr>
      </w:pPr>
      <w:r w:rsidRPr="00587DF6">
        <w:rPr>
          <w:rFonts w:ascii="Arial" w:eastAsia="Arial" w:hAnsi="Arial" w:cs="Arial"/>
          <w:b/>
          <w:noProof w:val="0"/>
          <w:color w:val="000000"/>
          <w:sz w:val="32"/>
          <w:szCs w:val="22"/>
        </w:rPr>
        <w:t>a) An official of the Bureau shall be present at all inspections. This person will interpret the record, if appropriate.</w:t>
      </w:r>
    </w:p>
    <w:p w14:paraId="50078A85" w14:textId="77777777" w:rsidR="008D32F9" w:rsidRPr="00587DF6" w:rsidRDefault="008D32F9" w:rsidP="008D32F9">
      <w:pPr>
        <w:rPr>
          <w:rFonts w:ascii="Arial" w:eastAsia="Arial" w:hAnsi="Arial" w:cs="Arial"/>
          <w:b/>
          <w:noProof w:val="0"/>
          <w:color w:val="000000"/>
          <w:sz w:val="32"/>
          <w:szCs w:val="22"/>
        </w:rPr>
      </w:pPr>
    </w:p>
    <w:p w14:paraId="4C5A0222" w14:textId="77777777" w:rsidR="008D32F9" w:rsidRPr="00587DF6" w:rsidRDefault="008D32F9" w:rsidP="008D32F9">
      <w:pPr>
        <w:rPr>
          <w:rFonts w:ascii="Arial" w:eastAsia="Arial" w:hAnsi="Arial" w:cs="Arial"/>
          <w:b/>
          <w:noProof w:val="0"/>
          <w:color w:val="000000"/>
          <w:sz w:val="32"/>
          <w:szCs w:val="22"/>
        </w:rPr>
      </w:pPr>
      <w:r w:rsidRPr="00587DF6">
        <w:rPr>
          <w:rFonts w:ascii="Arial" w:eastAsia="Arial" w:hAnsi="Arial" w:cs="Arial"/>
          <w:b/>
          <w:noProof w:val="0"/>
          <w:color w:val="000000"/>
          <w:sz w:val="32"/>
          <w:szCs w:val="22"/>
        </w:rPr>
        <w:t>b) A record shall be kept of the people who have seen the record. The client</w:t>
      </w:r>
      <w:r w:rsidR="00E40F23" w:rsidRPr="00587DF6">
        <w:rPr>
          <w:rFonts w:ascii="Arial" w:eastAsia="Arial" w:hAnsi="Arial" w:cs="Arial"/>
          <w:b/>
          <w:noProof w:val="0"/>
          <w:color w:val="000000"/>
          <w:sz w:val="32"/>
          <w:szCs w:val="22"/>
        </w:rPr>
        <w:t xml:space="preserve"> </w:t>
      </w:r>
      <w:r w:rsidRPr="00587DF6">
        <w:rPr>
          <w:rFonts w:ascii="Arial" w:eastAsia="Arial" w:hAnsi="Arial" w:cs="Arial"/>
          <w:b/>
          <w:noProof w:val="0"/>
          <w:color w:val="000000"/>
          <w:sz w:val="32"/>
          <w:szCs w:val="22"/>
        </w:rPr>
        <w:t>must sign the review form.</w:t>
      </w:r>
    </w:p>
    <w:p w14:paraId="3410A8D2" w14:textId="77777777" w:rsidR="008D32F9" w:rsidRPr="00587DF6" w:rsidRDefault="008D32F9" w:rsidP="008D32F9">
      <w:pPr>
        <w:rPr>
          <w:rFonts w:ascii="Arial" w:eastAsia="Arial" w:hAnsi="Arial" w:cs="Arial"/>
          <w:b/>
          <w:noProof w:val="0"/>
          <w:color w:val="000000"/>
          <w:sz w:val="32"/>
          <w:szCs w:val="22"/>
        </w:rPr>
      </w:pPr>
    </w:p>
    <w:p w14:paraId="7E294B4A" w14:textId="77777777" w:rsidR="008D32F9" w:rsidRPr="00587DF6" w:rsidRDefault="008D32F9" w:rsidP="008D32F9">
      <w:pPr>
        <w:rPr>
          <w:rFonts w:ascii="Arial" w:eastAsia="Arial" w:hAnsi="Arial" w:cs="Arial"/>
          <w:b/>
          <w:noProof w:val="0"/>
          <w:color w:val="000000"/>
          <w:sz w:val="32"/>
          <w:szCs w:val="22"/>
        </w:rPr>
      </w:pPr>
      <w:r w:rsidRPr="00587DF6">
        <w:rPr>
          <w:rFonts w:ascii="Arial" w:eastAsia="Arial" w:hAnsi="Arial" w:cs="Arial"/>
          <w:b/>
          <w:noProof w:val="0"/>
          <w:color w:val="000000"/>
          <w:sz w:val="32"/>
          <w:szCs w:val="22"/>
        </w:rPr>
        <w:t>c)  Psychological reports, clinical diagnoses, and subjective evaluations, when developed for a case study and when shared with other personnel are accessible. Routine medical and eye reports may be reviewed; however, copies will be furnished only with the written permission of the physician or optometrist.</w:t>
      </w:r>
    </w:p>
    <w:p w14:paraId="113A4F45" w14:textId="77777777" w:rsidR="008D32F9" w:rsidRPr="00587DF6" w:rsidRDefault="008D32F9" w:rsidP="008D32F9">
      <w:pPr>
        <w:rPr>
          <w:rFonts w:ascii="Arial" w:eastAsia="Arial" w:hAnsi="Arial" w:cs="Arial"/>
          <w:b/>
          <w:noProof w:val="0"/>
          <w:color w:val="000000"/>
          <w:sz w:val="32"/>
          <w:szCs w:val="22"/>
        </w:rPr>
      </w:pPr>
    </w:p>
    <w:p w14:paraId="04FFC770" w14:textId="77777777" w:rsidR="008D32F9" w:rsidRPr="00AD4E81" w:rsidRDefault="008D32F9" w:rsidP="008D32F9">
      <w:pPr>
        <w:rPr>
          <w:rFonts w:ascii="Arial" w:eastAsia="Arial" w:hAnsi="Arial" w:cs="Arial"/>
          <w:b/>
          <w:noProof w:val="0"/>
          <w:color w:val="000000"/>
          <w:sz w:val="32"/>
          <w:szCs w:val="32"/>
        </w:rPr>
      </w:pPr>
      <w:r w:rsidRPr="00587DF6">
        <w:rPr>
          <w:rFonts w:ascii="Arial" w:eastAsia="Arial" w:hAnsi="Arial" w:cs="Arial"/>
          <w:b/>
          <w:noProof w:val="0"/>
          <w:color w:val="000000"/>
          <w:sz w:val="32"/>
          <w:szCs w:val="32"/>
        </w:rPr>
        <w:t>d) The client</w:t>
      </w:r>
      <w:r w:rsidR="00E40F23" w:rsidRPr="00587DF6">
        <w:rPr>
          <w:rFonts w:ascii="Arial" w:eastAsia="Arial" w:hAnsi="Arial" w:cs="Arial"/>
          <w:b/>
          <w:noProof w:val="0"/>
          <w:color w:val="000000"/>
          <w:sz w:val="32"/>
          <w:szCs w:val="32"/>
        </w:rPr>
        <w:t xml:space="preserve"> </w:t>
      </w:r>
      <w:r w:rsidRPr="00587DF6">
        <w:rPr>
          <w:rFonts w:ascii="Arial" w:eastAsia="Arial" w:hAnsi="Arial" w:cs="Arial"/>
          <w:b/>
          <w:noProof w:val="0"/>
          <w:color w:val="000000"/>
          <w:sz w:val="32"/>
          <w:szCs w:val="32"/>
        </w:rPr>
        <w:t>ha</w:t>
      </w:r>
      <w:r w:rsidR="00420728" w:rsidRPr="00587DF6">
        <w:rPr>
          <w:rFonts w:ascii="Arial" w:eastAsia="Arial" w:hAnsi="Arial" w:cs="Arial"/>
          <w:b/>
          <w:noProof w:val="0"/>
          <w:color w:val="000000"/>
          <w:sz w:val="32"/>
          <w:szCs w:val="32"/>
        </w:rPr>
        <w:t>s</w:t>
      </w:r>
      <w:r w:rsidRPr="00587DF6">
        <w:rPr>
          <w:rFonts w:ascii="Arial" w:eastAsia="Arial" w:hAnsi="Arial" w:cs="Arial"/>
          <w:b/>
          <w:noProof w:val="0"/>
          <w:color w:val="000000"/>
          <w:sz w:val="32"/>
          <w:szCs w:val="32"/>
        </w:rPr>
        <w:t xml:space="preserve"> the right to request and receive a copy, at cost, of any or all parts of their records. This copy will be furnished within five business days after receipt of a written request. A charge may be made, based upon the prevailing rate for photocopying services but may be waived in cases of financial hardship or if the number of pages requested is 10 or fewer. </w:t>
      </w:r>
      <w:r w:rsidR="00A72099" w:rsidRPr="00587DF6">
        <w:rPr>
          <w:rFonts w:ascii="Arial" w:hAnsi="Arial" w:cs="Arial"/>
          <w:b/>
          <w:bCs/>
          <w:color w:val="000000"/>
          <w:sz w:val="32"/>
          <w:szCs w:val="32"/>
        </w:rPr>
        <w:t>Individualized Family Service Plans, Individualized Education Programs</w:t>
      </w:r>
      <w:r w:rsidR="002C4E5C" w:rsidRPr="00587DF6">
        <w:rPr>
          <w:rFonts w:ascii="Arial" w:hAnsi="Arial" w:cs="Arial"/>
          <w:b/>
          <w:bCs/>
          <w:color w:val="000000"/>
          <w:sz w:val="32"/>
          <w:szCs w:val="32"/>
        </w:rPr>
        <w:t>, Section 504 Accommodation Plans</w:t>
      </w:r>
      <w:r w:rsidR="00A72099" w:rsidRPr="00587DF6">
        <w:rPr>
          <w:rFonts w:ascii="Arial" w:hAnsi="Arial" w:cs="Arial"/>
          <w:b/>
          <w:bCs/>
          <w:color w:val="000000"/>
          <w:sz w:val="32"/>
          <w:szCs w:val="32"/>
        </w:rPr>
        <w:t xml:space="preserve"> or Service Plans</w:t>
      </w:r>
      <w:r w:rsidR="00A72099" w:rsidRPr="00587DF6">
        <w:rPr>
          <w:rFonts w:ascii="Arial" w:eastAsia="Arial" w:hAnsi="Arial" w:cs="Arial"/>
          <w:b/>
          <w:noProof w:val="0"/>
          <w:color w:val="000000"/>
          <w:sz w:val="32"/>
          <w:szCs w:val="32"/>
        </w:rPr>
        <w:t xml:space="preserve"> </w:t>
      </w:r>
      <w:r w:rsidRPr="00587DF6">
        <w:rPr>
          <w:rFonts w:ascii="Arial" w:eastAsia="Arial" w:hAnsi="Arial" w:cs="Arial"/>
          <w:b/>
          <w:noProof w:val="0"/>
          <w:color w:val="000000"/>
          <w:sz w:val="32"/>
          <w:szCs w:val="32"/>
        </w:rPr>
        <w:t>shall be provided at no cost to the client.</w:t>
      </w:r>
    </w:p>
    <w:p w14:paraId="6392BE18" w14:textId="77777777" w:rsidR="008D32F9" w:rsidRPr="00AD4E81" w:rsidRDefault="008D32F9">
      <w:pPr>
        <w:tabs>
          <w:tab w:val="left" w:pos="0"/>
        </w:tabs>
        <w:spacing w:line="240" w:lineRule="atLeast"/>
        <w:rPr>
          <w:rFonts w:ascii="Arial" w:hAnsi="Arial" w:cs="Arial"/>
          <w:b/>
          <w:color w:val="000000"/>
          <w:sz w:val="32"/>
          <w:szCs w:val="32"/>
        </w:rPr>
      </w:pPr>
    </w:p>
    <w:p w14:paraId="0F939795" w14:textId="77777777" w:rsidR="00A93762" w:rsidRPr="000D7187" w:rsidRDefault="00A93762">
      <w:pPr>
        <w:tabs>
          <w:tab w:val="left" w:pos="0"/>
        </w:tabs>
        <w:spacing w:line="240" w:lineRule="atLeast"/>
        <w:rPr>
          <w:rFonts w:ascii="Arial" w:hAnsi="Arial"/>
          <w:b/>
          <w:color w:val="000000"/>
          <w:sz w:val="32"/>
          <w:u w:val="single"/>
        </w:rPr>
      </w:pPr>
    </w:p>
    <w:p w14:paraId="2C2AE215" w14:textId="77777777" w:rsidR="002E19D2" w:rsidRPr="00583314" w:rsidRDefault="00C04F5B">
      <w:pPr>
        <w:tabs>
          <w:tab w:val="left" w:pos="0"/>
        </w:tabs>
        <w:spacing w:line="240" w:lineRule="atLeast"/>
        <w:rPr>
          <w:rFonts w:ascii="Arial" w:hAnsi="Arial"/>
          <w:b/>
          <w:color w:val="000000"/>
          <w:sz w:val="32"/>
        </w:rPr>
      </w:pPr>
      <w:r w:rsidRPr="000D7187">
        <w:rPr>
          <w:rFonts w:ascii="Arial" w:hAnsi="Arial"/>
          <w:b/>
          <w:color w:val="000000"/>
          <w:sz w:val="32"/>
          <w:u w:val="single"/>
        </w:rPr>
        <w:br w:type="page"/>
      </w:r>
      <w:r w:rsidR="00452454" w:rsidRPr="00583314">
        <w:rPr>
          <w:rFonts w:ascii="Arial" w:hAnsi="Arial"/>
          <w:b/>
          <w:color w:val="000000"/>
          <w:sz w:val="32"/>
        </w:rPr>
        <w:lastRenderedPageBreak/>
        <w:t xml:space="preserve">Section </w:t>
      </w:r>
      <w:r w:rsidR="00BF5E9A" w:rsidRPr="00583314">
        <w:rPr>
          <w:rFonts w:ascii="Arial" w:hAnsi="Arial"/>
          <w:b/>
          <w:color w:val="000000"/>
          <w:sz w:val="32"/>
        </w:rPr>
        <w:t>4</w:t>
      </w:r>
      <w:r w:rsidR="00452454" w:rsidRPr="00583314">
        <w:rPr>
          <w:rFonts w:ascii="Arial" w:hAnsi="Arial"/>
          <w:b/>
          <w:color w:val="000000"/>
          <w:sz w:val="32"/>
        </w:rPr>
        <w:t xml:space="preserve">:  </w:t>
      </w:r>
      <w:r w:rsidR="002E19D2" w:rsidRPr="00583314">
        <w:rPr>
          <w:rFonts w:ascii="Arial" w:hAnsi="Arial"/>
          <w:b/>
          <w:color w:val="000000"/>
          <w:sz w:val="32"/>
        </w:rPr>
        <w:t>Referral and Eligibility</w:t>
      </w:r>
    </w:p>
    <w:p w14:paraId="043006E4" w14:textId="77777777" w:rsidR="002E19D2" w:rsidRPr="000D7187" w:rsidRDefault="002E19D2">
      <w:pPr>
        <w:tabs>
          <w:tab w:val="left" w:pos="0"/>
        </w:tabs>
        <w:spacing w:line="240" w:lineRule="atLeast"/>
        <w:rPr>
          <w:rFonts w:ascii="Arial" w:hAnsi="Arial"/>
          <w:b/>
          <w:color w:val="000000"/>
          <w:sz w:val="32"/>
        </w:rPr>
      </w:pPr>
    </w:p>
    <w:p w14:paraId="41850257" w14:textId="77777777" w:rsidR="002E19D2" w:rsidRPr="000D7187" w:rsidRDefault="002E19D2">
      <w:pPr>
        <w:tabs>
          <w:tab w:val="left" w:pos="0"/>
        </w:tabs>
        <w:spacing w:line="240" w:lineRule="atLeast"/>
        <w:rPr>
          <w:rFonts w:ascii="Arial" w:hAnsi="Arial"/>
          <w:b/>
          <w:color w:val="000000"/>
          <w:sz w:val="32"/>
        </w:rPr>
      </w:pPr>
      <w:r w:rsidRPr="000D7187">
        <w:rPr>
          <w:rFonts w:ascii="Arial" w:hAnsi="Arial"/>
          <w:b/>
          <w:color w:val="000000"/>
          <w:sz w:val="32"/>
        </w:rPr>
        <w:t>In order to be eligible for services from the Children’s Services</w:t>
      </w:r>
      <w:r w:rsidR="00C04F5B" w:rsidRPr="000D7187">
        <w:rPr>
          <w:rFonts w:ascii="Arial" w:hAnsi="Arial"/>
          <w:b/>
          <w:color w:val="000000"/>
          <w:sz w:val="32"/>
        </w:rPr>
        <w:t xml:space="preserve"> </w:t>
      </w:r>
      <w:r w:rsidR="000665F7" w:rsidRPr="00583314">
        <w:rPr>
          <w:rFonts w:ascii="Arial" w:hAnsi="Arial"/>
          <w:b/>
          <w:color w:val="000000"/>
          <w:sz w:val="32"/>
        </w:rPr>
        <w:t xml:space="preserve">Program of the </w:t>
      </w:r>
      <w:r w:rsidR="00C04F5B" w:rsidRPr="00583314">
        <w:rPr>
          <w:rFonts w:ascii="Arial" w:hAnsi="Arial"/>
          <w:b/>
          <w:color w:val="000000"/>
          <w:sz w:val="32"/>
        </w:rPr>
        <w:t>Bureau of Education and Services for the Blind</w:t>
      </w:r>
      <w:r w:rsidRPr="000D7187">
        <w:rPr>
          <w:rFonts w:ascii="Arial" w:hAnsi="Arial"/>
          <w:b/>
          <w:color w:val="000000"/>
          <w:sz w:val="32"/>
        </w:rPr>
        <w:t xml:space="preserve">, </w:t>
      </w:r>
      <w:r w:rsidR="00E40F23" w:rsidRPr="00583314">
        <w:rPr>
          <w:rFonts w:ascii="Arial" w:hAnsi="Arial"/>
          <w:b/>
          <w:color w:val="000000"/>
          <w:sz w:val="32"/>
        </w:rPr>
        <w:t>an individual</w:t>
      </w:r>
      <w:r w:rsidRPr="000D7187">
        <w:rPr>
          <w:rFonts w:ascii="Arial" w:hAnsi="Arial"/>
          <w:b/>
          <w:color w:val="000000"/>
          <w:sz w:val="32"/>
        </w:rPr>
        <w:t xml:space="preserve"> must meet the statutory definition of legal blindness or vision impairment and have at least one parent</w:t>
      </w:r>
      <w:r w:rsidR="000665F7" w:rsidRPr="00583314">
        <w:rPr>
          <w:rFonts w:ascii="Arial" w:hAnsi="Arial"/>
          <w:b/>
          <w:color w:val="000000"/>
          <w:sz w:val="32"/>
        </w:rPr>
        <w:t>,</w:t>
      </w:r>
      <w:r w:rsidRPr="000D7187">
        <w:rPr>
          <w:rFonts w:ascii="Arial" w:hAnsi="Arial"/>
          <w:b/>
          <w:color w:val="000000"/>
          <w:sz w:val="32"/>
        </w:rPr>
        <w:t xml:space="preserve"> guardian</w:t>
      </w:r>
      <w:r w:rsidR="006B6FD4" w:rsidRPr="00583314">
        <w:rPr>
          <w:rFonts w:ascii="Arial" w:hAnsi="Arial"/>
          <w:b/>
          <w:color w:val="000000"/>
          <w:sz w:val="32"/>
        </w:rPr>
        <w:t>,</w:t>
      </w:r>
      <w:r w:rsidR="00583314">
        <w:rPr>
          <w:rFonts w:ascii="Arial" w:hAnsi="Arial"/>
          <w:b/>
          <w:color w:val="000000"/>
          <w:sz w:val="32"/>
        </w:rPr>
        <w:t xml:space="preserve"> </w:t>
      </w:r>
      <w:r w:rsidR="006B6FD4" w:rsidRPr="00583314">
        <w:rPr>
          <w:rFonts w:ascii="Arial" w:hAnsi="Arial"/>
          <w:b/>
          <w:color w:val="000000"/>
          <w:sz w:val="32"/>
        </w:rPr>
        <w:t xml:space="preserve">conservator </w:t>
      </w:r>
      <w:r w:rsidR="000665F7" w:rsidRPr="00583314">
        <w:rPr>
          <w:rFonts w:ascii="Arial" w:hAnsi="Arial"/>
          <w:b/>
          <w:color w:val="000000"/>
          <w:sz w:val="32"/>
        </w:rPr>
        <w:t xml:space="preserve">or </w:t>
      </w:r>
      <w:r w:rsidR="006B6FD4" w:rsidRPr="00583314">
        <w:rPr>
          <w:rFonts w:ascii="Arial" w:hAnsi="Arial"/>
          <w:b/>
          <w:color w:val="000000"/>
          <w:sz w:val="32"/>
        </w:rPr>
        <w:t xml:space="preserve">authorized </w:t>
      </w:r>
      <w:r w:rsidR="000665F7" w:rsidRPr="00583314">
        <w:rPr>
          <w:rFonts w:ascii="Arial" w:hAnsi="Arial"/>
          <w:b/>
          <w:color w:val="000000"/>
          <w:sz w:val="32"/>
        </w:rPr>
        <w:t>legal representative</w:t>
      </w:r>
      <w:r w:rsidR="000665F7" w:rsidRPr="000D7187">
        <w:rPr>
          <w:rFonts w:ascii="Arial" w:hAnsi="Arial"/>
          <w:b/>
          <w:color w:val="000000"/>
          <w:sz w:val="32"/>
        </w:rPr>
        <w:t xml:space="preserve"> </w:t>
      </w:r>
      <w:r w:rsidRPr="000D7187">
        <w:rPr>
          <w:rFonts w:ascii="Arial" w:hAnsi="Arial"/>
          <w:b/>
          <w:color w:val="000000"/>
          <w:sz w:val="32"/>
        </w:rPr>
        <w:t xml:space="preserve">who is a resident of the State of Connecticut.  In addition, </w:t>
      </w:r>
      <w:r w:rsidR="007514AE" w:rsidRPr="00583314">
        <w:rPr>
          <w:rFonts w:ascii="Arial" w:hAnsi="Arial"/>
          <w:b/>
          <w:color w:val="000000"/>
          <w:sz w:val="32"/>
        </w:rPr>
        <w:t>clients</w:t>
      </w:r>
      <w:r w:rsidRPr="000D7187">
        <w:rPr>
          <w:rFonts w:ascii="Arial" w:hAnsi="Arial"/>
          <w:b/>
          <w:color w:val="000000"/>
          <w:sz w:val="32"/>
        </w:rPr>
        <w:t xml:space="preserve"> of school age </w:t>
      </w:r>
      <w:r w:rsidR="00583314">
        <w:rPr>
          <w:rFonts w:ascii="Arial" w:hAnsi="Arial"/>
          <w:b/>
          <w:color w:val="000000"/>
          <w:sz w:val="32"/>
        </w:rPr>
        <w:t xml:space="preserve">(kindergarten through high school </w:t>
      </w:r>
      <w:r w:rsidR="001C5877">
        <w:rPr>
          <w:rFonts w:ascii="Arial" w:hAnsi="Arial"/>
          <w:b/>
          <w:color w:val="000000"/>
          <w:sz w:val="32"/>
        </w:rPr>
        <w:t>exit</w:t>
      </w:r>
      <w:r w:rsidR="00583314">
        <w:rPr>
          <w:rFonts w:ascii="Arial" w:hAnsi="Arial"/>
          <w:b/>
          <w:color w:val="000000"/>
          <w:sz w:val="32"/>
        </w:rPr>
        <w:t xml:space="preserve">) </w:t>
      </w:r>
      <w:r w:rsidRPr="000D7187">
        <w:rPr>
          <w:rFonts w:ascii="Arial" w:hAnsi="Arial"/>
          <w:b/>
          <w:color w:val="000000"/>
          <w:sz w:val="32"/>
        </w:rPr>
        <w:t xml:space="preserve">must be eligible for special education services through a Local Education Agency </w:t>
      </w:r>
      <w:r w:rsidR="00C04F5B" w:rsidRPr="00583314">
        <w:rPr>
          <w:rFonts w:ascii="Arial" w:hAnsi="Arial"/>
          <w:b/>
          <w:color w:val="000000"/>
          <w:sz w:val="32"/>
        </w:rPr>
        <w:t>(LEA)</w:t>
      </w:r>
      <w:r w:rsidR="00634091" w:rsidRPr="000D7187">
        <w:rPr>
          <w:rFonts w:ascii="Arial" w:hAnsi="Arial"/>
          <w:b/>
          <w:color w:val="000000"/>
          <w:sz w:val="32"/>
        </w:rPr>
        <w:t xml:space="preserve"> </w:t>
      </w:r>
      <w:r w:rsidRPr="000D7187">
        <w:rPr>
          <w:rFonts w:ascii="Arial" w:hAnsi="Arial"/>
          <w:b/>
          <w:color w:val="000000"/>
          <w:sz w:val="32"/>
        </w:rPr>
        <w:t>within the State, as supported by the development of an Individualized Education Program (IEP), or be eligible for</w:t>
      </w:r>
      <w:r w:rsidR="00583314">
        <w:rPr>
          <w:rFonts w:ascii="Arial" w:hAnsi="Arial"/>
          <w:b/>
          <w:color w:val="000000"/>
          <w:sz w:val="32"/>
        </w:rPr>
        <w:t xml:space="preserve"> </w:t>
      </w:r>
      <w:r w:rsidR="00634091" w:rsidRPr="00583314">
        <w:rPr>
          <w:rFonts w:ascii="Arial" w:hAnsi="Arial"/>
          <w:b/>
          <w:color w:val="000000"/>
          <w:sz w:val="32"/>
        </w:rPr>
        <w:t>services under a Section 504 Accommodation Plan (Section 504 Plan) or Services Plan.</w:t>
      </w:r>
      <w:r w:rsidRPr="000D7187">
        <w:rPr>
          <w:rFonts w:ascii="Arial" w:hAnsi="Arial"/>
          <w:b/>
          <w:color w:val="000000"/>
          <w:sz w:val="32"/>
        </w:rPr>
        <w:t xml:space="preserve"> </w:t>
      </w:r>
      <w:r w:rsidR="00634091" w:rsidRPr="00583314">
        <w:rPr>
          <w:rFonts w:ascii="Arial" w:hAnsi="Arial"/>
          <w:b/>
          <w:color w:val="000000"/>
          <w:sz w:val="32"/>
        </w:rPr>
        <w:t>Children who have not attained the age of three must meet the eligibility criter</w:t>
      </w:r>
      <w:r w:rsidR="006E2EFE" w:rsidRPr="00583314">
        <w:rPr>
          <w:rFonts w:ascii="Arial" w:hAnsi="Arial"/>
          <w:b/>
          <w:color w:val="000000"/>
          <w:sz w:val="32"/>
        </w:rPr>
        <w:t>i</w:t>
      </w:r>
      <w:r w:rsidR="00634091" w:rsidRPr="00583314">
        <w:rPr>
          <w:rFonts w:ascii="Arial" w:hAnsi="Arial"/>
          <w:b/>
          <w:color w:val="000000"/>
          <w:sz w:val="32"/>
        </w:rPr>
        <w:t>a for the statewide Birth-to-Three System as supported by the development of an Individualized Family Service Plan (IFSP).</w:t>
      </w:r>
    </w:p>
    <w:p w14:paraId="26B78F36" w14:textId="77777777" w:rsidR="002E19D2" w:rsidRPr="000D7187" w:rsidRDefault="002E19D2">
      <w:pPr>
        <w:tabs>
          <w:tab w:val="left" w:pos="0"/>
        </w:tabs>
        <w:spacing w:line="240" w:lineRule="atLeast"/>
        <w:rPr>
          <w:rFonts w:ascii="Arial" w:hAnsi="Arial"/>
          <w:b/>
          <w:color w:val="000000"/>
          <w:sz w:val="32"/>
        </w:rPr>
      </w:pPr>
    </w:p>
    <w:p w14:paraId="6AFDC8A8" w14:textId="77777777" w:rsidR="002E19D2" w:rsidRPr="000D7187" w:rsidRDefault="002E19D2">
      <w:pPr>
        <w:tabs>
          <w:tab w:val="left" w:pos="0"/>
        </w:tabs>
        <w:spacing w:line="240" w:lineRule="atLeast"/>
        <w:rPr>
          <w:rFonts w:ascii="Arial" w:hAnsi="Arial"/>
          <w:b/>
          <w:color w:val="000000"/>
          <w:sz w:val="32"/>
        </w:rPr>
      </w:pPr>
      <w:r w:rsidRPr="000D7187">
        <w:rPr>
          <w:rFonts w:ascii="Arial" w:hAnsi="Arial"/>
          <w:b/>
          <w:color w:val="000000"/>
          <w:sz w:val="32"/>
        </w:rPr>
        <w:t>The legal definition of blindness states that the best corrected visual acuity of the indivdual can be no greater than 20/200 in the better eye; or that a loss of visual field in the better eye retains no greater than 20 degrees of field vision.</w:t>
      </w:r>
    </w:p>
    <w:p w14:paraId="2507BE28" w14:textId="77777777" w:rsidR="002E19D2" w:rsidRPr="000D7187" w:rsidRDefault="002E19D2">
      <w:pPr>
        <w:tabs>
          <w:tab w:val="left" w:pos="0"/>
        </w:tabs>
        <w:spacing w:line="240" w:lineRule="atLeast"/>
        <w:rPr>
          <w:rFonts w:ascii="Arial" w:hAnsi="Arial"/>
          <w:b/>
          <w:color w:val="000000"/>
          <w:sz w:val="32"/>
        </w:rPr>
      </w:pPr>
    </w:p>
    <w:p w14:paraId="3516D861" w14:textId="77777777" w:rsidR="002E19D2" w:rsidRPr="000D7187" w:rsidRDefault="002E19D2">
      <w:pPr>
        <w:tabs>
          <w:tab w:val="left" w:pos="0"/>
        </w:tabs>
        <w:spacing w:line="240" w:lineRule="atLeast"/>
        <w:rPr>
          <w:rFonts w:ascii="Arial" w:hAnsi="Arial"/>
          <w:b/>
          <w:color w:val="000000"/>
          <w:sz w:val="32"/>
        </w:rPr>
      </w:pPr>
      <w:r w:rsidRPr="000D7187">
        <w:rPr>
          <w:rFonts w:ascii="Arial" w:hAnsi="Arial"/>
          <w:b/>
          <w:color w:val="000000"/>
          <w:sz w:val="32"/>
        </w:rPr>
        <w:t>For a person to meet the legal definition of visually impaired, their best corrected visual acuity in the better eye can be no greater than 20/70.</w:t>
      </w:r>
    </w:p>
    <w:p w14:paraId="4877BE88" w14:textId="77777777" w:rsidR="002E19D2" w:rsidRPr="000D7187" w:rsidRDefault="002E19D2">
      <w:pPr>
        <w:tabs>
          <w:tab w:val="left" w:pos="0"/>
        </w:tabs>
        <w:spacing w:line="240" w:lineRule="atLeast"/>
        <w:rPr>
          <w:rFonts w:ascii="Arial" w:hAnsi="Arial"/>
          <w:b/>
          <w:color w:val="000000"/>
          <w:sz w:val="32"/>
        </w:rPr>
      </w:pPr>
    </w:p>
    <w:p w14:paraId="34D53136" w14:textId="77777777" w:rsidR="002E19D2" w:rsidRPr="000D7187" w:rsidRDefault="002E19D2">
      <w:pPr>
        <w:tabs>
          <w:tab w:val="left" w:pos="720"/>
          <w:tab w:val="left" w:pos="1440"/>
          <w:tab w:val="left" w:pos="2160"/>
        </w:tabs>
        <w:spacing w:line="240" w:lineRule="atLeast"/>
        <w:rPr>
          <w:rFonts w:ascii="Arial" w:hAnsi="Arial"/>
          <w:b/>
          <w:color w:val="000000"/>
          <w:sz w:val="32"/>
        </w:rPr>
      </w:pPr>
      <w:r w:rsidRPr="000D7187">
        <w:rPr>
          <w:rFonts w:ascii="Arial" w:hAnsi="Arial"/>
          <w:b/>
          <w:color w:val="000000"/>
          <w:sz w:val="32"/>
        </w:rPr>
        <w:t xml:space="preserve">Anyone may </w:t>
      </w:r>
      <w:r w:rsidR="00EE7F14" w:rsidRPr="00583314">
        <w:rPr>
          <w:rFonts w:ascii="Arial" w:hAnsi="Arial"/>
          <w:b/>
          <w:color w:val="000000"/>
          <w:sz w:val="32"/>
        </w:rPr>
        <w:t>make a referral</w:t>
      </w:r>
      <w:r w:rsidRPr="000D7187">
        <w:rPr>
          <w:rFonts w:ascii="Arial" w:hAnsi="Arial"/>
          <w:b/>
          <w:color w:val="000000"/>
          <w:sz w:val="32"/>
        </w:rPr>
        <w:t xml:space="preserve"> to the </w:t>
      </w:r>
      <w:r w:rsidR="00634091" w:rsidRPr="00583314">
        <w:rPr>
          <w:rFonts w:ascii="Arial" w:hAnsi="Arial"/>
          <w:b/>
          <w:color w:val="000000"/>
          <w:sz w:val="32"/>
        </w:rPr>
        <w:t>Bureau</w:t>
      </w:r>
      <w:r w:rsidRPr="000D7187">
        <w:rPr>
          <w:rFonts w:ascii="Arial" w:hAnsi="Arial"/>
          <w:b/>
          <w:color w:val="000000"/>
          <w:sz w:val="32"/>
        </w:rPr>
        <w:t xml:space="preserve"> of Education and Services for the Blind, Children’s Services</w:t>
      </w:r>
      <w:r w:rsidR="000665F7" w:rsidRPr="000D7187">
        <w:rPr>
          <w:rFonts w:ascii="Arial" w:hAnsi="Arial"/>
          <w:b/>
          <w:color w:val="000000"/>
          <w:sz w:val="32"/>
        </w:rPr>
        <w:t xml:space="preserve"> </w:t>
      </w:r>
      <w:r w:rsidR="000665F7" w:rsidRPr="00583314">
        <w:rPr>
          <w:rFonts w:ascii="Arial" w:hAnsi="Arial"/>
          <w:b/>
          <w:color w:val="000000"/>
          <w:sz w:val="32"/>
        </w:rPr>
        <w:t>Program</w:t>
      </w:r>
      <w:r w:rsidRPr="000D7187">
        <w:rPr>
          <w:rFonts w:ascii="Arial" w:hAnsi="Arial"/>
          <w:b/>
          <w:color w:val="000000"/>
          <w:sz w:val="32"/>
        </w:rPr>
        <w:t xml:space="preserve">.  Upon request, an Eye Report Form is sent to the </w:t>
      </w:r>
      <w:r w:rsidR="002517D5" w:rsidRPr="00583314">
        <w:rPr>
          <w:rFonts w:ascii="Arial" w:hAnsi="Arial"/>
          <w:b/>
          <w:color w:val="000000"/>
          <w:sz w:val="32"/>
        </w:rPr>
        <w:t>individual</w:t>
      </w:r>
      <w:r w:rsidRPr="000D7187">
        <w:rPr>
          <w:rFonts w:ascii="Arial" w:hAnsi="Arial"/>
          <w:b/>
          <w:color w:val="000000"/>
          <w:sz w:val="32"/>
        </w:rPr>
        <w:t xml:space="preserve">, who </w:t>
      </w:r>
      <w:r w:rsidR="00583314">
        <w:rPr>
          <w:rFonts w:ascii="Arial" w:hAnsi="Arial"/>
          <w:b/>
          <w:color w:val="000000"/>
          <w:sz w:val="32"/>
        </w:rPr>
        <w:t>requests</w:t>
      </w:r>
      <w:r w:rsidRPr="000D7187">
        <w:rPr>
          <w:rFonts w:ascii="Arial" w:hAnsi="Arial"/>
          <w:b/>
          <w:color w:val="000000"/>
          <w:sz w:val="32"/>
        </w:rPr>
        <w:t xml:space="preserve"> their Physician or Optometrist to complete it and return it to the</w:t>
      </w:r>
      <w:r w:rsidRPr="00583314">
        <w:rPr>
          <w:rFonts w:ascii="Arial" w:hAnsi="Arial"/>
          <w:b/>
          <w:color w:val="000000"/>
          <w:sz w:val="32"/>
        </w:rPr>
        <w:t xml:space="preserve"> </w:t>
      </w:r>
      <w:r w:rsidR="00634091" w:rsidRPr="00583314">
        <w:rPr>
          <w:rFonts w:ascii="Arial" w:hAnsi="Arial"/>
          <w:b/>
          <w:color w:val="000000"/>
          <w:sz w:val="32"/>
        </w:rPr>
        <w:t>Bureau</w:t>
      </w:r>
      <w:r w:rsidRPr="000D7187">
        <w:rPr>
          <w:rFonts w:ascii="Arial" w:hAnsi="Arial"/>
          <w:b/>
          <w:color w:val="000000"/>
          <w:sz w:val="32"/>
        </w:rPr>
        <w:t xml:space="preserve">.  After the Eye Report has been reviewed by the </w:t>
      </w:r>
      <w:r w:rsidR="00634091" w:rsidRPr="00583314">
        <w:rPr>
          <w:rFonts w:ascii="Arial" w:hAnsi="Arial"/>
          <w:b/>
          <w:color w:val="000000"/>
          <w:sz w:val="32"/>
        </w:rPr>
        <w:t>Bureau</w:t>
      </w:r>
      <w:r w:rsidRPr="000D7187">
        <w:rPr>
          <w:rFonts w:ascii="Arial" w:hAnsi="Arial"/>
          <w:b/>
          <w:color w:val="000000"/>
          <w:sz w:val="32"/>
        </w:rPr>
        <w:t xml:space="preserve"> and the </w:t>
      </w:r>
      <w:r w:rsidR="00EE7F14" w:rsidRPr="00583314">
        <w:rPr>
          <w:rFonts w:ascii="Arial" w:hAnsi="Arial"/>
          <w:b/>
          <w:color w:val="000000"/>
          <w:sz w:val="32"/>
        </w:rPr>
        <w:t>referred individual’s</w:t>
      </w:r>
      <w:r w:rsidRPr="000D7187">
        <w:rPr>
          <w:rFonts w:ascii="Arial" w:hAnsi="Arial"/>
          <w:b/>
          <w:color w:val="000000"/>
          <w:sz w:val="32"/>
        </w:rPr>
        <w:t xml:space="preserve"> vision has been determined to fall within the legal guidelines for eligibility, </w:t>
      </w:r>
      <w:r w:rsidR="00C77006" w:rsidRPr="00583314">
        <w:rPr>
          <w:rFonts w:ascii="Arial" w:hAnsi="Arial"/>
          <w:b/>
          <w:color w:val="000000"/>
          <w:sz w:val="32"/>
        </w:rPr>
        <w:t xml:space="preserve">an Application for Services </w:t>
      </w:r>
      <w:r w:rsidR="0040591B" w:rsidRPr="00583314">
        <w:rPr>
          <w:rFonts w:ascii="Arial" w:hAnsi="Arial"/>
          <w:b/>
          <w:color w:val="000000"/>
          <w:sz w:val="32"/>
        </w:rPr>
        <w:t xml:space="preserve">will be mailed </w:t>
      </w:r>
      <w:r w:rsidR="00C77006" w:rsidRPr="00583314">
        <w:rPr>
          <w:rFonts w:ascii="Arial" w:hAnsi="Arial"/>
          <w:b/>
          <w:color w:val="000000"/>
          <w:sz w:val="32"/>
        </w:rPr>
        <w:t xml:space="preserve">to the </w:t>
      </w:r>
      <w:r w:rsidR="002517D5" w:rsidRPr="00583314">
        <w:rPr>
          <w:rFonts w:ascii="Arial" w:hAnsi="Arial"/>
          <w:b/>
          <w:color w:val="000000"/>
          <w:sz w:val="32"/>
        </w:rPr>
        <w:t>individual’s home</w:t>
      </w:r>
      <w:r w:rsidR="00C77006" w:rsidRPr="00583314">
        <w:rPr>
          <w:rFonts w:ascii="Arial" w:hAnsi="Arial"/>
          <w:b/>
          <w:color w:val="000000"/>
          <w:sz w:val="32"/>
        </w:rPr>
        <w:t>.</w:t>
      </w:r>
    </w:p>
    <w:p w14:paraId="71CDBB3B" w14:textId="77777777" w:rsidR="002E19D2" w:rsidRPr="000D7187" w:rsidRDefault="002E19D2">
      <w:pPr>
        <w:tabs>
          <w:tab w:val="left" w:pos="720"/>
          <w:tab w:val="left" w:pos="1440"/>
          <w:tab w:val="left" w:pos="2160"/>
        </w:tabs>
        <w:spacing w:line="240" w:lineRule="atLeast"/>
        <w:rPr>
          <w:rFonts w:ascii="Arial" w:hAnsi="Arial"/>
          <w:b/>
          <w:color w:val="000000"/>
          <w:sz w:val="32"/>
        </w:rPr>
      </w:pPr>
    </w:p>
    <w:p w14:paraId="7C94C5BC" w14:textId="77777777" w:rsidR="002E19D2" w:rsidRPr="008048B8" w:rsidRDefault="002E19D2">
      <w:pPr>
        <w:tabs>
          <w:tab w:val="left" w:pos="720"/>
          <w:tab w:val="left" w:pos="1440"/>
          <w:tab w:val="left" w:pos="2160"/>
        </w:tabs>
        <w:spacing w:line="240" w:lineRule="atLeast"/>
        <w:rPr>
          <w:rFonts w:ascii="Arial" w:hAnsi="Arial"/>
          <w:b/>
          <w:color w:val="000000"/>
          <w:sz w:val="32"/>
        </w:rPr>
      </w:pPr>
      <w:r w:rsidRPr="008048B8">
        <w:rPr>
          <w:rFonts w:ascii="Arial" w:hAnsi="Arial"/>
          <w:b/>
          <w:color w:val="000000"/>
          <w:sz w:val="32"/>
        </w:rPr>
        <w:lastRenderedPageBreak/>
        <w:t xml:space="preserve">When the </w:t>
      </w:r>
      <w:r w:rsidR="00C77006" w:rsidRPr="008048B8">
        <w:rPr>
          <w:rFonts w:ascii="Arial" w:hAnsi="Arial"/>
          <w:b/>
          <w:color w:val="000000"/>
          <w:sz w:val="32"/>
        </w:rPr>
        <w:t>Bureau</w:t>
      </w:r>
      <w:r w:rsidRPr="008048B8">
        <w:rPr>
          <w:rFonts w:ascii="Arial" w:hAnsi="Arial"/>
          <w:b/>
          <w:color w:val="000000"/>
          <w:sz w:val="32"/>
        </w:rPr>
        <w:t xml:space="preserve"> has received the completed Application for Services and officially enrolled the</w:t>
      </w:r>
      <w:r w:rsidR="00EE7F14" w:rsidRPr="008048B8">
        <w:rPr>
          <w:rFonts w:ascii="Arial" w:hAnsi="Arial"/>
          <w:b/>
          <w:color w:val="000000"/>
          <w:sz w:val="32"/>
        </w:rPr>
        <w:t xml:space="preserve"> individual</w:t>
      </w:r>
      <w:r w:rsidR="00583314" w:rsidRPr="008048B8">
        <w:rPr>
          <w:rFonts w:ascii="Arial" w:hAnsi="Arial"/>
          <w:b/>
          <w:color w:val="000000"/>
          <w:sz w:val="32"/>
        </w:rPr>
        <w:t xml:space="preserve"> </w:t>
      </w:r>
      <w:r w:rsidRPr="008048B8">
        <w:rPr>
          <w:rFonts w:ascii="Arial" w:hAnsi="Arial"/>
          <w:b/>
          <w:color w:val="000000"/>
          <w:sz w:val="32"/>
        </w:rPr>
        <w:t xml:space="preserve">on the Registry of the </w:t>
      </w:r>
      <w:r w:rsidR="00623444" w:rsidRPr="008048B8">
        <w:rPr>
          <w:rFonts w:ascii="Arial" w:hAnsi="Arial"/>
          <w:b/>
          <w:color w:val="000000"/>
          <w:sz w:val="32"/>
        </w:rPr>
        <w:t>Bureau</w:t>
      </w:r>
      <w:r w:rsidRPr="008048B8">
        <w:rPr>
          <w:rFonts w:ascii="Arial" w:hAnsi="Arial"/>
          <w:b/>
          <w:color w:val="000000"/>
          <w:sz w:val="32"/>
        </w:rPr>
        <w:t xml:space="preserve">, a letter is sent to the </w:t>
      </w:r>
      <w:r w:rsidR="002517D5" w:rsidRPr="008048B8">
        <w:rPr>
          <w:rFonts w:ascii="Arial" w:hAnsi="Arial"/>
          <w:b/>
          <w:color w:val="000000"/>
          <w:sz w:val="32"/>
        </w:rPr>
        <w:t>individual</w:t>
      </w:r>
      <w:r w:rsidR="00583314" w:rsidRPr="008048B8">
        <w:rPr>
          <w:rFonts w:ascii="Arial" w:hAnsi="Arial"/>
          <w:b/>
          <w:color w:val="000000"/>
          <w:sz w:val="32"/>
        </w:rPr>
        <w:t xml:space="preserve"> </w:t>
      </w:r>
      <w:r w:rsidR="00623444" w:rsidRPr="008048B8">
        <w:rPr>
          <w:rFonts w:ascii="Arial" w:hAnsi="Arial"/>
          <w:b/>
          <w:color w:val="000000"/>
          <w:sz w:val="32"/>
        </w:rPr>
        <w:t>and</w:t>
      </w:r>
      <w:r w:rsidRPr="008048B8">
        <w:rPr>
          <w:rFonts w:ascii="Arial" w:hAnsi="Arial"/>
          <w:b/>
          <w:color w:val="000000"/>
          <w:sz w:val="32"/>
        </w:rPr>
        <w:t xml:space="preserve"> a copy</w:t>
      </w:r>
      <w:r w:rsidR="00623444" w:rsidRPr="008048B8">
        <w:rPr>
          <w:rFonts w:ascii="Arial" w:hAnsi="Arial"/>
          <w:b/>
          <w:color w:val="000000"/>
          <w:sz w:val="32"/>
        </w:rPr>
        <w:t xml:space="preserve"> is sent</w:t>
      </w:r>
      <w:r w:rsidRPr="008048B8">
        <w:rPr>
          <w:rFonts w:ascii="Arial" w:hAnsi="Arial"/>
          <w:b/>
          <w:color w:val="000000"/>
          <w:sz w:val="32"/>
        </w:rPr>
        <w:t xml:space="preserve"> to the</w:t>
      </w:r>
      <w:r w:rsidR="0037691C" w:rsidRPr="008048B8">
        <w:rPr>
          <w:rFonts w:ascii="Arial" w:hAnsi="Arial"/>
          <w:b/>
          <w:color w:val="000000"/>
          <w:sz w:val="32"/>
        </w:rPr>
        <w:t xml:space="preserve"> </w:t>
      </w:r>
      <w:r w:rsidR="00583314" w:rsidRPr="008048B8">
        <w:rPr>
          <w:rFonts w:ascii="Arial" w:hAnsi="Arial"/>
          <w:b/>
          <w:color w:val="000000"/>
          <w:sz w:val="32"/>
        </w:rPr>
        <w:t>assigned Education Consultant</w:t>
      </w:r>
      <w:r w:rsidR="008048B8">
        <w:rPr>
          <w:rFonts w:ascii="Arial" w:hAnsi="Arial"/>
          <w:b/>
          <w:color w:val="000000"/>
          <w:sz w:val="32"/>
        </w:rPr>
        <w:t>,</w:t>
      </w:r>
      <w:r w:rsidR="00583314" w:rsidRPr="008048B8">
        <w:rPr>
          <w:rFonts w:ascii="Arial" w:hAnsi="Arial"/>
          <w:b/>
          <w:color w:val="000000"/>
          <w:sz w:val="32"/>
        </w:rPr>
        <w:t xml:space="preserve"> or to the T</w:t>
      </w:r>
      <w:r w:rsidR="0037691C" w:rsidRPr="008048B8">
        <w:rPr>
          <w:rFonts w:ascii="Arial" w:hAnsi="Arial"/>
          <w:b/>
          <w:color w:val="000000"/>
          <w:sz w:val="32"/>
        </w:rPr>
        <w:t xml:space="preserve">eacher of </w:t>
      </w:r>
      <w:r w:rsidR="00583314" w:rsidRPr="008048B8">
        <w:rPr>
          <w:rFonts w:ascii="Arial" w:hAnsi="Arial"/>
          <w:b/>
          <w:color w:val="000000"/>
          <w:sz w:val="32"/>
        </w:rPr>
        <w:t>C</w:t>
      </w:r>
      <w:r w:rsidR="0037691C" w:rsidRPr="008048B8">
        <w:rPr>
          <w:rFonts w:ascii="Arial" w:hAnsi="Arial"/>
          <w:b/>
          <w:color w:val="000000"/>
          <w:sz w:val="32"/>
        </w:rPr>
        <w:t xml:space="preserve">hildren who are </w:t>
      </w:r>
      <w:r w:rsidR="00583314" w:rsidRPr="008048B8">
        <w:rPr>
          <w:rFonts w:ascii="Arial" w:hAnsi="Arial"/>
          <w:b/>
          <w:color w:val="000000"/>
          <w:sz w:val="32"/>
        </w:rPr>
        <w:t>V</w:t>
      </w:r>
      <w:r w:rsidR="0037691C" w:rsidRPr="008048B8">
        <w:rPr>
          <w:rFonts w:ascii="Arial" w:hAnsi="Arial"/>
          <w:b/>
          <w:color w:val="000000"/>
          <w:sz w:val="32"/>
        </w:rPr>
        <w:t xml:space="preserve">isually </w:t>
      </w:r>
      <w:r w:rsidR="00583314" w:rsidRPr="008048B8">
        <w:rPr>
          <w:rFonts w:ascii="Arial" w:hAnsi="Arial"/>
          <w:b/>
          <w:color w:val="000000"/>
          <w:sz w:val="32"/>
        </w:rPr>
        <w:t>I</w:t>
      </w:r>
      <w:r w:rsidR="0037691C" w:rsidRPr="008048B8">
        <w:rPr>
          <w:rFonts w:ascii="Arial" w:hAnsi="Arial"/>
          <w:b/>
          <w:color w:val="000000"/>
          <w:sz w:val="32"/>
        </w:rPr>
        <w:t xml:space="preserve">mpaired or </w:t>
      </w:r>
      <w:r w:rsidR="00583314" w:rsidRPr="008048B8">
        <w:rPr>
          <w:rFonts w:ascii="Arial" w:hAnsi="Arial"/>
          <w:b/>
          <w:color w:val="000000"/>
          <w:sz w:val="32"/>
        </w:rPr>
        <w:t>B</w:t>
      </w:r>
      <w:r w:rsidR="0037691C" w:rsidRPr="008048B8">
        <w:rPr>
          <w:rFonts w:ascii="Arial" w:hAnsi="Arial"/>
          <w:b/>
          <w:color w:val="000000"/>
          <w:sz w:val="32"/>
        </w:rPr>
        <w:t>lind</w:t>
      </w:r>
      <w:r w:rsidRPr="008048B8">
        <w:rPr>
          <w:rFonts w:ascii="Arial" w:hAnsi="Arial"/>
          <w:b/>
          <w:color w:val="000000"/>
          <w:sz w:val="32"/>
        </w:rPr>
        <w:t>, informing them that the</w:t>
      </w:r>
      <w:r w:rsidR="00EE7F14" w:rsidRPr="008048B8">
        <w:rPr>
          <w:rFonts w:ascii="Arial" w:hAnsi="Arial"/>
          <w:b/>
          <w:color w:val="000000"/>
          <w:sz w:val="32"/>
        </w:rPr>
        <w:t xml:space="preserve"> referred individual</w:t>
      </w:r>
      <w:r w:rsidRPr="008048B8">
        <w:rPr>
          <w:rFonts w:ascii="Arial" w:hAnsi="Arial"/>
          <w:b/>
          <w:color w:val="000000"/>
          <w:sz w:val="32"/>
        </w:rPr>
        <w:t xml:space="preserve"> is now eligible for services from </w:t>
      </w:r>
      <w:r w:rsidR="002517D5" w:rsidRPr="008048B8">
        <w:rPr>
          <w:rFonts w:ascii="Arial" w:hAnsi="Arial"/>
          <w:b/>
          <w:color w:val="000000"/>
          <w:sz w:val="32"/>
        </w:rPr>
        <w:t xml:space="preserve">the Children’s Services Program of </w:t>
      </w:r>
      <w:r w:rsidRPr="008048B8">
        <w:rPr>
          <w:rFonts w:ascii="Arial" w:hAnsi="Arial"/>
          <w:b/>
          <w:color w:val="000000"/>
          <w:sz w:val="32"/>
        </w:rPr>
        <w:t>BESB.</w:t>
      </w:r>
    </w:p>
    <w:p w14:paraId="7272AE83" w14:textId="77777777" w:rsidR="00673215" w:rsidRPr="000D7187" w:rsidRDefault="00673215">
      <w:pPr>
        <w:tabs>
          <w:tab w:val="left" w:pos="720"/>
          <w:tab w:val="left" w:pos="1440"/>
          <w:tab w:val="left" w:pos="2160"/>
        </w:tabs>
        <w:spacing w:line="240" w:lineRule="atLeast"/>
        <w:rPr>
          <w:rFonts w:ascii="Arial" w:hAnsi="Arial"/>
          <w:b/>
          <w:color w:val="000000"/>
          <w:sz w:val="32"/>
          <w:u w:val="single"/>
        </w:rPr>
      </w:pPr>
    </w:p>
    <w:p w14:paraId="349DC31D" w14:textId="77777777" w:rsidR="008048B8" w:rsidRDefault="008048B8">
      <w:pPr>
        <w:rPr>
          <w:rFonts w:ascii="Arial" w:hAnsi="Arial"/>
          <w:b/>
          <w:color w:val="000000"/>
          <w:sz w:val="32"/>
          <w:u w:val="single"/>
        </w:rPr>
      </w:pPr>
      <w:r>
        <w:rPr>
          <w:rFonts w:ascii="Arial" w:hAnsi="Arial"/>
          <w:b/>
          <w:color w:val="000000"/>
          <w:sz w:val="32"/>
          <w:u w:val="single"/>
        </w:rPr>
        <w:br w:type="page"/>
      </w:r>
    </w:p>
    <w:p w14:paraId="2352FC30" w14:textId="77777777" w:rsidR="002E19D2" w:rsidRPr="008048B8" w:rsidRDefault="00452454">
      <w:pPr>
        <w:tabs>
          <w:tab w:val="left" w:pos="720"/>
          <w:tab w:val="left" w:pos="1440"/>
          <w:tab w:val="left" w:pos="2160"/>
        </w:tabs>
        <w:spacing w:line="240" w:lineRule="atLeast"/>
        <w:rPr>
          <w:rFonts w:ascii="Arial" w:hAnsi="Arial"/>
          <w:b/>
          <w:color w:val="000000"/>
          <w:sz w:val="32"/>
        </w:rPr>
      </w:pPr>
      <w:r w:rsidRPr="008048B8">
        <w:rPr>
          <w:rFonts w:ascii="Arial" w:hAnsi="Arial"/>
          <w:b/>
          <w:color w:val="000000"/>
          <w:sz w:val="32"/>
        </w:rPr>
        <w:lastRenderedPageBreak/>
        <w:t xml:space="preserve">Section </w:t>
      </w:r>
      <w:r w:rsidR="008048B8" w:rsidRPr="008048B8">
        <w:rPr>
          <w:rFonts w:ascii="Arial" w:hAnsi="Arial"/>
          <w:b/>
          <w:color w:val="000000"/>
          <w:sz w:val="32"/>
        </w:rPr>
        <w:t>5</w:t>
      </w:r>
      <w:r w:rsidRPr="008048B8">
        <w:rPr>
          <w:rFonts w:ascii="Arial" w:hAnsi="Arial"/>
          <w:b/>
          <w:color w:val="000000"/>
          <w:sz w:val="32"/>
        </w:rPr>
        <w:t xml:space="preserve">:  </w:t>
      </w:r>
      <w:r w:rsidR="002E19D2" w:rsidRPr="008048B8">
        <w:rPr>
          <w:rFonts w:ascii="Arial" w:hAnsi="Arial"/>
          <w:b/>
          <w:color w:val="000000"/>
          <w:sz w:val="32"/>
        </w:rPr>
        <w:t xml:space="preserve">Services </w:t>
      </w:r>
      <w:r w:rsidR="001C5877">
        <w:rPr>
          <w:rFonts w:ascii="Arial" w:hAnsi="Arial"/>
          <w:b/>
          <w:color w:val="000000"/>
          <w:sz w:val="32"/>
        </w:rPr>
        <w:t>For</w:t>
      </w:r>
      <w:r w:rsidR="008048B8" w:rsidRPr="008048B8">
        <w:rPr>
          <w:rFonts w:ascii="Arial" w:hAnsi="Arial"/>
          <w:b/>
          <w:color w:val="000000"/>
          <w:sz w:val="32"/>
        </w:rPr>
        <w:t xml:space="preserve"> </w:t>
      </w:r>
      <w:r w:rsidR="00460AAE" w:rsidRPr="008048B8">
        <w:rPr>
          <w:rFonts w:ascii="Arial" w:hAnsi="Arial"/>
          <w:b/>
          <w:color w:val="000000"/>
          <w:sz w:val="32"/>
        </w:rPr>
        <w:t xml:space="preserve">Clients </w:t>
      </w:r>
      <w:r w:rsidR="0081388D" w:rsidRPr="008048B8">
        <w:rPr>
          <w:rFonts w:ascii="Arial" w:hAnsi="Arial"/>
          <w:b/>
          <w:color w:val="000000"/>
          <w:sz w:val="32"/>
        </w:rPr>
        <w:t>No</w:t>
      </w:r>
      <w:r w:rsidR="00431A67" w:rsidRPr="008048B8">
        <w:rPr>
          <w:rFonts w:ascii="Arial" w:hAnsi="Arial"/>
          <w:b/>
          <w:color w:val="000000"/>
          <w:sz w:val="32"/>
        </w:rPr>
        <w:t xml:space="preserve"> Longer</w:t>
      </w:r>
      <w:r w:rsidR="0081388D" w:rsidRPr="008048B8">
        <w:rPr>
          <w:rFonts w:ascii="Arial" w:hAnsi="Arial"/>
          <w:b/>
          <w:color w:val="000000"/>
          <w:sz w:val="32"/>
        </w:rPr>
        <w:t xml:space="preserve"> Visually Impaired</w:t>
      </w:r>
    </w:p>
    <w:p w14:paraId="41A1904F" w14:textId="77777777" w:rsidR="002E19D2" w:rsidRPr="000D7187" w:rsidRDefault="002E19D2">
      <w:pPr>
        <w:tabs>
          <w:tab w:val="left" w:pos="0"/>
        </w:tabs>
        <w:rPr>
          <w:rFonts w:ascii="Arial" w:hAnsi="Arial"/>
          <w:b/>
          <w:color w:val="000000"/>
          <w:sz w:val="32"/>
        </w:rPr>
      </w:pPr>
    </w:p>
    <w:p w14:paraId="6E29FC7D" w14:textId="77777777" w:rsidR="002E19D2" w:rsidRPr="000D7187" w:rsidRDefault="002E19D2">
      <w:pPr>
        <w:rPr>
          <w:rFonts w:ascii="Arial" w:hAnsi="Arial"/>
          <w:b/>
          <w:color w:val="000000"/>
          <w:sz w:val="32"/>
        </w:rPr>
      </w:pPr>
      <w:r w:rsidRPr="000D7187">
        <w:rPr>
          <w:rFonts w:ascii="Arial" w:hAnsi="Arial"/>
          <w:b/>
          <w:color w:val="000000"/>
          <w:sz w:val="32"/>
        </w:rPr>
        <w:t xml:space="preserve">The </w:t>
      </w:r>
      <w:r w:rsidR="00C77006" w:rsidRPr="008048B8">
        <w:rPr>
          <w:rFonts w:ascii="Arial" w:hAnsi="Arial"/>
          <w:b/>
          <w:color w:val="000000"/>
          <w:sz w:val="32"/>
        </w:rPr>
        <w:t>Bureau</w:t>
      </w:r>
      <w:r w:rsidRPr="000D7187">
        <w:rPr>
          <w:rFonts w:ascii="Arial" w:hAnsi="Arial"/>
          <w:b/>
          <w:color w:val="000000"/>
          <w:sz w:val="32"/>
        </w:rPr>
        <w:t xml:space="preserve"> of Education and Services for the Blind (BESB) pursuant to Connecticut General Statute 10-295</w:t>
      </w:r>
      <w:r w:rsidR="00201E77" w:rsidRPr="008048B8">
        <w:rPr>
          <w:rFonts w:ascii="Arial" w:hAnsi="Arial"/>
          <w:b/>
          <w:color w:val="000000"/>
          <w:sz w:val="32"/>
        </w:rPr>
        <w:t>(</w:t>
      </w:r>
      <w:r w:rsidRPr="008048B8">
        <w:rPr>
          <w:rFonts w:ascii="Arial" w:hAnsi="Arial"/>
          <w:b/>
          <w:color w:val="000000"/>
          <w:sz w:val="32"/>
        </w:rPr>
        <w:t>a</w:t>
      </w:r>
      <w:r w:rsidR="00201E77" w:rsidRPr="008048B8">
        <w:rPr>
          <w:rFonts w:ascii="Arial" w:hAnsi="Arial"/>
          <w:b/>
          <w:color w:val="000000"/>
          <w:sz w:val="32"/>
        </w:rPr>
        <w:t>),</w:t>
      </w:r>
      <w:r w:rsidRPr="000D7187">
        <w:rPr>
          <w:rFonts w:ascii="Arial" w:hAnsi="Arial"/>
          <w:b/>
          <w:color w:val="000000"/>
          <w:sz w:val="32"/>
        </w:rPr>
        <w:t xml:space="preserve"> may provide time-l</w:t>
      </w:r>
      <w:r w:rsidR="0081388D">
        <w:rPr>
          <w:rFonts w:ascii="Arial" w:hAnsi="Arial"/>
          <w:b/>
          <w:color w:val="000000"/>
          <w:sz w:val="32"/>
        </w:rPr>
        <w:t xml:space="preserve">imited educational services to </w:t>
      </w:r>
      <w:r w:rsidR="0081388D" w:rsidRPr="008048B8">
        <w:rPr>
          <w:rFonts w:ascii="Arial" w:hAnsi="Arial"/>
          <w:b/>
          <w:color w:val="000000"/>
          <w:sz w:val="32"/>
        </w:rPr>
        <w:t>an individual</w:t>
      </w:r>
      <w:r w:rsidRPr="000D7187">
        <w:rPr>
          <w:rFonts w:ascii="Arial" w:hAnsi="Arial"/>
          <w:b/>
          <w:color w:val="000000"/>
          <w:sz w:val="32"/>
        </w:rPr>
        <w:t xml:space="preserve"> whose vision </w:t>
      </w:r>
      <w:r w:rsidR="00125CFF" w:rsidRPr="008048B8">
        <w:rPr>
          <w:rFonts w:ascii="Arial" w:hAnsi="Arial"/>
          <w:b/>
          <w:color w:val="000000"/>
          <w:sz w:val="32"/>
        </w:rPr>
        <w:t xml:space="preserve">has improved to the level that the individual is no longer </w:t>
      </w:r>
      <w:r w:rsidR="00201E77" w:rsidRPr="008048B8">
        <w:rPr>
          <w:rFonts w:ascii="Arial" w:hAnsi="Arial"/>
          <w:b/>
          <w:color w:val="000000"/>
          <w:sz w:val="32"/>
        </w:rPr>
        <w:t>visually impaired</w:t>
      </w:r>
      <w:r w:rsidR="00125CFF" w:rsidRPr="008048B8">
        <w:rPr>
          <w:rFonts w:ascii="Arial" w:hAnsi="Arial"/>
          <w:b/>
          <w:color w:val="000000"/>
          <w:sz w:val="32"/>
        </w:rPr>
        <w:t>, provided that</w:t>
      </w:r>
      <w:r w:rsidR="00201E77" w:rsidRPr="008048B8">
        <w:rPr>
          <w:rFonts w:ascii="Arial" w:hAnsi="Arial"/>
          <w:b/>
          <w:color w:val="000000"/>
          <w:sz w:val="32"/>
        </w:rPr>
        <w:t xml:space="preserve"> the </w:t>
      </w:r>
      <w:r w:rsidR="0081388D" w:rsidRPr="008048B8">
        <w:rPr>
          <w:rFonts w:ascii="Arial" w:hAnsi="Arial"/>
          <w:b/>
          <w:color w:val="000000"/>
          <w:sz w:val="32"/>
        </w:rPr>
        <w:t>individual</w:t>
      </w:r>
      <w:r w:rsidR="00201E77" w:rsidRPr="008048B8">
        <w:rPr>
          <w:rFonts w:ascii="Arial" w:hAnsi="Arial"/>
          <w:b/>
          <w:color w:val="000000"/>
          <w:sz w:val="32"/>
        </w:rPr>
        <w:t xml:space="preserve"> </w:t>
      </w:r>
      <w:r w:rsidR="00D2169C" w:rsidRPr="008048B8">
        <w:rPr>
          <w:rFonts w:ascii="Arial" w:hAnsi="Arial"/>
          <w:b/>
          <w:color w:val="000000"/>
          <w:sz w:val="32"/>
        </w:rPr>
        <w:t>has an Individualized Education Program, Section 504 Accommodation Plan, Service Plan, or Individualized Family Service Plan</w:t>
      </w:r>
      <w:r w:rsidRPr="000D7187">
        <w:rPr>
          <w:rFonts w:ascii="Arial" w:hAnsi="Arial"/>
          <w:b/>
          <w:color w:val="000000"/>
          <w:sz w:val="32"/>
        </w:rPr>
        <w:t>.</w:t>
      </w:r>
    </w:p>
    <w:p w14:paraId="5BC846C9" w14:textId="77777777" w:rsidR="002E19D2" w:rsidRPr="000D7187" w:rsidRDefault="002E19D2">
      <w:pPr>
        <w:tabs>
          <w:tab w:val="left" w:pos="0"/>
        </w:tabs>
        <w:rPr>
          <w:rFonts w:ascii="Arial" w:hAnsi="Arial"/>
          <w:b/>
          <w:color w:val="000000"/>
          <w:sz w:val="32"/>
        </w:rPr>
      </w:pPr>
    </w:p>
    <w:p w14:paraId="2D508522" w14:textId="77777777" w:rsidR="002E19D2" w:rsidRPr="000D7187" w:rsidRDefault="002E19D2">
      <w:pPr>
        <w:rPr>
          <w:rFonts w:ascii="Arial" w:hAnsi="Arial"/>
          <w:b/>
          <w:color w:val="000000"/>
          <w:sz w:val="32"/>
          <w:u w:val="single"/>
        </w:rPr>
      </w:pPr>
      <w:r w:rsidRPr="000D7187">
        <w:rPr>
          <w:rFonts w:ascii="Arial" w:hAnsi="Arial"/>
          <w:b/>
          <w:color w:val="000000"/>
          <w:sz w:val="32"/>
        </w:rPr>
        <w:t>These services will apply to</w:t>
      </w:r>
      <w:r w:rsidR="00D2169C">
        <w:rPr>
          <w:rFonts w:ascii="Arial" w:hAnsi="Arial"/>
          <w:b/>
          <w:color w:val="000000"/>
          <w:sz w:val="32"/>
        </w:rPr>
        <w:t xml:space="preserve"> </w:t>
      </w:r>
      <w:r w:rsidR="00D2169C" w:rsidRPr="008048B8">
        <w:rPr>
          <w:rFonts w:ascii="Arial" w:hAnsi="Arial"/>
          <w:b/>
          <w:color w:val="000000"/>
          <w:sz w:val="32"/>
        </w:rPr>
        <w:t>an individual</w:t>
      </w:r>
      <w:r w:rsidRPr="000D7187">
        <w:rPr>
          <w:rFonts w:ascii="Arial" w:hAnsi="Arial"/>
          <w:b/>
          <w:color w:val="000000"/>
          <w:sz w:val="32"/>
        </w:rPr>
        <w:t xml:space="preserve"> who was a BESB client immediately preceding </w:t>
      </w:r>
      <w:r w:rsidR="006605F5" w:rsidRPr="008048B8">
        <w:rPr>
          <w:rFonts w:ascii="Arial" w:hAnsi="Arial"/>
          <w:b/>
          <w:color w:val="000000"/>
          <w:sz w:val="32"/>
        </w:rPr>
        <w:t xml:space="preserve">a determination that the </w:t>
      </w:r>
      <w:r w:rsidR="00D2169C" w:rsidRPr="008048B8">
        <w:rPr>
          <w:rFonts w:ascii="Arial" w:hAnsi="Arial"/>
          <w:b/>
          <w:color w:val="000000"/>
          <w:sz w:val="32"/>
        </w:rPr>
        <w:t>individual</w:t>
      </w:r>
      <w:r w:rsidR="006605F5" w:rsidRPr="008048B8">
        <w:rPr>
          <w:rFonts w:ascii="Arial" w:hAnsi="Arial"/>
          <w:b/>
          <w:color w:val="000000"/>
          <w:sz w:val="32"/>
        </w:rPr>
        <w:t xml:space="preserve"> </w:t>
      </w:r>
      <w:r w:rsidR="00D2169C" w:rsidRPr="008048B8">
        <w:rPr>
          <w:rFonts w:ascii="Arial" w:hAnsi="Arial"/>
          <w:b/>
          <w:color w:val="000000"/>
          <w:sz w:val="32"/>
        </w:rPr>
        <w:t>i</w:t>
      </w:r>
      <w:r w:rsidR="006605F5" w:rsidRPr="008048B8">
        <w:rPr>
          <w:rFonts w:ascii="Arial" w:hAnsi="Arial"/>
          <w:b/>
          <w:color w:val="000000"/>
          <w:sz w:val="32"/>
        </w:rPr>
        <w:t>s</w:t>
      </w:r>
      <w:r w:rsidR="006605F5" w:rsidRPr="00D2169C">
        <w:rPr>
          <w:rFonts w:ascii="Arial" w:hAnsi="Arial"/>
          <w:b/>
          <w:color w:val="000000"/>
          <w:sz w:val="32"/>
        </w:rPr>
        <w:t xml:space="preserve"> </w:t>
      </w:r>
      <w:r w:rsidRPr="000D7187">
        <w:rPr>
          <w:rFonts w:ascii="Arial" w:hAnsi="Arial"/>
          <w:b/>
          <w:color w:val="000000"/>
          <w:sz w:val="32"/>
        </w:rPr>
        <w:t xml:space="preserve">no longer </w:t>
      </w:r>
      <w:r w:rsidR="006605F5" w:rsidRPr="008048B8">
        <w:rPr>
          <w:rFonts w:ascii="Arial" w:hAnsi="Arial"/>
          <w:b/>
          <w:color w:val="000000"/>
          <w:sz w:val="32"/>
        </w:rPr>
        <w:t>visually impaired</w:t>
      </w:r>
      <w:r w:rsidRPr="000D7187">
        <w:rPr>
          <w:rFonts w:ascii="Arial" w:hAnsi="Arial"/>
          <w:b/>
          <w:color w:val="000000"/>
          <w:sz w:val="32"/>
        </w:rPr>
        <w:t xml:space="preserve">.  Services will continue for the remainder of the current school year, following the guidelines of the </w:t>
      </w:r>
      <w:r w:rsidR="008048B8">
        <w:rPr>
          <w:rFonts w:ascii="Arial" w:hAnsi="Arial"/>
          <w:b/>
          <w:color w:val="000000"/>
          <w:sz w:val="32"/>
        </w:rPr>
        <w:t>applicable Education Plan.</w:t>
      </w:r>
      <w:r w:rsidR="006605F5" w:rsidRPr="000D7187">
        <w:rPr>
          <w:rFonts w:ascii="Arial" w:hAnsi="Arial"/>
          <w:b/>
          <w:color w:val="000000"/>
          <w:sz w:val="32"/>
        </w:rPr>
        <w:t xml:space="preserve"> </w:t>
      </w:r>
    </w:p>
    <w:p w14:paraId="0510235A" w14:textId="77777777" w:rsidR="002E19D2" w:rsidRPr="000D7187" w:rsidRDefault="002E19D2">
      <w:pPr>
        <w:tabs>
          <w:tab w:val="left" w:pos="0"/>
        </w:tabs>
        <w:rPr>
          <w:rFonts w:ascii="Arial" w:hAnsi="Arial"/>
          <w:b/>
          <w:color w:val="000000"/>
          <w:sz w:val="32"/>
        </w:rPr>
      </w:pPr>
    </w:p>
    <w:p w14:paraId="5728D76F" w14:textId="77777777" w:rsidR="002E19D2" w:rsidRPr="000D7187" w:rsidRDefault="002E19D2">
      <w:pPr>
        <w:rPr>
          <w:rFonts w:ascii="Arial" w:hAnsi="Arial"/>
          <w:b/>
          <w:color w:val="000000"/>
          <w:sz w:val="32"/>
        </w:rPr>
      </w:pPr>
      <w:r w:rsidRPr="00412D26">
        <w:rPr>
          <w:rFonts w:ascii="Arial" w:hAnsi="Arial"/>
          <w:b/>
          <w:color w:val="000000"/>
          <w:sz w:val="32"/>
        </w:rPr>
        <w:t>The extent of</w:t>
      </w:r>
      <w:r w:rsidR="006605F5" w:rsidRPr="00412D26">
        <w:rPr>
          <w:rFonts w:ascii="Arial" w:hAnsi="Arial"/>
          <w:b/>
          <w:color w:val="000000"/>
          <w:sz w:val="32"/>
        </w:rPr>
        <w:t xml:space="preserve"> </w:t>
      </w:r>
      <w:r w:rsidRPr="00412D26">
        <w:rPr>
          <w:rFonts w:ascii="Arial" w:hAnsi="Arial"/>
          <w:b/>
          <w:color w:val="000000"/>
          <w:sz w:val="32"/>
        </w:rPr>
        <w:t>services to</w:t>
      </w:r>
      <w:r w:rsidR="00BF4252" w:rsidRPr="00412D26">
        <w:rPr>
          <w:rFonts w:ascii="Arial" w:hAnsi="Arial"/>
          <w:b/>
          <w:color w:val="000000"/>
          <w:sz w:val="32"/>
        </w:rPr>
        <w:t xml:space="preserve"> the individual</w:t>
      </w:r>
      <w:r w:rsidRPr="00412D26">
        <w:rPr>
          <w:rFonts w:ascii="Arial" w:hAnsi="Arial"/>
          <w:b/>
          <w:color w:val="000000"/>
          <w:sz w:val="32"/>
        </w:rPr>
        <w:t xml:space="preserve"> in the subsequent school year will be limited to no-cost services</w:t>
      </w:r>
      <w:r w:rsidR="006605F5" w:rsidRPr="00412D26">
        <w:rPr>
          <w:rFonts w:ascii="Arial" w:hAnsi="Arial"/>
          <w:b/>
          <w:color w:val="000000"/>
          <w:sz w:val="32"/>
        </w:rPr>
        <w:t>, if available,</w:t>
      </w:r>
      <w:r w:rsidRPr="00412D26">
        <w:rPr>
          <w:rFonts w:ascii="Arial" w:hAnsi="Arial"/>
          <w:b/>
          <w:color w:val="000000"/>
          <w:sz w:val="32"/>
        </w:rPr>
        <w:t xml:space="preserve"> such as consultation by a BESB-employed </w:t>
      </w:r>
      <w:r w:rsidR="00E309D1" w:rsidRPr="00412D26">
        <w:rPr>
          <w:rFonts w:ascii="Arial" w:hAnsi="Arial"/>
          <w:b/>
          <w:color w:val="000000"/>
          <w:sz w:val="32"/>
        </w:rPr>
        <w:t>Education Consultant</w:t>
      </w:r>
      <w:r w:rsidR="00C77006" w:rsidRPr="00412D26">
        <w:rPr>
          <w:rFonts w:ascii="Arial" w:hAnsi="Arial"/>
          <w:b/>
          <w:color w:val="000000"/>
          <w:sz w:val="32"/>
        </w:rPr>
        <w:t xml:space="preserve"> </w:t>
      </w:r>
      <w:r w:rsidRPr="00412D26">
        <w:rPr>
          <w:rFonts w:ascii="Arial" w:hAnsi="Arial"/>
          <w:b/>
          <w:color w:val="000000"/>
          <w:sz w:val="32"/>
        </w:rPr>
        <w:t>twice</w:t>
      </w:r>
      <w:r w:rsidRPr="000D7187">
        <w:rPr>
          <w:rFonts w:ascii="Arial" w:hAnsi="Arial"/>
          <w:b/>
          <w:color w:val="000000"/>
          <w:sz w:val="32"/>
        </w:rPr>
        <w:t xml:space="preserve"> per school year </w:t>
      </w:r>
      <w:r w:rsidRPr="009E27DD">
        <w:rPr>
          <w:rFonts w:ascii="Arial" w:hAnsi="Arial"/>
          <w:b/>
          <w:color w:val="000000"/>
          <w:sz w:val="32"/>
        </w:rPr>
        <w:t>(as available),</w:t>
      </w:r>
      <w:r w:rsidR="009E27DD">
        <w:rPr>
          <w:rFonts w:ascii="Arial" w:hAnsi="Arial"/>
          <w:b/>
          <w:color w:val="000000"/>
          <w:sz w:val="32"/>
        </w:rPr>
        <w:t xml:space="preserve"> </w:t>
      </w:r>
      <w:r w:rsidRPr="000D7187">
        <w:rPr>
          <w:rFonts w:ascii="Arial" w:hAnsi="Arial"/>
          <w:b/>
          <w:color w:val="000000"/>
          <w:sz w:val="32"/>
        </w:rPr>
        <w:t xml:space="preserve">and the loan of large print textbooks and materials available within the Resource Library at BESB. No additional services will be provided unless a reevaluation </w:t>
      </w:r>
      <w:r w:rsidR="00702078" w:rsidRPr="008048B8">
        <w:rPr>
          <w:rFonts w:ascii="Arial" w:hAnsi="Arial"/>
          <w:b/>
          <w:color w:val="000000"/>
          <w:sz w:val="32"/>
        </w:rPr>
        <w:t xml:space="preserve">by a </w:t>
      </w:r>
      <w:r w:rsidR="003C72BE" w:rsidRPr="008048B8">
        <w:rPr>
          <w:rFonts w:ascii="Arial" w:hAnsi="Arial"/>
          <w:b/>
          <w:color w:val="000000"/>
          <w:sz w:val="32"/>
        </w:rPr>
        <w:t>P</w:t>
      </w:r>
      <w:r w:rsidR="00702078" w:rsidRPr="008048B8">
        <w:rPr>
          <w:rFonts w:ascii="Arial" w:hAnsi="Arial"/>
          <w:b/>
          <w:color w:val="000000"/>
          <w:sz w:val="32"/>
        </w:rPr>
        <w:t xml:space="preserve">hysician or </w:t>
      </w:r>
      <w:r w:rsidR="003C72BE" w:rsidRPr="008048B8">
        <w:rPr>
          <w:rFonts w:ascii="Arial" w:hAnsi="Arial"/>
          <w:b/>
          <w:color w:val="000000"/>
          <w:sz w:val="32"/>
        </w:rPr>
        <w:t>O</w:t>
      </w:r>
      <w:r w:rsidR="00702078" w:rsidRPr="008048B8">
        <w:rPr>
          <w:rFonts w:ascii="Arial" w:hAnsi="Arial"/>
          <w:b/>
          <w:color w:val="000000"/>
          <w:sz w:val="32"/>
        </w:rPr>
        <w:t>ptometrist</w:t>
      </w:r>
      <w:r w:rsidR="00702078" w:rsidRPr="000D7187">
        <w:rPr>
          <w:rFonts w:ascii="Arial" w:hAnsi="Arial"/>
          <w:b/>
          <w:color w:val="000000"/>
          <w:sz w:val="32"/>
        </w:rPr>
        <w:t xml:space="preserve"> </w:t>
      </w:r>
      <w:r w:rsidRPr="000D7187">
        <w:rPr>
          <w:rFonts w:ascii="Arial" w:hAnsi="Arial"/>
          <w:b/>
          <w:color w:val="000000"/>
          <w:sz w:val="32"/>
        </w:rPr>
        <w:t xml:space="preserve">indicates that the </w:t>
      </w:r>
      <w:r w:rsidR="00BF4252" w:rsidRPr="008048B8">
        <w:rPr>
          <w:rFonts w:ascii="Arial" w:hAnsi="Arial"/>
          <w:b/>
          <w:color w:val="000000"/>
          <w:sz w:val="32"/>
        </w:rPr>
        <w:t>individual</w:t>
      </w:r>
      <w:r w:rsidRPr="000D7187">
        <w:rPr>
          <w:rFonts w:ascii="Arial" w:hAnsi="Arial"/>
          <w:b/>
          <w:color w:val="000000"/>
          <w:sz w:val="32"/>
        </w:rPr>
        <w:t xml:space="preserve"> once again qualifies for BESB services by meeting the statutory definition for legal blindness or vision impairment, or if there is clear evidence from a Physician or Optometrist that the </w:t>
      </w:r>
      <w:r w:rsidR="003C72BE" w:rsidRPr="008048B8">
        <w:rPr>
          <w:rFonts w:ascii="Arial" w:hAnsi="Arial"/>
          <w:b/>
          <w:color w:val="000000"/>
          <w:sz w:val="32"/>
        </w:rPr>
        <w:t>individual’s</w:t>
      </w:r>
      <w:r w:rsidR="008048B8">
        <w:rPr>
          <w:rFonts w:ascii="Arial" w:hAnsi="Arial"/>
          <w:b/>
          <w:color w:val="000000"/>
          <w:sz w:val="32"/>
        </w:rPr>
        <w:t xml:space="preserve"> </w:t>
      </w:r>
      <w:r w:rsidRPr="000D7187">
        <w:rPr>
          <w:rFonts w:ascii="Arial" w:hAnsi="Arial"/>
          <w:b/>
          <w:color w:val="000000"/>
          <w:sz w:val="32"/>
        </w:rPr>
        <w:t>eye condition has continued to deterioriate and will result in vision impairment or legal blindness within the subsequent school year.</w:t>
      </w:r>
    </w:p>
    <w:p w14:paraId="54DDAFD0" w14:textId="77777777" w:rsidR="002E19D2" w:rsidRPr="000D7187" w:rsidRDefault="002E19D2">
      <w:pPr>
        <w:rPr>
          <w:rFonts w:ascii="Arial" w:hAnsi="Arial"/>
          <w:b/>
          <w:color w:val="000000"/>
          <w:sz w:val="32"/>
        </w:rPr>
      </w:pPr>
    </w:p>
    <w:p w14:paraId="57AEAD61" w14:textId="77777777" w:rsidR="002E19D2" w:rsidRPr="00412D26" w:rsidRDefault="002E19D2">
      <w:pPr>
        <w:spacing w:line="240" w:lineRule="atLeast"/>
        <w:rPr>
          <w:rFonts w:ascii="Arial" w:hAnsi="Arial"/>
          <w:b/>
          <w:color w:val="000000"/>
          <w:sz w:val="32"/>
        </w:rPr>
      </w:pPr>
      <w:r w:rsidRPr="000D7187">
        <w:rPr>
          <w:rFonts w:ascii="Arial" w:hAnsi="Arial"/>
          <w:b/>
          <w:color w:val="000000"/>
          <w:sz w:val="32"/>
        </w:rPr>
        <w:br w:type="page"/>
      </w:r>
      <w:r w:rsidR="00452454" w:rsidRPr="00412D26">
        <w:rPr>
          <w:rFonts w:ascii="Arial" w:hAnsi="Arial"/>
          <w:b/>
          <w:color w:val="000000"/>
          <w:sz w:val="32"/>
        </w:rPr>
        <w:lastRenderedPageBreak/>
        <w:t xml:space="preserve">Section </w:t>
      </w:r>
      <w:r w:rsidR="00412D26" w:rsidRPr="00412D26">
        <w:rPr>
          <w:rFonts w:ascii="Arial" w:hAnsi="Arial"/>
          <w:b/>
          <w:color w:val="000000"/>
          <w:sz w:val="32"/>
        </w:rPr>
        <w:t>6</w:t>
      </w:r>
      <w:r w:rsidR="00D223B8" w:rsidRPr="00412D26">
        <w:rPr>
          <w:rFonts w:ascii="Arial" w:hAnsi="Arial"/>
          <w:b/>
          <w:color w:val="000000"/>
          <w:sz w:val="32"/>
        </w:rPr>
        <w:t>:</w:t>
      </w:r>
      <w:r w:rsidR="00452454" w:rsidRPr="00412D26">
        <w:rPr>
          <w:rFonts w:ascii="Arial" w:hAnsi="Arial"/>
          <w:b/>
          <w:color w:val="000000"/>
          <w:sz w:val="32"/>
        </w:rPr>
        <w:t xml:space="preserve">  </w:t>
      </w:r>
      <w:r w:rsidR="00412D26" w:rsidRPr="00412D26">
        <w:rPr>
          <w:rFonts w:ascii="Arial" w:hAnsi="Arial"/>
          <w:b/>
          <w:color w:val="000000"/>
          <w:sz w:val="32"/>
        </w:rPr>
        <w:t xml:space="preserve">Services </w:t>
      </w:r>
      <w:r w:rsidR="001C5877">
        <w:rPr>
          <w:rFonts w:ascii="Arial" w:hAnsi="Arial"/>
          <w:b/>
          <w:color w:val="000000"/>
          <w:sz w:val="32"/>
        </w:rPr>
        <w:t>For</w:t>
      </w:r>
      <w:r w:rsidR="00412D26" w:rsidRPr="00412D26">
        <w:rPr>
          <w:rFonts w:ascii="Arial" w:hAnsi="Arial"/>
          <w:b/>
          <w:color w:val="000000"/>
          <w:sz w:val="32"/>
        </w:rPr>
        <w:t xml:space="preserve"> Infants, Toddlers and P</w:t>
      </w:r>
      <w:r w:rsidRPr="00412D26">
        <w:rPr>
          <w:rFonts w:ascii="Arial" w:hAnsi="Arial"/>
          <w:b/>
          <w:color w:val="000000"/>
          <w:sz w:val="32"/>
        </w:rPr>
        <w:t>reschool</w:t>
      </w:r>
      <w:r w:rsidR="00412D26" w:rsidRPr="00412D26">
        <w:rPr>
          <w:rFonts w:ascii="Arial" w:hAnsi="Arial"/>
          <w:b/>
          <w:color w:val="000000"/>
          <w:sz w:val="32"/>
        </w:rPr>
        <w:t>ers</w:t>
      </w:r>
    </w:p>
    <w:p w14:paraId="633E54E0" w14:textId="77777777" w:rsidR="002E19D2" w:rsidRPr="000D7187" w:rsidRDefault="002E19D2">
      <w:pPr>
        <w:tabs>
          <w:tab w:val="left" w:pos="0"/>
        </w:tabs>
        <w:spacing w:line="240" w:lineRule="atLeast"/>
        <w:rPr>
          <w:rFonts w:ascii="Arial" w:hAnsi="Arial"/>
          <w:b/>
          <w:color w:val="000000"/>
          <w:sz w:val="32"/>
        </w:rPr>
      </w:pPr>
    </w:p>
    <w:p w14:paraId="694B1221" w14:textId="77777777" w:rsidR="002E19D2" w:rsidRDefault="002E19D2">
      <w:pPr>
        <w:tabs>
          <w:tab w:val="left" w:pos="720"/>
          <w:tab w:val="left" w:pos="1440"/>
          <w:tab w:val="left" w:pos="2160"/>
        </w:tabs>
        <w:spacing w:line="240" w:lineRule="atLeast"/>
        <w:rPr>
          <w:rFonts w:ascii="Arial" w:hAnsi="Arial"/>
          <w:b/>
          <w:color w:val="000000"/>
          <w:sz w:val="32"/>
        </w:rPr>
      </w:pPr>
      <w:r w:rsidRPr="000D7187">
        <w:rPr>
          <w:rFonts w:ascii="Arial" w:hAnsi="Arial"/>
          <w:b/>
          <w:color w:val="000000"/>
          <w:sz w:val="32"/>
        </w:rPr>
        <w:t xml:space="preserve">The </w:t>
      </w:r>
      <w:r w:rsidR="00E2005C">
        <w:rPr>
          <w:rFonts w:ascii="Arial" w:hAnsi="Arial"/>
          <w:b/>
          <w:color w:val="000000"/>
          <w:sz w:val="32"/>
        </w:rPr>
        <w:t xml:space="preserve"> </w:t>
      </w:r>
      <w:r w:rsidR="00E2005C" w:rsidRPr="00F43CAD">
        <w:rPr>
          <w:rFonts w:ascii="Arial" w:hAnsi="Arial"/>
          <w:b/>
          <w:color w:val="000000"/>
          <w:sz w:val="32"/>
        </w:rPr>
        <w:t>Department of Rehabilitation Services</w:t>
      </w:r>
      <w:r w:rsidR="00F43CAD" w:rsidRPr="00F43CAD">
        <w:rPr>
          <w:rFonts w:ascii="Arial" w:hAnsi="Arial"/>
          <w:b/>
          <w:color w:val="000000"/>
          <w:sz w:val="32"/>
        </w:rPr>
        <w:t xml:space="preserve"> </w:t>
      </w:r>
      <w:r w:rsidRPr="000D7187">
        <w:rPr>
          <w:rFonts w:ascii="Arial" w:hAnsi="Arial"/>
          <w:b/>
          <w:color w:val="000000"/>
          <w:sz w:val="32"/>
        </w:rPr>
        <w:t>collaborates in the Statewide Birth</w:t>
      </w:r>
      <w:r w:rsidR="00F43CAD">
        <w:rPr>
          <w:rFonts w:ascii="Arial" w:hAnsi="Arial"/>
          <w:b/>
          <w:color w:val="000000"/>
          <w:sz w:val="32"/>
        </w:rPr>
        <w:t>-</w:t>
      </w:r>
      <w:r w:rsidRPr="000D7187">
        <w:rPr>
          <w:rFonts w:ascii="Arial" w:hAnsi="Arial"/>
          <w:b/>
          <w:color w:val="000000"/>
          <w:sz w:val="32"/>
        </w:rPr>
        <w:t>to</w:t>
      </w:r>
      <w:r w:rsidR="00F43CAD">
        <w:rPr>
          <w:rFonts w:ascii="Arial" w:hAnsi="Arial"/>
          <w:b/>
          <w:color w:val="000000"/>
          <w:sz w:val="32"/>
        </w:rPr>
        <w:t>-</w:t>
      </w:r>
      <w:r w:rsidRPr="000D7187">
        <w:rPr>
          <w:rFonts w:ascii="Arial" w:hAnsi="Arial"/>
          <w:b/>
          <w:color w:val="000000"/>
          <w:sz w:val="32"/>
        </w:rPr>
        <w:t>Three</w:t>
      </w:r>
      <w:r w:rsidR="00C77006" w:rsidRPr="000D7187">
        <w:rPr>
          <w:rFonts w:ascii="Arial" w:hAnsi="Arial"/>
          <w:b/>
          <w:color w:val="000000"/>
          <w:sz w:val="32"/>
        </w:rPr>
        <w:t xml:space="preserve"> </w:t>
      </w:r>
      <w:r w:rsidR="007A3F57" w:rsidRPr="00F43CAD">
        <w:rPr>
          <w:rFonts w:ascii="Arial" w:hAnsi="Arial"/>
          <w:b/>
          <w:color w:val="000000"/>
          <w:sz w:val="32"/>
        </w:rPr>
        <w:t>System</w:t>
      </w:r>
      <w:r w:rsidRPr="000D7187">
        <w:rPr>
          <w:rFonts w:ascii="Arial" w:hAnsi="Arial"/>
          <w:b/>
          <w:color w:val="000000"/>
          <w:sz w:val="32"/>
        </w:rPr>
        <w:t xml:space="preserve"> per Memorandum of Understanding with the State </w:t>
      </w:r>
      <w:r w:rsidR="00E309D1" w:rsidRPr="00F43CAD">
        <w:rPr>
          <w:rFonts w:ascii="Arial" w:hAnsi="Arial"/>
          <w:b/>
          <w:color w:val="000000"/>
          <w:sz w:val="32"/>
        </w:rPr>
        <w:t>Office of Early Childhood</w:t>
      </w:r>
      <w:r w:rsidRPr="000D7187">
        <w:rPr>
          <w:rFonts w:ascii="Arial" w:hAnsi="Arial"/>
          <w:b/>
          <w:color w:val="000000"/>
          <w:sz w:val="32"/>
        </w:rPr>
        <w:t>. Education Consultants from BESB assume a consulting role for c</w:t>
      </w:r>
      <w:r w:rsidR="00F43CAD">
        <w:rPr>
          <w:rFonts w:ascii="Arial" w:hAnsi="Arial"/>
          <w:b/>
          <w:color w:val="000000"/>
          <w:sz w:val="32"/>
        </w:rPr>
        <w:t>lients</w:t>
      </w:r>
      <w:r w:rsidRPr="000D7187">
        <w:rPr>
          <w:rFonts w:ascii="Arial" w:hAnsi="Arial"/>
          <w:b/>
          <w:color w:val="000000"/>
          <w:sz w:val="32"/>
        </w:rPr>
        <w:t xml:space="preserve"> enrolled in the Statewide Birth</w:t>
      </w:r>
      <w:r w:rsidR="00F43CAD">
        <w:rPr>
          <w:rFonts w:ascii="Arial" w:hAnsi="Arial"/>
          <w:b/>
          <w:color w:val="000000"/>
          <w:sz w:val="32"/>
        </w:rPr>
        <w:t>-</w:t>
      </w:r>
      <w:r w:rsidRPr="000D7187">
        <w:rPr>
          <w:rFonts w:ascii="Arial" w:hAnsi="Arial"/>
          <w:b/>
          <w:color w:val="000000"/>
          <w:sz w:val="32"/>
        </w:rPr>
        <w:t>to</w:t>
      </w:r>
      <w:r w:rsidR="00F43CAD">
        <w:rPr>
          <w:rFonts w:ascii="Arial" w:hAnsi="Arial"/>
          <w:b/>
          <w:color w:val="000000"/>
          <w:sz w:val="32"/>
        </w:rPr>
        <w:t>-</w:t>
      </w:r>
      <w:r w:rsidRPr="000D7187">
        <w:rPr>
          <w:rFonts w:ascii="Arial" w:hAnsi="Arial"/>
          <w:b/>
          <w:color w:val="000000"/>
          <w:sz w:val="32"/>
        </w:rPr>
        <w:t>Three</w:t>
      </w:r>
      <w:r w:rsidR="00C77006" w:rsidRPr="000D7187">
        <w:rPr>
          <w:rFonts w:ascii="Arial" w:hAnsi="Arial"/>
          <w:b/>
          <w:color w:val="000000"/>
          <w:sz w:val="32"/>
        </w:rPr>
        <w:t xml:space="preserve"> </w:t>
      </w:r>
      <w:r w:rsidR="007A3F57" w:rsidRPr="00F43CAD">
        <w:rPr>
          <w:rFonts w:ascii="Arial" w:hAnsi="Arial"/>
          <w:b/>
          <w:color w:val="000000"/>
          <w:sz w:val="32"/>
        </w:rPr>
        <w:t>System</w:t>
      </w:r>
      <w:r w:rsidRPr="000D7187">
        <w:rPr>
          <w:rFonts w:ascii="Arial" w:hAnsi="Arial"/>
          <w:b/>
          <w:color w:val="000000"/>
          <w:sz w:val="32"/>
        </w:rPr>
        <w:t xml:space="preserve"> who are experiencing vision impairments that meet the definition of “visually impaired” or “legally blind.”  Education Consultants from BESB work directly with</w:t>
      </w:r>
      <w:r w:rsidR="00832840">
        <w:rPr>
          <w:rFonts w:ascii="Arial" w:hAnsi="Arial"/>
          <w:b/>
          <w:color w:val="000000"/>
          <w:sz w:val="32"/>
        </w:rPr>
        <w:t xml:space="preserve"> the clients and their</w:t>
      </w:r>
      <w:r w:rsidRPr="000D7187">
        <w:rPr>
          <w:rFonts w:ascii="Arial" w:hAnsi="Arial"/>
          <w:b/>
          <w:color w:val="000000"/>
          <w:sz w:val="32"/>
        </w:rPr>
        <w:t xml:space="preserve"> parents, guardians, </w:t>
      </w:r>
      <w:r w:rsidR="00F822AA" w:rsidRPr="00F43CAD">
        <w:rPr>
          <w:rFonts w:ascii="Arial" w:hAnsi="Arial"/>
          <w:b/>
          <w:color w:val="000000"/>
          <w:sz w:val="32"/>
        </w:rPr>
        <w:t>conservators</w:t>
      </w:r>
      <w:r w:rsidR="003A2168" w:rsidRPr="00F43CAD">
        <w:rPr>
          <w:rFonts w:ascii="Arial" w:hAnsi="Arial"/>
          <w:b/>
          <w:color w:val="000000"/>
          <w:sz w:val="32"/>
        </w:rPr>
        <w:t>, or authorized legal representatives</w:t>
      </w:r>
      <w:r w:rsidR="00F822AA" w:rsidRPr="00F43CAD">
        <w:rPr>
          <w:rFonts w:ascii="Arial" w:hAnsi="Arial"/>
          <w:b/>
          <w:color w:val="000000"/>
          <w:sz w:val="32"/>
        </w:rPr>
        <w:t>,</w:t>
      </w:r>
      <w:r w:rsidR="00F822AA">
        <w:rPr>
          <w:rFonts w:ascii="Arial" w:hAnsi="Arial"/>
          <w:b/>
          <w:color w:val="000000"/>
          <w:sz w:val="32"/>
        </w:rPr>
        <w:t xml:space="preserve"> </w:t>
      </w:r>
      <w:r w:rsidRPr="000D7187">
        <w:rPr>
          <w:rFonts w:ascii="Arial" w:hAnsi="Arial"/>
          <w:b/>
          <w:color w:val="000000"/>
          <w:sz w:val="32"/>
        </w:rPr>
        <w:t xml:space="preserve"> and educators on </w:t>
      </w:r>
      <w:r w:rsidR="00712B77" w:rsidRPr="00F43CAD">
        <w:rPr>
          <w:rFonts w:ascii="Arial" w:hAnsi="Arial"/>
          <w:b/>
          <w:color w:val="000000"/>
          <w:sz w:val="32"/>
        </w:rPr>
        <w:t>vision-related or blindness-related</w:t>
      </w:r>
      <w:r w:rsidR="00F43CAD" w:rsidRPr="00F43CAD">
        <w:rPr>
          <w:rFonts w:ascii="Arial" w:hAnsi="Arial"/>
          <w:b/>
          <w:color w:val="000000"/>
          <w:sz w:val="32"/>
        </w:rPr>
        <w:t xml:space="preserve"> </w:t>
      </w:r>
      <w:r w:rsidRPr="000D7187">
        <w:rPr>
          <w:rFonts w:ascii="Arial" w:hAnsi="Arial"/>
          <w:b/>
          <w:color w:val="000000"/>
          <w:sz w:val="32"/>
        </w:rPr>
        <w:t xml:space="preserve">issues and may </w:t>
      </w:r>
      <w:r w:rsidR="00712B77" w:rsidRPr="00F43CAD">
        <w:rPr>
          <w:rFonts w:ascii="Arial" w:hAnsi="Arial"/>
          <w:b/>
          <w:color w:val="000000"/>
          <w:sz w:val="32"/>
        </w:rPr>
        <w:t>directly provide or</w:t>
      </w:r>
      <w:r w:rsidR="00712B77">
        <w:rPr>
          <w:rFonts w:ascii="Arial" w:hAnsi="Arial"/>
          <w:b/>
          <w:color w:val="000000"/>
          <w:sz w:val="32"/>
        </w:rPr>
        <w:t xml:space="preserve"> </w:t>
      </w:r>
      <w:r w:rsidRPr="000D7187">
        <w:rPr>
          <w:rFonts w:ascii="Arial" w:hAnsi="Arial"/>
          <w:b/>
          <w:color w:val="000000"/>
          <w:sz w:val="32"/>
        </w:rPr>
        <w:t xml:space="preserve">purchase such items and services as are necessary for the </w:t>
      </w:r>
      <w:r w:rsidR="00712B77" w:rsidRPr="00F43CAD">
        <w:rPr>
          <w:rFonts w:ascii="Arial" w:hAnsi="Arial"/>
          <w:b/>
          <w:color w:val="000000"/>
          <w:sz w:val="32"/>
        </w:rPr>
        <w:t>vision-related or blindness-related</w:t>
      </w:r>
      <w:r w:rsidR="00712B77">
        <w:rPr>
          <w:rFonts w:ascii="Arial" w:hAnsi="Arial"/>
          <w:b/>
          <w:color w:val="000000"/>
          <w:sz w:val="32"/>
        </w:rPr>
        <w:t xml:space="preserve"> </w:t>
      </w:r>
      <w:r w:rsidRPr="000D7187">
        <w:rPr>
          <w:rFonts w:ascii="Arial" w:hAnsi="Arial"/>
          <w:b/>
          <w:color w:val="000000"/>
          <w:sz w:val="32"/>
        </w:rPr>
        <w:t>development of the c</w:t>
      </w:r>
      <w:r w:rsidR="00F43CAD">
        <w:rPr>
          <w:rFonts w:ascii="Arial" w:hAnsi="Arial"/>
          <w:b/>
          <w:color w:val="000000"/>
          <w:sz w:val="32"/>
        </w:rPr>
        <w:t>lient</w:t>
      </w:r>
      <w:r w:rsidRPr="00F43CAD">
        <w:rPr>
          <w:rFonts w:ascii="Arial" w:hAnsi="Arial"/>
          <w:b/>
          <w:color w:val="000000"/>
          <w:sz w:val="32"/>
        </w:rPr>
        <w:t xml:space="preserve">.  </w:t>
      </w:r>
      <w:r w:rsidR="0076438F" w:rsidRPr="00F43CAD">
        <w:rPr>
          <w:rFonts w:ascii="Arial" w:hAnsi="Arial"/>
          <w:b/>
          <w:color w:val="000000"/>
          <w:sz w:val="32"/>
        </w:rPr>
        <w:t>Such services may include:</w:t>
      </w:r>
    </w:p>
    <w:p w14:paraId="00036664" w14:textId="77777777" w:rsidR="00F43CAD" w:rsidRPr="00F43CAD" w:rsidRDefault="00F43CAD">
      <w:pPr>
        <w:tabs>
          <w:tab w:val="left" w:pos="720"/>
          <w:tab w:val="left" w:pos="1440"/>
          <w:tab w:val="left" w:pos="2160"/>
        </w:tabs>
        <w:spacing w:line="240" w:lineRule="atLeast"/>
        <w:rPr>
          <w:rFonts w:ascii="Arial" w:hAnsi="Arial"/>
          <w:b/>
          <w:color w:val="000000"/>
          <w:sz w:val="32"/>
        </w:rPr>
      </w:pPr>
    </w:p>
    <w:p w14:paraId="1D7BBB1C" w14:textId="77777777" w:rsidR="0076438F" w:rsidRDefault="00C754E1" w:rsidP="0076438F">
      <w:pPr>
        <w:numPr>
          <w:ilvl w:val="0"/>
          <w:numId w:val="44"/>
        </w:numPr>
        <w:tabs>
          <w:tab w:val="left" w:pos="720"/>
          <w:tab w:val="left" w:pos="1440"/>
          <w:tab w:val="left" w:pos="2160"/>
        </w:tabs>
        <w:spacing w:line="240" w:lineRule="atLeast"/>
        <w:rPr>
          <w:rFonts w:ascii="Arial" w:hAnsi="Arial"/>
          <w:b/>
          <w:color w:val="000000"/>
          <w:sz w:val="32"/>
        </w:rPr>
      </w:pPr>
      <w:r w:rsidRPr="00F43CAD">
        <w:rPr>
          <w:rFonts w:ascii="Arial" w:hAnsi="Arial"/>
          <w:b/>
          <w:color w:val="000000"/>
          <w:sz w:val="32"/>
        </w:rPr>
        <w:t>V</w:t>
      </w:r>
      <w:r w:rsidR="0076438F" w:rsidRPr="00F43CAD">
        <w:rPr>
          <w:rFonts w:ascii="Arial" w:hAnsi="Arial"/>
          <w:b/>
          <w:color w:val="000000"/>
          <w:sz w:val="32"/>
        </w:rPr>
        <w:t>ision, independent living, or orientation and mobility services;</w:t>
      </w:r>
    </w:p>
    <w:p w14:paraId="2EC5DE2B" w14:textId="77777777" w:rsidR="00F43CAD" w:rsidRPr="00F43CAD" w:rsidRDefault="00F43CAD" w:rsidP="00F43CAD">
      <w:pPr>
        <w:tabs>
          <w:tab w:val="left" w:pos="720"/>
          <w:tab w:val="left" w:pos="1440"/>
          <w:tab w:val="left" w:pos="2160"/>
        </w:tabs>
        <w:spacing w:line="240" w:lineRule="atLeast"/>
        <w:ind w:left="360"/>
        <w:rPr>
          <w:rFonts w:ascii="Arial" w:hAnsi="Arial"/>
          <w:b/>
          <w:color w:val="000000"/>
          <w:sz w:val="32"/>
        </w:rPr>
      </w:pPr>
    </w:p>
    <w:p w14:paraId="77E8D360" w14:textId="77777777" w:rsidR="0076438F" w:rsidRDefault="0076438F" w:rsidP="0076438F">
      <w:pPr>
        <w:numPr>
          <w:ilvl w:val="0"/>
          <w:numId w:val="44"/>
        </w:numPr>
        <w:tabs>
          <w:tab w:val="left" w:pos="720"/>
          <w:tab w:val="left" w:pos="1440"/>
          <w:tab w:val="left" w:pos="2160"/>
        </w:tabs>
        <w:spacing w:line="240" w:lineRule="atLeast"/>
        <w:rPr>
          <w:rFonts w:ascii="Arial" w:hAnsi="Arial"/>
          <w:b/>
          <w:color w:val="000000"/>
          <w:sz w:val="32"/>
        </w:rPr>
      </w:pPr>
      <w:r w:rsidRPr="00F43CAD">
        <w:rPr>
          <w:rFonts w:ascii="Arial" w:hAnsi="Arial"/>
          <w:b/>
          <w:color w:val="000000"/>
          <w:sz w:val="32"/>
        </w:rPr>
        <w:t>Assistive technology devices; and</w:t>
      </w:r>
    </w:p>
    <w:p w14:paraId="3A01F177" w14:textId="77777777" w:rsidR="00F43CAD" w:rsidRDefault="00F43CAD" w:rsidP="00F43CAD">
      <w:pPr>
        <w:pStyle w:val="ListParagraph"/>
        <w:rPr>
          <w:rFonts w:ascii="Arial" w:hAnsi="Arial"/>
          <w:b/>
          <w:color w:val="000000"/>
          <w:sz w:val="32"/>
        </w:rPr>
      </w:pPr>
    </w:p>
    <w:p w14:paraId="77992D88" w14:textId="77777777" w:rsidR="0076438F" w:rsidRPr="00F43CAD" w:rsidRDefault="0076438F" w:rsidP="0076438F">
      <w:pPr>
        <w:numPr>
          <w:ilvl w:val="0"/>
          <w:numId w:val="44"/>
        </w:numPr>
        <w:tabs>
          <w:tab w:val="left" w:pos="720"/>
          <w:tab w:val="left" w:pos="1440"/>
          <w:tab w:val="left" w:pos="2160"/>
        </w:tabs>
        <w:spacing w:line="240" w:lineRule="atLeast"/>
        <w:rPr>
          <w:rFonts w:ascii="Arial" w:hAnsi="Arial"/>
          <w:b/>
          <w:color w:val="000000"/>
          <w:sz w:val="32"/>
        </w:rPr>
      </w:pPr>
      <w:r w:rsidRPr="00F43CAD">
        <w:rPr>
          <w:rFonts w:ascii="Arial" w:hAnsi="Arial"/>
          <w:b/>
          <w:color w:val="000000"/>
          <w:sz w:val="32"/>
        </w:rPr>
        <w:t>Ongoing assessment with instruments developed specifically for c</w:t>
      </w:r>
      <w:r w:rsidR="00F43CAD">
        <w:rPr>
          <w:rFonts w:ascii="Arial" w:hAnsi="Arial"/>
          <w:b/>
          <w:color w:val="000000"/>
          <w:sz w:val="32"/>
        </w:rPr>
        <w:t>lients</w:t>
      </w:r>
      <w:r w:rsidRPr="00F43CAD">
        <w:rPr>
          <w:rFonts w:ascii="Arial" w:hAnsi="Arial"/>
          <w:b/>
          <w:color w:val="000000"/>
          <w:sz w:val="32"/>
        </w:rPr>
        <w:t xml:space="preserve"> who are deafblind, blind, or visually impaired.</w:t>
      </w:r>
    </w:p>
    <w:p w14:paraId="4A74A94D" w14:textId="77777777" w:rsidR="0076438F" w:rsidRDefault="0076438F">
      <w:pPr>
        <w:tabs>
          <w:tab w:val="left" w:pos="720"/>
          <w:tab w:val="left" w:pos="1440"/>
          <w:tab w:val="left" w:pos="2160"/>
        </w:tabs>
        <w:spacing w:line="240" w:lineRule="atLeast"/>
        <w:rPr>
          <w:rFonts w:ascii="Arial" w:hAnsi="Arial"/>
          <w:b/>
          <w:color w:val="000000"/>
          <w:sz w:val="32"/>
        </w:rPr>
      </w:pPr>
    </w:p>
    <w:p w14:paraId="788FC237" w14:textId="77777777" w:rsidR="002E19D2" w:rsidRPr="000D7187" w:rsidRDefault="002E19D2">
      <w:pPr>
        <w:pStyle w:val="BodyTextIndent"/>
        <w:ind w:firstLine="0"/>
        <w:rPr>
          <w:color w:val="000000"/>
        </w:rPr>
      </w:pPr>
      <w:r w:rsidRPr="000D7187">
        <w:rPr>
          <w:color w:val="000000"/>
        </w:rPr>
        <w:t xml:space="preserve">The Education Consultants from BESB remain involved in the provision of </w:t>
      </w:r>
      <w:r w:rsidR="00061D47" w:rsidRPr="00F43CAD">
        <w:rPr>
          <w:color w:val="000000"/>
        </w:rPr>
        <w:t>vision-related or blindness-related</w:t>
      </w:r>
      <w:r w:rsidRPr="000D7187">
        <w:rPr>
          <w:color w:val="000000"/>
        </w:rPr>
        <w:t xml:space="preserve"> educational and consultation services until the c</w:t>
      </w:r>
      <w:r w:rsidR="00F43CAD">
        <w:rPr>
          <w:color w:val="000000"/>
        </w:rPr>
        <w:t>lient</w:t>
      </w:r>
      <w:r w:rsidRPr="000D7187">
        <w:rPr>
          <w:color w:val="000000"/>
        </w:rPr>
        <w:t xml:space="preserve"> is enrolled in kindergar</w:t>
      </w:r>
      <w:r w:rsidR="006E2EFE">
        <w:rPr>
          <w:color w:val="000000"/>
        </w:rPr>
        <w:t>t</w:t>
      </w:r>
      <w:r w:rsidRPr="000D7187">
        <w:rPr>
          <w:color w:val="000000"/>
        </w:rPr>
        <w:t xml:space="preserve">en </w:t>
      </w:r>
      <w:r w:rsidR="00F43CAD">
        <w:rPr>
          <w:color w:val="000000"/>
        </w:rPr>
        <w:t>through</w:t>
      </w:r>
      <w:r w:rsidRPr="000D7187">
        <w:rPr>
          <w:color w:val="000000"/>
        </w:rPr>
        <w:t xml:space="preserve"> the </w:t>
      </w:r>
      <w:r w:rsidR="001C241C">
        <w:rPr>
          <w:color w:val="000000"/>
        </w:rPr>
        <w:t>Local Education Agency</w:t>
      </w:r>
      <w:r w:rsidR="00F43CAD">
        <w:rPr>
          <w:color w:val="000000"/>
        </w:rPr>
        <w:t>, with an applicable Education Plan</w:t>
      </w:r>
      <w:r w:rsidRPr="000D7187">
        <w:rPr>
          <w:color w:val="000000"/>
        </w:rPr>
        <w:t xml:space="preserve">, unless the </w:t>
      </w:r>
      <w:r w:rsidR="001C241C">
        <w:rPr>
          <w:color w:val="000000"/>
        </w:rPr>
        <w:t xml:space="preserve">Local Education Agency </w:t>
      </w:r>
      <w:r w:rsidRPr="000D7187">
        <w:rPr>
          <w:color w:val="000000"/>
        </w:rPr>
        <w:t>opts to serve the c</w:t>
      </w:r>
      <w:r w:rsidR="00F43CAD">
        <w:rPr>
          <w:color w:val="000000"/>
        </w:rPr>
        <w:t>lient</w:t>
      </w:r>
      <w:r w:rsidRPr="000D7187">
        <w:rPr>
          <w:color w:val="000000"/>
        </w:rPr>
        <w:t xml:space="preserve"> directly </w:t>
      </w:r>
      <w:r w:rsidR="00F43CAD">
        <w:rPr>
          <w:color w:val="000000"/>
        </w:rPr>
        <w:t>at a younger age, under an applicable Education Plan.</w:t>
      </w:r>
      <w:r w:rsidRPr="000D7187">
        <w:rPr>
          <w:color w:val="000000"/>
        </w:rPr>
        <w:t xml:space="preserve">  At the time of enrollment</w:t>
      </w:r>
      <w:r w:rsidR="00F43CAD">
        <w:rPr>
          <w:color w:val="000000"/>
        </w:rPr>
        <w:t xml:space="preserve"> in kindergarten through the </w:t>
      </w:r>
      <w:r w:rsidR="001C241C">
        <w:rPr>
          <w:color w:val="000000"/>
        </w:rPr>
        <w:t>Local Education Agency</w:t>
      </w:r>
      <w:r w:rsidR="00F43CAD">
        <w:rPr>
          <w:color w:val="000000"/>
        </w:rPr>
        <w:t xml:space="preserve">, </w:t>
      </w:r>
      <w:r w:rsidRPr="000D7187">
        <w:rPr>
          <w:color w:val="000000"/>
        </w:rPr>
        <w:t>the involvement of BESB-provided Education Consultants is determined by the</w:t>
      </w:r>
      <w:r w:rsidR="00F43CAD">
        <w:rPr>
          <w:color w:val="000000"/>
        </w:rPr>
        <w:t xml:space="preserve"> Children’s Services policies for School-Age clients</w:t>
      </w:r>
      <w:r w:rsidRPr="000D7187">
        <w:rPr>
          <w:color w:val="000000"/>
        </w:rPr>
        <w:t xml:space="preserve">. </w:t>
      </w:r>
    </w:p>
    <w:p w14:paraId="3E1AB09E" w14:textId="77777777" w:rsidR="002E19D2" w:rsidRPr="000D7187" w:rsidRDefault="002E19D2">
      <w:pPr>
        <w:tabs>
          <w:tab w:val="left" w:pos="0"/>
        </w:tabs>
        <w:spacing w:line="240" w:lineRule="atLeast"/>
        <w:rPr>
          <w:rFonts w:ascii="Arial" w:hAnsi="Arial"/>
          <w:b/>
          <w:color w:val="000000"/>
          <w:sz w:val="32"/>
        </w:rPr>
      </w:pPr>
    </w:p>
    <w:p w14:paraId="20F661F6" w14:textId="77777777" w:rsidR="002E19D2" w:rsidRPr="0049558F" w:rsidRDefault="002E19D2">
      <w:pPr>
        <w:tabs>
          <w:tab w:val="left" w:pos="0"/>
        </w:tabs>
        <w:spacing w:line="240" w:lineRule="atLeast"/>
        <w:rPr>
          <w:rFonts w:ascii="Arial" w:hAnsi="Arial"/>
          <w:b/>
          <w:color w:val="000000"/>
          <w:sz w:val="32"/>
        </w:rPr>
      </w:pPr>
      <w:r w:rsidRPr="0049558F">
        <w:rPr>
          <w:rFonts w:ascii="Arial" w:hAnsi="Arial"/>
          <w:b/>
          <w:color w:val="000000"/>
          <w:sz w:val="32"/>
        </w:rPr>
        <w:lastRenderedPageBreak/>
        <w:t>BESB eligible preschool c</w:t>
      </w:r>
      <w:r w:rsidR="0049558F" w:rsidRPr="0049558F">
        <w:rPr>
          <w:rFonts w:ascii="Arial" w:hAnsi="Arial"/>
          <w:b/>
          <w:color w:val="000000"/>
          <w:sz w:val="32"/>
        </w:rPr>
        <w:t>lients</w:t>
      </w:r>
      <w:r w:rsidRPr="0049558F">
        <w:rPr>
          <w:rFonts w:ascii="Arial" w:hAnsi="Arial"/>
          <w:b/>
          <w:color w:val="000000"/>
          <w:sz w:val="32"/>
        </w:rPr>
        <w:t xml:space="preserve"> who turn </w:t>
      </w:r>
      <w:r w:rsidR="0049558F">
        <w:rPr>
          <w:rFonts w:ascii="Arial" w:hAnsi="Arial"/>
          <w:b/>
          <w:color w:val="000000"/>
          <w:sz w:val="32"/>
        </w:rPr>
        <w:t xml:space="preserve">age </w:t>
      </w:r>
      <w:r w:rsidRPr="0049558F">
        <w:rPr>
          <w:rFonts w:ascii="Arial" w:hAnsi="Arial"/>
          <w:b/>
          <w:color w:val="000000"/>
          <w:sz w:val="32"/>
        </w:rPr>
        <w:t xml:space="preserve">3, and </w:t>
      </w:r>
      <w:r w:rsidR="0049558F">
        <w:rPr>
          <w:rFonts w:ascii="Arial" w:hAnsi="Arial"/>
          <w:b/>
          <w:color w:val="000000"/>
          <w:sz w:val="32"/>
        </w:rPr>
        <w:t xml:space="preserve">who </w:t>
      </w:r>
      <w:r w:rsidRPr="0049558F">
        <w:rPr>
          <w:rFonts w:ascii="Arial" w:hAnsi="Arial"/>
          <w:b/>
          <w:color w:val="000000"/>
          <w:sz w:val="32"/>
        </w:rPr>
        <w:t>are not eligible for an</w:t>
      </w:r>
      <w:r w:rsidR="004612B9" w:rsidRPr="0049558F">
        <w:rPr>
          <w:rFonts w:ascii="Arial" w:hAnsi="Arial"/>
          <w:b/>
          <w:color w:val="000000"/>
          <w:sz w:val="32"/>
        </w:rPr>
        <w:t xml:space="preserve"> </w:t>
      </w:r>
      <w:r w:rsidR="004612B9" w:rsidRPr="0049558F">
        <w:rPr>
          <w:color w:val="000000"/>
        </w:rPr>
        <w:t xml:space="preserve"> </w:t>
      </w:r>
      <w:r w:rsidR="004612B9" w:rsidRPr="0049558F">
        <w:rPr>
          <w:rFonts w:ascii="Arial" w:hAnsi="Arial" w:cs="Arial"/>
          <w:b/>
          <w:color w:val="000000"/>
          <w:sz w:val="32"/>
          <w:szCs w:val="32"/>
        </w:rPr>
        <w:t>Individualized Education Program, Section 504 Accommodation Plan or  Service Plan</w:t>
      </w:r>
      <w:r w:rsidRPr="0049558F">
        <w:rPr>
          <w:rFonts w:ascii="Arial" w:hAnsi="Arial"/>
          <w:b/>
          <w:color w:val="000000"/>
          <w:sz w:val="32"/>
        </w:rPr>
        <w:t xml:space="preserve">, may continue to receive consultation services from a BESB </w:t>
      </w:r>
      <w:r w:rsidR="0049558F">
        <w:rPr>
          <w:rFonts w:ascii="Arial" w:hAnsi="Arial"/>
          <w:b/>
          <w:color w:val="000000"/>
          <w:sz w:val="32"/>
        </w:rPr>
        <w:t>Education C</w:t>
      </w:r>
      <w:r w:rsidRPr="0049558F">
        <w:rPr>
          <w:rFonts w:ascii="Arial" w:hAnsi="Arial"/>
          <w:b/>
          <w:color w:val="000000"/>
          <w:sz w:val="32"/>
        </w:rPr>
        <w:t xml:space="preserve">onsultant, </w:t>
      </w:r>
      <w:r w:rsidR="00061D47" w:rsidRPr="0049558F">
        <w:rPr>
          <w:rFonts w:ascii="Arial" w:hAnsi="Arial"/>
          <w:b/>
          <w:color w:val="000000"/>
          <w:sz w:val="32"/>
        </w:rPr>
        <w:t>as well as Orientation and Mobility services</w:t>
      </w:r>
      <w:r w:rsidR="0049558F">
        <w:rPr>
          <w:rFonts w:ascii="Arial" w:hAnsi="Arial"/>
          <w:b/>
          <w:color w:val="000000"/>
          <w:sz w:val="32"/>
        </w:rPr>
        <w:t>,</w:t>
      </w:r>
      <w:r w:rsidR="00061D47" w:rsidRPr="0049558F">
        <w:rPr>
          <w:rFonts w:ascii="Arial" w:hAnsi="Arial"/>
          <w:b/>
          <w:color w:val="000000"/>
          <w:sz w:val="32"/>
        </w:rPr>
        <w:t xml:space="preserve"> </w:t>
      </w:r>
      <w:r w:rsidRPr="0049558F">
        <w:rPr>
          <w:rFonts w:ascii="Arial" w:hAnsi="Arial"/>
          <w:b/>
          <w:color w:val="000000"/>
          <w:sz w:val="32"/>
        </w:rPr>
        <w:t>with supervisory approval. Low vision services and aids to maintain normal development</w:t>
      </w:r>
      <w:r w:rsidR="00930B9E" w:rsidRPr="0049558F">
        <w:rPr>
          <w:rFonts w:ascii="Arial" w:hAnsi="Arial"/>
          <w:b/>
          <w:color w:val="000000"/>
          <w:sz w:val="32"/>
        </w:rPr>
        <w:t xml:space="preserve"> may</w:t>
      </w:r>
      <w:r w:rsidR="00085A88" w:rsidRPr="0049558F">
        <w:rPr>
          <w:rFonts w:ascii="Arial" w:hAnsi="Arial"/>
          <w:b/>
          <w:color w:val="000000"/>
          <w:sz w:val="32"/>
        </w:rPr>
        <w:t xml:space="preserve"> </w:t>
      </w:r>
      <w:r w:rsidRPr="0049558F">
        <w:rPr>
          <w:rFonts w:ascii="Arial" w:hAnsi="Arial"/>
          <w:b/>
          <w:color w:val="000000"/>
          <w:sz w:val="32"/>
        </w:rPr>
        <w:t>also be provided. These c</w:t>
      </w:r>
      <w:r w:rsidR="0049558F">
        <w:rPr>
          <w:rFonts w:ascii="Arial" w:hAnsi="Arial"/>
          <w:b/>
          <w:color w:val="000000"/>
          <w:sz w:val="32"/>
        </w:rPr>
        <w:t>lients</w:t>
      </w:r>
      <w:r w:rsidRPr="0049558F">
        <w:rPr>
          <w:rFonts w:ascii="Arial" w:hAnsi="Arial"/>
          <w:b/>
          <w:color w:val="000000"/>
          <w:sz w:val="32"/>
        </w:rPr>
        <w:t xml:space="preserve"> may participate in BESB sponsored events to address the expanded core curriculum</w:t>
      </w:r>
      <w:r w:rsidR="00075B67" w:rsidRPr="0049558F">
        <w:rPr>
          <w:rFonts w:ascii="Arial" w:hAnsi="Arial"/>
          <w:b/>
          <w:color w:val="000000"/>
          <w:sz w:val="32"/>
        </w:rPr>
        <w:t xml:space="preserve">. </w:t>
      </w:r>
    </w:p>
    <w:p w14:paraId="2718D590" w14:textId="77777777" w:rsidR="00D223B8" w:rsidRPr="000D7187" w:rsidRDefault="00D223B8">
      <w:pPr>
        <w:tabs>
          <w:tab w:val="left" w:pos="0"/>
        </w:tabs>
        <w:spacing w:line="240" w:lineRule="atLeast"/>
        <w:rPr>
          <w:rFonts w:ascii="Arial" w:hAnsi="Arial"/>
          <w:b/>
          <w:color w:val="000000"/>
          <w:sz w:val="32"/>
        </w:rPr>
      </w:pPr>
    </w:p>
    <w:p w14:paraId="7EC5BBD1" w14:textId="77777777" w:rsidR="002E19D2" w:rsidRPr="0049558F" w:rsidRDefault="002E19D2">
      <w:pPr>
        <w:tabs>
          <w:tab w:val="left" w:pos="0"/>
        </w:tabs>
        <w:spacing w:line="240" w:lineRule="atLeast"/>
        <w:rPr>
          <w:rFonts w:ascii="Arial" w:hAnsi="Arial"/>
          <w:b/>
          <w:color w:val="000000"/>
          <w:sz w:val="32"/>
        </w:rPr>
      </w:pPr>
      <w:r w:rsidRPr="0049558F">
        <w:rPr>
          <w:rFonts w:ascii="Arial" w:hAnsi="Arial"/>
          <w:b/>
          <w:color w:val="000000"/>
          <w:sz w:val="32"/>
        </w:rPr>
        <w:t xml:space="preserve">BESB </w:t>
      </w:r>
      <w:r w:rsidR="00930B9E" w:rsidRPr="0049558F">
        <w:rPr>
          <w:rFonts w:ascii="Arial" w:hAnsi="Arial"/>
          <w:b/>
          <w:color w:val="000000"/>
          <w:sz w:val="32"/>
        </w:rPr>
        <w:t>may</w:t>
      </w:r>
      <w:r w:rsidRPr="0049558F">
        <w:rPr>
          <w:rFonts w:ascii="Arial" w:hAnsi="Arial"/>
          <w:b/>
          <w:color w:val="000000"/>
          <w:sz w:val="32"/>
        </w:rPr>
        <w:t xml:space="preserve"> cover the costs of eligible</w:t>
      </w:r>
      <w:r w:rsidR="00E2005C" w:rsidRPr="0049558F">
        <w:rPr>
          <w:rFonts w:ascii="Arial" w:hAnsi="Arial"/>
          <w:b/>
          <w:color w:val="000000"/>
          <w:sz w:val="32"/>
        </w:rPr>
        <w:t xml:space="preserve"> </w:t>
      </w:r>
      <w:r w:rsidR="00061D47" w:rsidRPr="0049558F">
        <w:rPr>
          <w:rFonts w:ascii="Arial" w:hAnsi="Arial"/>
          <w:b/>
          <w:color w:val="000000"/>
          <w:sz w:val="32"/>
        </w:rPr>
        <w:t>vision-related or blindness-related</w:t>
      </w:r>
      <w:r w:rsidRPr="0049558F">
        <w:rPr>
          <w:rFonts w:ascii="Arial" w:hAnsi="Arial"/>
          <w:b/>
          <w:color w:val="000000"/>
          <w:sz w:val="32"/>
        </w:rPr>
        <w:t xml:space="preserve"> services and items</w:t>
      </w:r>
      <w:r w:rsidR="00D223B8" w:rsidRPr="0049558F">
        <w:rPr>
          <w:rFonts w:ascii="Arial" w:hAnsi="Arial"/>
          <w:b/>
          <w:color w:val="000000"/>
          <w:sz w:val="32"/>
        </w:rPr>
        <w:t xml:space="preserve"> </w:t>
      </w:r>
      <w:r w:rsidRPr="0049558F">
        <w:rPr>
          <w:rFonts w:ascii="Arial" w:hAnsi="Arial"/>
          <w:b/>
          <w:color w:val="000000"/>
          <w:sz w:val="32"/>
        </w:rPr>
        <w:t xml:space="preserve">as noted in the </w:t>
      </w:r>
      <w:r w:rsidR="0049558F" w:rsidRPr="0049558F">
        <w:rPr>
          <w:rFonts w:ascii="Arial" w:hAnsi="Arial"/>
          <w:b/>
          <w:color w:val="000000"/>
          <w:sz w:val="32"/>
        </w:rPr>
        <w:t>applicable Education Plan</w:t>
      </w:r>
      <w:r w:rsidRPr="0049558F">
        <w:rPr>
          <w:rFonts w:ascii="Arial" w:hAnsi="Arial"/>
          <w:b/>
          <w:color w:val="000000"/>
          <w:sz w:val="32"/>
        </w:rPr>
        <w:t xml:space="preserve">, consistent with state fee schedules from approved vendors.  Services and items that are not directly related to the visual </w:t>
      </w:r>
      <w:r w:rsidR="00E2005C" w:rsidRPr="0049558F">
        <w:rPr>
          <w:rFonts w:ascii="Arial" w:hAnsi="Arial"/>
          <w:b/>
          <w:color w:val="000000"/>
          <w:sz w:val="32"/>
        </w:rPr>
        <w:t xml:space="preserve">or blindness-related </w:t>
      </w:r>
      <w:r w:rsidRPr="0049558F">
        <w:rPr>
          <w:rFonts w:ascii="Arial" w:hAnsi="Arial"/>
          <w:b/>
          <w:color w:val="000000"/>
          <w:sz w:val="32"/>
        </w:rPr>
        <w:t>development of the c</w:t>
      </w:r>
      <w:r w:rsidR="0049558F" w:rsidRPr="0049558F">
        <w:rPr>
          <w:rFonts w:ascii="Arial" w:hAnsi="Arial"/>
          <w:b/>
          <w:color w:val="000000"/>
          <w:sz w:val="32"/>
        </w:rPr>
        <w:t>lient</w:t>
      </w:r>
      <w:r w:rsidRPr="0049558F">
        <w:rPr>
          <w:rFonts w:ascii="Arial" w:hAnsi="Arial"/>
          <w:b/>
          <w:color w:val="000000"/>
          <w:sz w:val="32"/>
        </w:rPr>
        <w:t xml:space="preserve"> may be</w:t>
      </w:r>
      <w:r w:rsidR="007A3F57" w:rsidRPr="0049558F">
        <w:rPr>
          <w:rFonts w:ascii="Arial" w:hAnsi="Arial"/>
          <w:b/>
          <w:color w:val="000000"/>
          <w:sz w:val="32"/>
        </w:rPr>
        <w:t xml:space="preserve"> available through</w:t>
      </w:r>
      <w:r w:rsidRPr="0049558F">
        <w:rPr>
          <w:rFonts w:ascii="Arial" w:hAnsi="Arial"/>
          <w:b/>
          <w:color w:val="000000"/>
          <w:sz w:val="32"/>
        </w:rPr>
        <w:t xml:space="preserve"> another public or private agency that has been assigned case coordination responsibilities under the Statewide Birth</w:t>
      </w:r>
      <w:r w:rsidR="0049558F" w:rsidRPr="0049558F">
        <w:rPr>
          <w:rFonts w:ascii="Arial" w:hAnsi="Arial"/>
          <w:b/>
          <w:color w:val="000000"/>
          <w:sz w:val="32"/>
        </w:rPr>
        <w:t>-</w:t>
      </w:r>
      <w:r w:rsidRPr="0049558F">
        <w:rPr>
          <w:rFonts w:ascii="Arial" w:hAnsi="Arial"/>
          <w:b/>
          <w:color w:val="000000"/>
          <w:sz w:val="32"/>
        </w:rPr>
        <w:t>to</w:t>
      </w:r>
      <w:r w:rsidR="0049558F" w:rsidRPr="0049558F">
        <w:rPr>
          <w:rFonts w:ascii="Arial" w:hAnsi="Arial"/>
          <w:b/>
          <w:color w:val="000000"/>
          <w:sz w:val="32"/>
        </w:rPr>
        <w:t>-</w:t>
      </w:r>
      <w:r w:rsidRPr="0049558F">
        <w:rPr>
          <w:rFonts w:ascii="Arial" w:hAnsi="Arial"/>
          <w:b/>
          <w:color w:val="000000"/>
          <w:sz w:val="32"/>
        </w:rPr>
        <w:t xml:space="preserve"> Three </w:t>
      </w:r>
      <w:r w:rsidR="007A3F57" w:rsidRPr="0049558F">
        <w:rPr>
          <w:rFonts w:ascii="Arial" w:hAnsi="Arial"/>
          <w:b/>
          <w:color w:val="000000"/>
          <w:sz w:val="32"/>
        </w:rPr>
        <w:t>System</w:t>
      </w:r>
      <w:r w:rsidRPr="0049558F">
        <w:rPr>
          <w:rFonts w:ascii="Arial" w:hAnsi="Arial"/>
          <w:b/>
          <w:color w:val="000000"/>
          <w:sz w:val="32"/>
        </w:rPr>
        <w:t>. Parents</w:t>
      </w:r>
      <w:r w:rsidR="0049558F" w:rsidRPr="0049558F">
        <w:rPr>
          <w:rFonts w:ascii="Arial" w:hAnsi="Arial"/>
          <w:b/>
          <w:color w:val="000000"/>
          <w:sz w:val="32"/>
        </w:rPr>
        <w:t>,</w:t>
      </w:r>
      <w:r w:rsidR="00D97251" w:rsidRPr="0049558F">
        <w:rPr>
          <w:rFonts w:ascii="Arial" w:hAnsi="Arial"/>
          <w:b/>
          <w:color w:val="000000"/>
          <w:sz w:val="32"/>
        </w:rPr>
        <w:t xml:space="preserve"> guardians</w:t>
      </w:r>
      <w:r w:rsidR="003A2168" w:rsidRPr="0049558F">
        <w:rPr>
          <w:rFonts w:ascii="Arial" w:hAnsi="Arial"/>
          <w:b/>
          <w:color w:val="000000"/>
          <w:sz w:val="32"/>
        </w:rPr>
        <w:t>,</w:t>
      </w:r>
      <w:r w:rsidR="00D97251" w:rsidRPr="0049558F">
        <w:rPr>
          <w:rFonts w:ascii="Arial" w:hAnsi="Arial"/>
          <w:b/>
          <w:color w:val="000000"/>
          <w:sz w:val="32"/>
        </w:rPr>
        <w:t xml:space="preserve"> conservators</w:t>
      </w:r>
      <w:r w:rsidR="003A2168" w:rsidRPr="0049558F">
        <w:rPr>
          <w:rFonts w:ascii="Arial" w:hAnsi="Arial"/>
          <w:b/>
          <w:color w:val="000000"/>
          <w:sz w:val="32"/>
        </w:rPr>
        <w:t>, or authorized legal representatives</w:t>
      </w:r>
      <w:r w:rsidRPr="0049558F">
        <w:rPr>
          <w:rFonts w:ascii="Arial" w:hAnsi="Arial"/>
          <w:b/>
          <w:color w:val="000000"/>
          <w:sz w:val="32"/>
        </w:rPr>
        <w:t xml:space="preserve"> who desire services and items that are determined by the BESB Education Consultant to not be directly related to the visual </w:t>
      </w:r>
      <w:r w:rsidR="00E2005C" w:rsidRPr="0049558F">
        <w:rPr>
          <w:rFonts w:ascii="Arial" w:hAnsi="Arial"/>
          <w:b/>
          <w:color w:val="000000"/>
          <w:sz w:val="32"/>
        </w:rPr>
        <w:t xml:space="preserve">or blindness-related </w:t>
      </w:r>
      <w:r w:rsidRPr="0049558F">
        <w:rPr>
          <w:rFonts w:ascii="Arial" w:hAnsi="Arial"/>
          <w:b/>
          <w:color w:val="000000"/>
          <w:sz w:val="32"/>
        </w:rPr>
        <w:t>development of the c</w:t>
      </w:r>
      <w:r w:rsidR="0049558F" w:rsidRPr="0049558F">
        <w:rPr>
          <w:rFonts w:ascii="Arial" w:hAnsi="Arial"/>
          <w:b/>
          <w:color w:val="000000"/>
          <w:sz w:val="32"/>
        </w:rPr>
        <w:t>lient</w:t>
      </w:r>
      <w:r w:rsidRPr="0049558F">
        <w:rPr>
          <w:rFonts w:ascii="Arial" w:hAnsi="Arial"/>
          <w:b/>
          <w:color w:val="000000"/>
          <w:sz w:val="32"/>
        </w:rPr>
        <w:t xml:space="preserve"> shall be instructed to contact the case</w:t>
      </w:r>
      <w:r w:rsidR="00690A24" w:rsidRPr="0049558F">
        <w:rPr>
          <w:rFonts w:ascii="Arial" w:hAnsi="Arial"/>
          <w:b/>
          <w:color w:val="000000"/>
          <w:sz w:val="32"/>
        </w:rPr>
        <w:t xml:space="preserve"> coordinator</w:t>
      </w:r>
      <w:r w:rsidRPr="0049558F">
        <w:rPr>
          <w:rFonts w:ascii="Arial" w:hAnsi="Arial"/>
          <w:b/>
          <w:color w:val="000000"/>
          <w:sz w:val="32"/>
        </w:rPr>
        <w:t xml:space="preserve"> to </w:t>
      </w:r>
      <w:r w:rsidR="007A3F57" w:rsidRPr="0049558F">
        <w:rPr>
          <w:rFonts w:ascii="Arial" w:hAnsi="Arial"/>
          <w:b/>
          <w:color w:val="000000"/>
          <w:sz w:val="32"/>
        </w:rPr>
        <w:t>explore whether those services are available through other sources</w:t>
      </w:r>
      <w:r w:rsidRPr="0049558F">
        <w:rPr>
          <w:rFonts w:ascii="Arial" w:hAnsi="Arial"/>
          <w:b/>
          <w:color w:val="000000"/>
          <w:sz w:val="32"/>
        </w:rPr>
        <w:t>. Services provided by BESB to preschool c</w:t>
      </w:r>
      <w:r w:rsidR="0049558F" w:rsidRPr="0049558F">
        <w:rPr>
          <w:rFonts w:ascii="Arial" w:hAnsi="Arial"/>
          <w:b/>
          <w:color w:val="000000"/>
          <w:sz w:val="32"/>
        </w:rPr>
        <w:t>lients</w:t>
      </w:r>
      <w:r w:rsidRPr="0049558F">
        <w:rPr>
          <w:rFonts w:ascii="Arial" w:hAnsi="Arial"/>
          <w:b/>
          <w:color w:val="000000"/>
          <w:sz w:val="32"/>
        </w:rPr>
        <w:t xml:space="preserve"> who are visually impaired or legally blind shall be pre-authorized through the issuance of purchase of service commitments by this agency, and are not directly reimburseable to the </w:t>
      </w:r>
      <w:r w:rsidR="0049558F" w:rsidRPr="0049558F">
        <w:rPr>
          <w:rFonts w:ascii="Arial" w:hAnsi="Arial"/>
          <w:b/>
          <w:color w:val="000000"/>
          <w:sz w:val="32"/>
        </w:rPr>
        <w:t>Local Education Agency</w:t>
      </w:r>
      <w:r w:rsidRPr="0049558F">
        <w:rPr>
          <w:rFonts w:ascii="Arial" w:hAnsi="Arial"/>
          <w:b/>
          <w:color w:val="000000"/>
          <w:sz w:val="32"/>
        </w:rPr>
        <w:t>.</w:t>
      </w:r>
    </w:p>
    <w:p w14:paraId="02C33E36" w14:textId="77777777" w:rsidR="002E19D2" w:rsidRPr="000D7187" w:rsidRDefault="002E19D2">
      <w:pPr>
        <w:tabs>
          <w:tab w:val="left" w:pos="0"/>
        </w:tabs>
        <w:spacing w:line="240" w:lineRule="atLeast"/>
        <w:rPr>
          <w:rFonts w:ascii="Arial" w:hAnsi="Arial"/>
          <w:b/>
          <w:color w:val="000000"/>
          <w:sz w:val="32"/>
        </w:rPr>
      </w:pPr>
    </w:p>
    <w:p w14:paraId="173645B5" w14:textId="77777777" w:rsidR="002E19D2" w:rsidRPr="0049558F" w:rsidRDefault="0027765F">
      <w:pPr>
        <w:tabs>
          <w:tab w:val="left" w:pos="0"/>
        </w:tabs>
        <w:spacing w:line="240" w:lineRule="atLeast"/>
        <w:rPr>
          <w:rFonts w:ascii="Arial" w:hAnsi="Arial"/>
          <w:b/>
          <w:color w:val="000000"/>
          <w:sz w:val="32"/>
        </w:rPr>
      </w:pPr>
      <w:r w:rsidRPr="0049558F">
        <w:rPr>
          <w:rFonts w:ascii="Arial" w:hAnsi="Arial"/>
          <w:b/>
          <w:color w:val="000000"/>
          <w:sz w:val="32"/>
        </w:rPr>
        <w:t>C</w:t>
      </w:r>
      <w:r w:rsidR="0049558F" w:rsidRPr="0049558F">
        <w:rPr>
          <w:rFonts w:ascii="Arial" w:hAnsi="Arial"/>
          <w:b/>
          <w:color w:val="000000"/>
          <w:sz w:val="32"/>
        </w:rPr>
        <w:t>lients</w:t>
      </w:r>
      <w:r w:rsidRPr="0049558F">
        <w:rPr>
          <w:rFonts w:ascii="Arial" w:hAnsi="Arial"/>
          <w:b/>
          <w:color w:val="000000"/>
          <w:sz w:val="32"/>
        </w:rPr>
        <w:t xml:space="preserve"> with legal blindness or visual impairments, whose parents,</w:t>
      </w:r>
      <w:r w:rsidR="002E19D2" w:rsidRPr="0049558F">
        <w:rPr>
          <w:rFonts w:ascii="Arial" w:hAnsi="Arial"/>
          <w:b/>
          <w:color w:val="000000"/>
          <w:sz w:val="32"/>
        </w:rPr>
        <w:t xml:space="preserve"> guardians</w:t>
      </w:r>
      <w:r w:rsidR="0049558F" w:rsidRPr="0049558F">
        <w:rPr>
          <w:rFonts w:ascii="Arial" w:hAnsi="Arial"/>
          <w:b/>
          <w:color w:val="000000"/>
          <w:sz w:val="32"/>
        </w:rPr>
        <w:t>,</w:t>
      </w:r>
      <w:r w:rsidR="009116D5" w:rsidRPr="0049558F">
        <w:rPr>
          <w:rFonts w:ascii="Arial" w:hAnsi="Arial"/>
          <w:b/>
          <w:color w:val="000000"/>
          <w:sz w:val="32"/>
        </w:rPr>
        <w:t xml:space="preserve"> conservators</w:t>
      </w:r>
      <w:r w:rsidR="0049558F" w:rsidRPr="0049558F">
        <w:rPr>
          <w:rFonts w:ascii="Arial" w:hAnsi="Arial"/>
          <w:b/>
          <w:color w:val="000000"/>
          <w:sz w:val="32"/>
        </w:rPr>
        <w:t>,</w:t>
      </w:r>
      <w:r w:rsidR="003A2168" w:rsidRPr="0049558F">
        <w:rPr>
          <w:rFonts w:ascii="Arial" w:hAnsi="Arial"/>
          <w:b/>
          <w:color w:val="000000"/>
          <w:sz w:val="32"/>
        </w:rPr>
        <w:t xml:space="preserve"> or authorized legal representatives</w:t>
      </w:r>
      <w:r w:rsidR="0049558F" w:rsidRPr="0049558F">
        <w:rPr>
          <w:rFonts w:ascii="Arial" w:hAnsi="Arial"/>
          <w:b/>
          <w:color w:val="000000"/>
          <w:sz w:val="32"/>
        </w:rPr>
        <w:t xml:space="preserve"> </w:t>
      </w:r>
      <w:r w:rsidR="002E19D2" w:rsidRPr="0049558F">
        <w:rPr>
          <w:rFonts w:ascii="Arial" w:hAnsi="Arial"/>
          <w:b/>
          <w:color w:val="000000"/>
          <w:sz w:val="32"/>
        </w:rPr>
        <w:t>decline to participate in the Statewide Birth</w:t>
      </w:r>
      <w:r w:rsidR="0049558F" w:rsidRPr="0049558F">
        <w:rPr>
          <w:rFonts w:ascii="Arial" w:hAnsi="Arial"/>
          <w:b/>
          <w:color w:val="000000"/>
          <w:sz w:val="32"/>
        </w:rPr>
        <w:t>-</w:t>
      </w:r>
      <w:r w:rsidR="002E19D2" w:rsidRPr="0049558F">
        <w:rPr>
          <w:rFonts w:ascii="Arial" w:hAnsi="Arial"/>
          <w:b/>
          <w:color w:val="000000"/>
          <w:sz w:val="32"/>
        </w:rPr>
        <w:t>to</w:t>
      </w:r>
      <w:r w:rsidR="0049558F" w:rsidRPr="0049558F">
        <w:rPr>
          <w:rFonts w:ascii="Arial" w:hAnsi="Arial"/>
          <w:b/>
          <w:color w:val="000000"/>
          <w:sz w:val="32"/>
        </w:rPr>
        <w:t>-</w:t>
      </w:r>
      <w:r w:rsidR="002E19D2" w:rsidRPr="0049558F">
        <w:rPr>
          <w:rFonts w:ascii="Arial" w:hAnsi="Arial"/>
          <w:b/>
          <w:color w:val="000000"/>
          <w:sz w:val="32"/>
        </w:rPr>
        <w:t xml:space="preserve">Three </w:t>
      </w:r>
      <w:r w:rsidR="007A3F57" w:rsidRPr="0049558F">
        <w:rPr>
          <w:rFonts w:ascii="Arial" w:hAnsi="Arial"/>
          <w:b/>
          <w:color w:val="000000"/>
          <w:sz w:val="32"/>
        </w:rPr>
        <w:t>System</w:t>
      </w:r>
      <w:r w:rsidR="002E19D2" w:rsidRPr="0049558F">
        <w:rPr>
          <w:rFonts w:ascii="Arial" w:hAnsi="Arial"/>
          <w:b/>
          <w:color w:val="000000"/>
          <w:sz w:val="32"/>
        </w:rPr>
        <w:t xml:space="preserve"> remain eligible for</w:t>
      </w:r>
      <w:r w:rsidR="00E2005C" w:rsidRPr="0049558F">
        <w:rPr>
          <w:rFonts w:ascii="Arial" w:hAnsi="Arial"/>
          <w:b/>
          <w:color w:val="000000"/>
          <w:sz w:val="32"/>
        </w:rPr>
        <w:t xml:space="preserve"> vision-related or blindness-related</w:t>
      </w:r>
      <w:r w:rsidR="002E19D2" w:rsidRPr="0049558F">
        <w:rPr>
          <w:rFonts w:ascii="Arial" w:hAnsi="Arial"/>
          <w:b/>
          <w:color w:val="000000"/>
          <w:sz w:val="32"/>
        </w:rPr>
        <w:t xml:space="preserve"> services under BESB authorizing statutes</w:t>
      </w:r>
      <w:r w:rsidR="0049558F" w:rsidRPr="0049558F">
        <w:rPr>
          <w:rFonts w:ascii="Arial" w:hAnsi="Arial"/>
          <w:b/>
          <w:color w:val="000000"/>
          <w:sz w:val="32"/>
        </w:rPr>
        <w:t>,</w:t>
      </w:r>
      <w:r w:rsidR="002E19D2" w:rsidRPr="0049558F">
        <w:rPr>
          <w:rFonts w:ascii="Arial" w:hAnsi="Arial"/>
          <w:b/>
          <w:color w:val="000000"/>
          <w:sz w:val="32"/>
        </w:rPr>
        <w:t xml:space="preserve"> consistent with state fee schedules from approved vendors.</w:t>
      </w:r>
    </w:p>
    <w:p w14:paraId="181CEB0E" w14:textId="77777777" w:rsidR="002E19D2" w:rsidRPr="000D7187" w:rsidRDefault="002E19D2">
      <w:pPr>
        <w:tabs>
          <w:tab w:val="left" w:pos="0"/>
        </w:tabs>
        <w:spacing w:line="240" w:lineRule="atLeast"/>
        <w:rPr>
          <w:rFonts w:ascii="Arial" w:hAnsi="Arial"/>
          <w:b/>
          <w:color w:val="000000"/>
          <w:sz w:val="32"/>
        </w:rPr>
      </w:pPr>
    </w:p>
    <w:p w14:paraId="28722857" w14:textId="77777777" w:rsidR="002E19D2" w:rsidRPr="000D7187" w:rsidRDefault="002E19D2">
      <w:pPr>
        <w:tabs>
          <w:tab w:val="left" w:pos="0"/>
        </w:tabs>
        <w:spacing w:line="240" w:lineRule="atLeast"/>
        <w:rPr>
          <w:rFonts w:ascii="Arial" w:hAnsi="Arial"/>
          <w:b/>
          <w:color w:val="000000"/>
          <w:sz w:val="32"/>
        </w:rPr>
      </w:pPr>
      <w:r w:rsidRPr="000D7187">
        <w:rPr>
          <w:rFonts w:ascii="Arial" w:hAnsi="Arial"/>
          <w:b/>
          <w:color w:val="000000"/>
          <w:sz w:val="32"/>
        </w:rPr>
        <w:lastRenderedPageBreak/>
        <w:t xml:space="preserve">Assignment of </w:t>
      </w:r>
      <w:r w:rsidR="00085A88" w:rsidRPr="0049558F">
        <w:rPr>
          <w:rFonts w:ascii="Arial" w:hAnsi="Arial"/>
          <w:b/>
          <w:color w:val="000000"/>
          <w:sz w:val="32"/>
        </w:rPr>
        <w:t>Education Consultants</w:t>
      </w:r>
      <w:r w:rsidRPr="000D7187">
        <w:rPr>
          <w:rFonts w:ascii="Arial" w:hAnsi="Arial"/>
          <w:b/>
          <w:color w:val="000000"/>
          <w:sz w:val="32"/>
        </w:rPr>
        <w:t xml:space="preserve"> will be done by the Education Supervisor, based upon caseload size, geographic location and availability of staffing.  </w:t>
      </w:r>
      <w:r w:rsidRPr="006E4B7B">
        <w:rPr>
          <w:rFonts w:ascii="Arial" w:hAnsi="Arial"/>
          <w:b/>
          <w:color w:val="000000"/>
          <w:sz w:val="32"/>
        </w:rPr>
        <w:t xml:space="preserve">Periodic adjustments in the caseload composition resulting in </w:t>
      </w:r>
      <w:r w:rsidR="006E4B7B" w:rsidRPr="0049558F">
        <w:rPr>
          <w:rFonts w:ascii="Arial" w:hAnsi="Arial"/>
          <w:b/>
          <w:color w:val="000000"/>
          <w:sz w:val="32"/>
        </w:rPr>
        <w:t>Education Consultant</w:t>
      </w:r>
      <w:r w:rsidRPr="006E4B7B">
        <w:rPr>
          <w:rFonts w:ascii="Arial" w:hAnsi="Arial"/>
          <w:b/>
          <w:color w:val="000000"/>
          <w:sz w:val="32"/>
        </w:rPr>
        <w:t xml:space="preserve"> reassignment will be implemented by the Education Supervisor as necessary to ensure the appropriate allocation of staffing resources to cover the requests for services.</w:t>
      </w:r>
    </w:p>
    <w:p w14:paraId="3E826A8C" w14:textId="77777777" w:rsidR="002E19D2" w:rsidRPr="000D7187" w:rsidRDefault="002E19D2">
      <w:pPr>
        <w:tabs>
          <w:tab w:val="left" w:pos="0"/>
        </w:tabs>
        <w:spacing w:line="240" w:lineRule="atLeast"/>
        <w:rPr>
          <w:rFonts w:ascii="Arial" w:hAnsi="Arial"/>
          <w:b/>
          <w:color w:val="000000"/>
          <w:sz w:val="32"/>
        </w:rPr>
      </w:pPr>
    </w:p>
    <w:p w14:paraId="2C3E47A4" w14:textId="77777777" w:rsidR="002E19D2" w:rsidRPr="004F25A3" w:rsidRDefault="002E19D2">
      <w:pPr>
        <w:tabs>
          <w:tab w:val="left" w:pos="0"/>
        </w:tabs>
        <w:spacing w:line="240" w:lineRule="atLeast"/>
        <w:rPr>
          <w:rFonts w:ascii="Arial" w:hAnsi="Arial"/>
          <w:b/>
          <w:color w:val="000000"/>
          <w:sz w:val="32"/>
        </w:rPr>
      </w:pPr>
      <w:r w:rsidRPr="004F25A3">
        <w:rPr>
          <w:rFonts w:ascii="Arial" w:hAnsi="Arial"/>
          <w:b/>
          <w:color w:val="000000"/>
          <w:sz w:val="32"/>
        </w:rPr>
        <w:t>Education Consultants from BESB will inform parents</w:t>
      </w:r>
      <w:r w:rsidR="006332C5" w:rsidRPr="004F25A3">
        <w:rPr>
          <w:rFonts w:ascii="Arial" w:hAnsi="Arial"/>
          <w:b/>
          <w:color w:val="000000"/>
          <w:sz w:val="32"/>
        </w:rPr>
        <w:t>, guardians, conservators and authorized legal representatives</w:t>
      </w:r>
      <w:r w:rsidRPr="004F25A3">
        <w:rPr>
          <w:rFonts w:ascii="Arial" w:hAnsi="Arial"/>
          <w:b/>
          <w:color w:val="000000"/>
          <w:sz w:val="32"/>
        </w:rPr>
        <w:t xml:space="preserve"> </w:t>
      </w:r>
      <w:r w:rsidR="004F25A3" w:rsidRPr="004F25A3">
        <w:rPr>
          <w:rFonts w:ascii="Arial" w:hAnsi="Arial"/>
          <w:b/>
          <w:color w:val="000000"/>
          <w:sz w:val="32"/>
        </w:rPr>
        <w:t>about services that are available through the</w:t>
      </w:r>
      <w:r w:rsidRPr="004F25A3">
        <w:rPr>
          <w:rFonts w:ascii="Arial" w:hAnsi="Arial"/>
          <w:b/>
          <w:color w:val="000000"/>
          <w:sz w:val="32"/>
        </w:rPr>
        <w:t xml:space="preserve"> Statewide Birth</w:t>
      </w:r>
      <w:r w:rsidR="004F25A3" w:rsidRPr="004F25A3">
        <w:rPr>
          <w:rFonts w:ascii="Arial" w:hAnsi="Arial"/>
          <w:b/>
          <w:color w:val="000000"/>
          <w:sz w:val="32"/>
        </w:rPr>
        <w:t>-</w:t>
      </w:r>
      <w:r w:rsidRPr="004F25A3">
        <w:rPr>
          <w:rFonts w:ascii="Arial" w:hAnsi="Arial"/>
          <w:b/>
          <w:color w:val="000000"/>
          <w:sz w:val="32"/>
        </w:rPr>
        <w:t>to</w:t>
      </w:r>
      <w:r w:rsidR="004F25A3" w:rsidRPr="004F25A3">
        <w:rPr>
          <w:rFonts w:ascii="Arial" w:hAnsi="Arial"/>
          <w:b/>
          <w:color w:val="000000"/>
          <w:sz w:val="32"/>
        </w:rPr>
        <w:t>-</w:t>
      </w:r>
      <w:r w:rsidRPr="004F25A3">
        <w:rPr>
          <w:rFonts w:ascii="Arial" w:hAnsi="Arial"/>
          <w:b/>
          <w:color w:val="000000"/>
          <w:sz w:val="32"/>
        </w:rPr>
        <w:t>Three</w:t>
      </w:r>
      <w:r w:rsidR="00085A88" w:rsidRPr="004F25A3">
        <w:rPr>
          <w:rFonts w:ascii="Arial" w:hAnsi="Arial"/>
          <w:b/>
          <w:color w:val="000000"/>
          <w:sz w:val="32"/>
        </w:rPr>
        <w:t xml:space="preserve"> </w:t>
      </w:r>
      <w:r w:rsidR="006332C5" w:rsidRPr="004F25A3">
        <w:rPr>
          <w:rFonts w:ascii="Arial" w:hAnsi="Arial"/>
          <w:b/>
          <w:color w:val="000000"/>
          <w:sz w:val="32"/>
        </w:rPr>
        <w:t>System</w:t>
      </w:r>
      <w:r w:rsidR="004F25A3" w:rsidRPr="004F25A3">
        <w:rPr>
          <w:rFonts w:ascii="Arial" w:hAnsi="Arial"/>
          <w:b/>
          <w:color w:val="000000"/>
          <w:sz w:val="32"/>
        </w:rPr>
        <w:t xml:space="preserve"> and other programs that may be applicable. </w:t>
      </w:r>
      <w:r w:rsidRPr="004F25A3">
        <w:rPr>
          <w:rFonts w:ascii="Arial" w:hAnsi="Arial"/>
          <w:b/>
          <w:color w:val="000000"/>
          <w:sz w:val="32"/>
        </w:rPr>
        <w:t>For c</w:t>
      </w:r>
      <w:r w:rsidR="004F25A3" w:rsidRPr="004F25A3">
        <w:rPr>
          <w:rFonts w:ascii="Arial" w:hAnsi="Arial"/>
          <w:b/>
          <w:color w:val="000000"/>
          <w:sz w:val="32"/>
        </w:rPr>
        <w:t>lients</w:t>
      </w:r>
      <w:r w:rsidRPr="004F25A3">
        <w:rPr>
          <w:rFonts w:ascii="Arial" w:hAnsi="Arial"/>
          <w:b/>
          <w:color w:val="000000"/>
          <w:sz w:val="32"/>
        </w:rPr>
        <w:t xml:space="preserve"> that are enrolled in the Statewide Birth</w:t>
      </w:r>
      <w:r w:rsidR="004F25A3" w:rsidRPr="004F25A3">
        <w:rPr>
          <w:rFonts w:ascii="Arial" w:hAnsi="Arial"/>
          <w:b/>
          <w:color w:val="000000"/>
          <w:sz w:val="32"/>
        </w:rPr>
        <w:t>-</w:t>
      </w:r>
      <w:r w:rsidRPr="004F25A3">
        <w:rPr>
          <w:rFonts w:ascii="Arial" w:hAnsi="Arial"/>
          <w:b/>
          <w:color w:val="000000"/>
          <w:sz w:val="32"/>
        </w:rPr>
        <w:t>to</w:t>
      </w:r>
      <w:r w:rsidR="004F25A3" w:rsidRPr="004F25A3">
        <w:rPr>
          <w:rFonts w:ascii="Arial" w:hAnsi="Arial"/>
          <w:b/>
          <w:color w:val="000000"/>
          <w:sz w:val="32"/>
        </w:rPr>
        <w:t>-</w:t>
      </w:r>
      <w:r w:rsidRPr="004F25A3">
        <w:rPr>
          <w:rFonts w:ascii="Arial" w:hAnsi="Arial"/>
          <w:b/>
          <w:color w:val="000000"/>
          <w:sz w:val="32"/>
        </w:rPr>
        <w:t xml:space="preserve">Three </w:t>
      </w:r>
      <w:r w:rsidR="006332C5" w:rsidRPr="004F25A3">
        <w:rPr>
          <w:rFonts w:ascii="Arial" w:hAnsi="Arial"/>
          <w:b/>
          <w:color w:val="000000"/>
          <w:sz w:val="32"/>
        </w:rPr>
        <w:t>System</w:t>
      </w:r>
      <w:r w:rsidRPr="004F25A3">
        <w:rPr>
          <w:rFonts w:ascii="Arial" w:hAnsi="Arial"/>
          <w:b/>
          <w:color w:val="000000"/>
          <w:sz w:val="32"/>
        </w:rPr>
        <w:t xml:space="preserve"> and who are also receiving services through BESB, all services provided through this </w:t>
      </w:r>
      <w:r w:rsidR="004F25A3" w:rsidRPr="004F25A3">
        <w:rPr>
          <w:rFonts w:ascii="Arial" w:hAnsi="Arial"/>
          <w:b/>
          <w:color w:val="000000"/>
          <w:sz w:val="32"/>
        </w:rPr>
        <w:t>Bureau</w:t>
      </w:r>
      <w:r w:rsidRPr="004F25A3">
        <w:rPr>
          <w:rFonts w:ascii="Arial" w:hAnsi="Arial"/>
          <w:b/>
          <w:color w:val="000000"/>
          <w:sz w:val="32"/>
        </w:rPr>
        <w:t xml:space="preserve"> will be listed under the “Early Intervention Services and Supports” section of the Individualized Family Service Plan (IFSP) if the service is required under the Statewide Birth</w:t>
      </w:r>
      <w:r w:rsidR="004F25A3" w:rsidRPr="004F25A3">
        <w:rPr>
          <w:rFonts w:ascii="Arial" w:hAnsi="Arial"/>
          <w:b/>
          <w:color w:val="000000"/>
          <w:sz w:val="32"/>
        </w:rPr>
        <w:t>-</w:t>
      </w:r>
      <w:r w:rsidRPr="004F25A3">
        <w:rPr>
          <w:rFonts w:ascii="Arial" w:hAnsi="Arial"/>
          <w:b/>
          <w:color w:val="000000"/>
          <w:sz w:val="32"/>
        </w:rPr>
        <w:t>to</w:t>
      </w:r>
      <w:r w:rsidR="004F25A3" w:rsidRPr="004F25A3">
        <w:rPr>
          <w:rFonts w:ascii="Arial" w:hAnsi="Arial"/>
          <w:b/>
          <w:color w:val="000000"/>
          <w:sz w:val="32"/>
        </w:rPr>
        <w:t>-</w:t>
      </w:r>
      <w:r w:rsidRPr="004F25A3">
        <w:rPr>
          <w:rFonts w:ascii="Arial" w:hAnsi="Arial"/>
          <w:b/>
          <w:color w:val="000000"/>
          <w:sz w:val="32"/>
        </w:rPr>
        <w:t>Three</w:t>
      </w:r>
      <w:r w:rsidR="00085A88" w:rsidRPr="004F25A3">
        <w:rPr>
          <w:rFonts w:ascii="Arial" w:hAnsi="Arial"/>
          <w:b/>
          <w:color w:val="000000"/>
          <w:sz w:val="32"/>
        </w:rPr>
        <w:t xml:space="preserve"> </w:t>
      </w:r>
      <w:r w:rsidR="006332C5" w:rsidRPr="004F25A3">
        <w:rPr>
          <w:rFonts w:ascii="Arial" w:hAnsi="Arial"/>
          <w:b/>
          <w:color w:val="000000"/>
          <w:sz w:val="32"/>
        </w:rPr>
        <w:t>System</w:t>
      </w:r>
      <w:r w:rsidR="004F25A3" w:rsidRPr="004F25A3">
        <w:rPr>
          <w:rFonts w:ascii="Arial" w:hAnsi="Arial"/>
          <w:b/>
          <w:color w:val="000000"/>
          <w:sz w:val="32"/>
        </w:rPr>
        <w:t>,</w:t>
      </w:r>
      <w:r w:rsidRPr="004F25A3">
        <w:rPr>
          <w:rFonts w:ascii="Arial" w:hAnsi="Arial"/>
          <w:b/>
          <w:color w:val="000000"/>
          <w:sz w:val="32"/>
        </w:rPr>
        <w:t xml:space="preserve"> or under “Other Services” on the IFSP if the service is offered by BESB but is not a required early intervention service under Part C of the Individuals with Disabilities Education Act (IDEA). </w:t>
      </w:r>
    </w:p>
    <w:p w14:paraId="6C4F1CB1" w14:textId="77777777" w:rsidR="002E19D2" w:rsidRPr="000D7187" w:rsidRDefault="002E19D2">
      <w:pPr>
        <w:tabs>
          <w:tab w:val="left" w:pos="0"/>
        </w:tabs>
        <w:spacing w:line="240" w:lineRule="atLeast"/>
        <w:rPr>
          <w:rFonts w:ascii="Arial" w:hAnsi="Arial"/>
          <w:b/>
          <w:color w:val="000000"/>
          <w:sz w:val="32"/>
        </w:rPr>
      </w:pPr>
    </w:p>
    <w:p w14:paraId="320CA265" w14:textId="77777777" w:rsidR="002E19D2" w:rsidRPr="004F25A3" w:rsidRDefault="002E19D2">
      <w:pPr>
        <w:tabs>
          <w:tab w:val="left" w:pos="0"/>
        </w:tabs>
        <w:spacing w:line="240" w:lineRule="atLeast"/>
        <w:rPr>
          <w:rFonts w:ascii="Arial" w:hAnsi="Arial"/>
          <w:b/>
          <w:color w:val="000000"/>
          <w:sz w:val="32"/>
        </w:rPr>
      </w:pPr>
      <w:r w:rsidRPr="004F25A3">
        <w:rPr>
          <w:rFonts w:ascii="Arial" w:hAnsi="Arial"/>
          <w:b/>
          <w:color w:val="000000"/>
          <w:sz w:val="32"/>
        </w:rPr>
        <w:t>The Birth</w:t>
      </w:r>
      <w:r w:rsidR="004F25A3" w:rsidRPr="004F25A3">
        <w:rPr>
          <w:rFonts w:ascii="Arial" w:hAnsi="Arial"/>
          <w:b/>
          <w:color w:val="000000"/>
          <w:sz w:val="32"/>
        </w:rPr>
        <w:t>-</w:t>
      </w:r>
      <w:r w:rsidRPr="004F25A3">
        <w:rPr>
          <w:rFonts w:ascii="Arial" w:hAnsi="Arial"/>
          <w:b/>
          <w:color w:val="000000"/>
          <w:sz w:val="32"/>
        </w:rPr>
        <w:t>to</w:t>
      </w:r>
      <w:r w:rsidR="004F25A3" w:rsidRPr="004F25A3">
        <w:rPr>
          <w:rFonts w:ascii="Arial" w:hAnsi="Arial"/>
          <w:b/>
          <w:color w:val="000000"/>
          <w:sz w:val="32"/>
        </w:rPr>
        <w:t>-</w:t>
      </w:r>
      <w:r w:rsidRPr="004F25A3">
        <w:rPr>
          <w:rFonts w:ascii="Arial" w:hAnsi="Arial"/>
          <w:b/>
          <w:color w:val="000000"/>
          <w:sz w:val="32"/>
        </w:rPr>
        <w:t>Three</w:t>
      </w:r>
      <w:r w:rsidR="00F95DD5" w:rsidRPr="004F25A3">
        <w:rPr>
          <w:rFonts w:ascii="Arial" w:hAnsi="Arial"/>
          <w:b/>
          <w:color w:val="000000"/>
          <w:sz w:val="32"/>
        </w:rPr>
        <w:t xml:space="preserve"> </w:t>
      </w:r>
      <w:r w:rsidRPr="004F25A3">
        <w:rPr>
          <w:rFonts w:ascii="Arial" w:hAnsi="Arial"/>
          <w:b/>
          <w:color w:val="000000"/>
          <w:sz w:val="32"/>
        </w:rPr>
        <w:t>provider that has been designated as the service</w:t>
      </w:r>
      <w:r w:rsidR="00690A24" w:rsidRPr="004F25A3">
        <w:rPr>
          <w:rFonts w:ascii="Arial" w:hAnsi="Arial"/>
          <w:b/>
          <w:color w:val="000000"/>
          <w:sz w:val="32"/>
        </w:rPr>
        <w:t xml:space="preserve"> coordinator</w:t>
      </w:r>
      <w:r w:rsidRPr="004F25A3">
        <w:rPr>
          <w:rFonts w:ascii="Arial" w:hAnsi="Arial"/>
          <w:b/>
          <w:color w:val="000000"/>
          <w:sz w:val="32"/>
        </w:rPr>
        <w:t xml:space="preserve"> will be responsible for coordinating all services across agency lines and serve as a single point of contact in helping parents </w:t>
      </w:r>
      <w:r w:rsidR="00AF05BD" w:rsidRPr="004F25A3">
        <w:rPr>
          <w:rFonts w:ascii="Arial" w:hAnsi="Arial"/>
          <w:b/>
          <w:color w:val="000000"/>
          <w:sz w:val="32"/>
        </w:rPr>
        <w:t>, guardians, conservators</w:t>
      </w:r>
      <w:r w:rsidR="00115B60" w:rsidRPr="004F25A3">
        <w:rPr>
          <w:rFonts w:ascii="Arial" w:hAnsi="Arial"/>
          <w:b/>
          <w:color w:val="000000"/>
          <w:sz w:val="32"/>
        </w:rPr>
        <w:t xml:space="preserve"> or </w:t>
      </w:r>
      <w:r w:rsidR="003A2168" w:rsidRPr="004F25A3">
        <w:rPr>
          <w:rFonts w:ascii="Arial" w:hAnsi="Arial"/>
          <w:b/>
          <w:color w:val="000000"/>
          <w:sz w:val="32"/>
        </w:rPr>
        <w:t xml:space="preserve">authorized </w:t>
      </w:r>
      <w:r w:rsidR="00115B60" w:rsidRPr="004F25A3">
        <w:rPr>
          <w:rFonts w:ascii="Arial" w:hAnsi="Arial"/>
          <w:b/>
          <w:color w:val="000000"/>
          <w:sz w:val="32"/>
        </w:rPr>
        <w:t>legal representatives</w:t>
      </w:r>
      <w:r w:rsidR="00AF05BD" w:rsidRPr="004F25A3">
        <w:rPr>
          <w:rFonts w:ascii="Arial" w:hAnsi="Arial"/>
          <w:b/>
          <w:color w:val="000000"/>
          <w:sz w:val="32"/>
        </w:rPr>
        <w:t xml:space="preserve"> </w:t>
      </w:r>
      <w:r w:rsidRPr="004F25A3">
        <w:rPr>
          <w:rFonts w:ascii="Arial" w:hAnsi="Arial"/>
          <w:b/>
          <w:color w:val="000000"/>
          <w:sz w:val="32"/>
        </w:rPr>
        <w:t>to obtain services and assistance from BESB and other required Birth</w:t>
      </w:r>
      <w:r w:rsidR="004F25A3" w:rsidRPr="004F25A3">
        <w:rPr>
          <w:rFonts w:ascii="Arial" w:hAnsi="Arial"/>
          <w:b/>
          <w:color w:val="000000"/>
          <w:sz w:val="32"/>
        </w:rPr>
        <w:t>-</w:t>
      </w:r>
      <w:r w:rsidRPr="004F25A3">
        <w:rPr>
          <w:rFonts w:ascii="Arial" w:hAnsi="Arial"/>
          <w:b/>
          <w:color w:val="000000"/>
          <w:sz w:val="32"/>
        </w:rPr>
        <w:t>to</w:t>
      </w:r>
      <w:r w:rsidR="004F25A3" w:rsidRPr="004F25A3">
        <w:rPr>
          <w:rFonts w:ascii="Arial" w:hAnsi="Arial"/>
          <w:b/>
          <w:color w:val="000000"/>
          <w:sz w:val="32"/>
        </w:rPr>
        <w:t>-</w:t>
      </w:r>
      <w:r w:rsidRPr="004F25A3">
        <w:rPr>
          <w:rFonts w:ascii="Arial" w:hAnsi="Arial"/>
          <w:b/>
          <w:color w:val="000000"/>
          <w:sz w:val="32"/>
        </w:rPr>
        <w:t>Three</w:t>
      </w:r>
      <w:r w:rsidR="00F95DD5" w:rsidRPr="004F25A3">
        <w:rPr>
          <w:rFonts w:ascii="Arial" w:hAnsi="Arial"/>
          <w:b/>
          <w:color w:val="000000"/>
          <w:sz w:val="32"/>
        </w:rPr>
        <w:t xml:space="preserve"> </w:t>
      </w:r>
      <w:r w:rsidRPr="004F25A3">
        <w:rPr>
          <w:rFonts w:ascii="Arial" w:hAnsi="Arial"/>
          <w:b/>
          <w:color w:val="000000"/>
          <w:sz w:val="32"/>
        </w:rPr>
        <w:t>service providers. Not later than the 15</w:t>
      </w:r>
      <w:r w:rsidRPr="004F25A3">
        <w:rPr>
          <w:rFonts w:ascii="Arial" w:hAnsi="Arial"/>
          <w:b/>
          <w:color w:val="000000"/>
          <w:sz w:val="32"/>
          <w:vertAlign w:val="superscript"/>
        </w:rPr>
        <w:t>th</w:t>
      </w:r>
      <w:r w:rsidRPr="004F25A3">
        <w:rPr>
          <w:rFonts w:ascii="Arial" w:hAnsi="Arial"/>
          <w:b/>
          <w:color w:val="000000"/>
          <w:sz w:val="32"/>
        </w:rPr>
        <w:t xml:space="preserve"> of each month, the BESB Education Consultant providing services in conjuction with a comprehensive program for a c</w:t>
      </w:r>
      <w:r w:rsidR="004F25A3" w:rsidRPr="004F25A3">
        <w:rPr>
          <w:rFonts w:ascii="Arial" w:hAnsi="Arial"/>
          <w:b/>
          <w:color w:val="000000"/>
          <w:sz w:val="32"/>
        </w:rPr>
        <w:t>lient</w:t>
      </w:r>
      <w:r w:rsidRPr="004F25A3">
        <w:rPr>
          <w:rFonts w:ascii="Arial" w:hAnsi="Arial"/>
          <w:b/>
          <w:color w:val="000000"/>
          <w:sz w:val="32"/>
        </w:rPr>
        <w:t xml:space="preserve"> enrolled in the Statewide Birth</w:t>
      </w:r>
      <w:r w:rsidR="004F25A3" w:rsidRPr="004F25A3">
        <w:rPr>
          <w:rFonts w:ascii="Arial" w:hAnsi="Arial"/>
          <w:b/>
          <w:color w:val="000000"/>
          <w:sz w:val="32"/>
        </w:rPr>
        <w:t>-</w:t>
      </w:r>
      <w:r w:rsidRPr="004F25A3">
        <w:rPr>
          <w:rFonts w:ascii="Arial" w:hAnsi="Arial"/>
          <w:b/>
          <w:color w:val="000000"/>
          <w:sz w:val="32"/>
        </w:rPr>
        <w:t>to</w:t>
      </w:r>
      <w:r w:rsidR="004F25A3" w:rsidRPr="004F25A3">
        <w:rPr>
          <w:rFonts w:ascii="Arial" w:hAnsi="Arial"/>
          <w:b/>
          <w:color w:val="000000"/>
          <w:sz w:val="32"/>
        </w:rPr>
        <w:t>-</w:t>
      </w:r>
      <w:r w:rsidRPr="004F25A3">
        <w:rPr>
          <w:rFonts w:ascii="Arial" w:hAnsi="Arial"/>
          <w:b/>
          <w:color w:val="000000"/>
          <w:sz w:val="32"/>
        </w:rPr>
        <w:t>Three</w:t>
      </w:r>
      <w:r w:rsidR="00F95DD5" w:rsidRPr="004F25A3">
        <w:rPr>
          <w:rFonts w:ascii="Arial" w:hAnsi="Arial"/>
          <w:b/>
          <w:color w:val="000000"/>
          <w:sz w:val="32"/>
        </w:rPr>
        <w:t xml:space="preserve"> </w:t>
      </w:r>
      <w:r w:rsidR="006332C5" w:rsidRPr="004F25A3">
        <w:rPr>
          <w:rFonts w:ascii="Arial" w:hAnsi="Arial"/>
          <w:b/>
          <w:color w:val="000000"/>
          <w:sz w:val="32"/>
        </w:rPr>
        <w:t>System</w:t>
      </w:r>
      <w:r w:rsidRPr="004F25A3">
        <w:rPr>
          <w:rFonts w:ascii="Arial" w:hAnsi="Arial"/>
          <w:b/>
          <w:color w:val="000000"/>
          <w:sz w:val="32"/>
        </w:rPr>
        <w:t xml:space="preserve"> will mail, fax or email the attendance information with dates and locations of services and any accompanying progress notes for the previous month to the Birth</w:t>
      </w:r>
      <w:r w:rsidR="004F25A3" w:rsidRPr="004F25A3">
        <w:rPr>
          <w:rFonts w:ascii="Arial" w:hAnsi="Arial"/>
          <w:b/>
          <w:color w:val="000000"/>
          <w:sz w:val="32"/>
        </w:rPr>
        <w:t>-</w:t>
      </w:r>
      <w:r w:rsidRPr="004F25A3">
        <w:rPr>
          <w:rFonts w:ascii="Arial" w:hAnsi="Arial"/>
          <w:b/>
          <w:color w:val="000000"/>
          <w:sz w:val="32"/>
        </w:rPr>
        <w:t>to</w:t>
      </w:r>
      <w:r w:rsidR="004F25A3" w:rsidRPr="004F25A3">
        <w:rPr>
          <w:rFonts w:ascii="Arial" w:hAnsi="Arial"/>
          <w:b/>
          <w:color w:val="000000"/>
          <w:sz w:val="32"/>
        </w:rPr>
        <w:t>-</w:t>
      </w:r>
      <w:r w:rsidRPr="004F25A3">
        <w:rPr>
          <w:rFonts w:ascii="Arial" w:hAnsi="Arial"/>
          <w:b/>
          <w:color w:val="000000"/>
          <w:sz w:val="32"/>
        </w:rPr>
        <w:t>Three</w:t>
      </w:r>
      <w:r w:rsidR="00A1222B" w:rsidRPr="004F25A3">
        <w:rPr>
          <w:rFonts w:ascii="Arial" w:hAnsi="Arial"/>
          <w:b/>
          <w:color w:val="000000"/>
          <w:sz w:val="32"/>
        </w:rPr>
        <w:t xml:space="preserve"> </w:t>
      </w:r>
      <w:r w:rsidR="006332C5" w:rsidRPr="004F25A3">
        <w:rPr>
          <w:rFonts w:ascii="Arial" w:hAnsi="Arial"/>
          <w:b/>
          <w:color w:val="000000"/>
          <w:sz w:val="32"/>
        </w:rPr>
        <w:t>System</w:t>
      </w:r>
      <w:r w:rsidRPr="004F25A3">
        <w:rPr>
          <w:rFonts w:ascii="Arial" w:hAnsi="Arial"/>
          <w:b/>
          <w:color w:val="000000"/>
          <w:sz w:val="32"/>
        </w:rPr>
        <w:t xml:space="preserve">.   </w:t>
      </w:r>
    </w:p>
    <w:p w14:paraId="29BECC58" w14:textId="77777777" w:rsidR="002E19D2" w:rsidRPr="000D7187" w:rsidRDefault="002E19D2" w:rsidP="00832840">
      <w:pPr>
        <w:tabs>
          <w:tab w:val="left" w:pos="-270"/>
          <w:tab w:val="left" w:pos="180"/>
          <w:tab w:val="left" w:pos="360"/>
        </w:tabs>
        <w:rPr>
          <w:rFonts w:ascii="Arial" w:hAnsi="Arial"/>
          <w:b/>
          <w:color w:val="000000"/>
          <w:sz w:val="32"/>
        </w:rPr>
      </w:pPr>
      <w:r w:rsidRPr="000D7187">
        <w:rPr>
          <w:rFonts w:ascii="Arial" w:hAnsi="Arial"/>
          <w:b/>
          <w:color w:val="000000"/>
          <w:sz w:val="32"/>
        </w:rPr>
        <w:br w:type="page"/>
      </w:r>
    </w:p>
    <w:p w14:paraId="17B202AB" w14:textId="77777777" w:rsidR="002E19D2" w:rsidRPr="000D7187" w:rsidRDefault="00D223B8">
      <w:pPr>
        <w:tabs>
          <w:tab w:val="left" w:pos="0"/>
        </w:tabs>
        <w:spacing w:line="240" w:lineRule="atLeast"/>
        <w:rPr>
          <w:rFonts w:ascii="Arial" w:hAnsi="Arial"/>
          <w:b/>
          <w:color w:val="000000"/>
          <w:sz w:val="32"/>
          <w:u w:val="single"/>
        </w:rPr>
      </w:pPr>
      <w:r w:rsidRPr="00832840">
        <w:rPr>
          <w:rFonts w:ascii="Arial" w:hAnsi="Arial"/>
          <w:b/>
          <w:color w:val="000000"/>
          <w:sz w:val="32"/>
        </w:rPr>
        <w:lastRenderedPageBreak/>
        <w:t xml:space="preserve">Section </w:t>
      </w:r>
      <w:r w:rsidR="00832840" w:rsidRPr="00832840">
        <w:rPr>
          <w:rFonts w:ascii="Arial" w:hAnsi="Arial"/>
          <w:b/>
          <w:color w:val="000000"/>
          <w:sz w:val="32"/>
        </w:rPr>
        <w:t>7</w:t>
      </w:r>
      <w:r w:rsidRPr="00832840">
        <w:rPr>
          <w:rFonts w:ascii="Arial" w:hAnsi="Arial"/>
          <w:b/>
          <w:color w:val="000000"/>
          <w:sz w:val="32"/>
        </w:rPr>
        <w:t>:</w:t>
      </w:r>
      <w:r w:rsidRPr="00D223B8">
        <w:rPr>
          <w:rFonts w:ascii="Arial" w:hAnsi="Arial"/>
          <w:b/>
          <w:color w:val="000000"/>
          <w:sz w:val="32"/>
        </w:rPr>
        <w:t xml:space="preserve">   </w:t>
      </w:r>
      <w:r w:rsidR="00B85511" w:rsidRPr="00832840">
        <w:rPr>
          <w:rFonts w:ascii="Arial" w:hAnsi="Arial"/>
          <w:b/>
          <w:color w:val="000000"/>
          <w:sz w:val="32"/>
        </w:rPr>
        <w:t>School</w:t>
      </w:r>
      <w:r w:rsidR="002F52F4" w:rsidRPr="00832840">
        <w:rPr>
          <w:rFonts w:ascii="Arial" w:hAnsi="Arial"/>
          <w:b/>
          <w:color w:val="000000"/>
          <w:sz w:val="32"/>
        </w:rPr>
        <w:t xml:space="preserve"> </w:t>
      </w:r>
      <w:r w:rsidR="00B85511" w:rsidRPr="00832840">
        <w:rPr>
          <w:rFonts w:ascii="Arial" w:hAnsi="Arial"/>
          <w:b/>
          <w:color w:val="000000"/>
          <w:sz w:val="32"/>
        </w:rPr>
        <w:t xml:space="preserve">Age </w:t>
      </w:r>
      <w:r w:rsidR="009E45C7" w:rsidRPr="00832840">
        <w:rPr>
          <w:rFonts w:ascii="Arial" w:hAnsi="Arial"/>
          <w:b/>
          <w:color w:val="000000"/>
          <w:sz w:val="32"/>
        </w:rPr>
        <w:t>Individuals with Legal Blindness or Visual Impairments</w:t>
      </w:r>
      <w:r w:rsidR="00C36072" w:rsidRPr="00832840">
        <w:rPr>
          <w:rFonts w:ascii="Arial" w:hAnsi="Arial"/>
          <w:b/>
          <w:color w:val="000000"/>
          <w:sz w:val="32"/>
        </w:rPr>
        <w:t xml:space="preserve"> Enrolled in Public Schools</w:t>
      </w:r>
    </w:p>
    <w:p w14:paraId="231D2487" w14:textId="77777777" w:rsidR="002E19D2" w:rsidRPr="000D7187" w:rsidRDefault="002E19D2">
      <w:pPr>
        <w:spacing w:line="240" w:lineRule="atLeast"/>
        <w:rPr>
          <w:rFonts w:ascii="Arial" w:hAnsi="Arial"/>
          <w:b/>
          <w:color w:val="000000"/>
          <w:sz w:val="32"/>
        </w:rPr>
      </w:pPr>
    </w:p>
    <w:p w14:paraId="300F10AE" w14:textId="77777777" w:rsidR="002E19D2" w:rsidRPr="00AA6A10" w:rsidRDefault="002E19D2" w:rsidP="00BE6EC5">
      <w:pPr>
        <w:pStyle w:val="BodyTextIndent"/>
        <w:ind w:firstLine="0"/>
        <w:rPr>
          <w:b w:val="0"/>
          <w:color w:val="000000"/>
          <w:highlight w:val="lightGray"/>
        </w:rPr>
      </w:pPr>
      <w:r w:rsidRPr="00BE6EC5">
        <w:rPr>
          <w:color w:val="000000"/>
        </w:rPr>
        <w:t xml:space="preserve">While the Local Education Agency (LEA) has the responsibility for the education of </w:t>
      </w:r>
      <w:r w:rsidR="009E45C7" w:rsidRPr="00BE6EC5">
        <w:rPr>
          <w:color w:val="000000"/>
        </w:rPr>
        <w:t>c</w:t>
      </w:r>
      <w:r w:rsidR="00BE6EC5">
        <w:rPr>
          <w:color w:val="000000"/>
        </w:rPr>
        <w:t>lients</w:t>
      </w:r>
      <w:r w:rsidR="009E45C7" w:rsidRPr="00BE6EC5">
        <w:rPr>
          <w:color w:val="000000"/>
        </w:rPr>
        <w:t xml:space="preserve"> who are </w:t>
      </w:r>
      <w:r w:rsidRPr="00BE6EC5">
        <w:rPr>
          <w:color w:val="000000"/>
        </w:rPr>
        <w:t xml:space="preserve">legally blind and visually impaired </w:t>
      </w:r>
      <w:r w:rsidR="009154F8">
        <w:rPr>
          <w:color w:val="000000"/>
        </w:rPr>
        <w:t xml:space="preserve">enrolled </w:t>
      </w:r>
      <w:r w:rsidRPr="00BE6EC5">
        <w:rPr>
          <w:color w:val="000000"/>
        </w:rPr>
        <w:t xml:space="preserve">within their service area, the </w:t>
      </w:r>
      <w:r w:rsidR="00C90904" w:rsidRPr="00BE6EC5">
        <w:rPr>
          <w:color w:val="000000"/>
        </w:rPr>
        <w:t>Bureau</w:t>
      </w:r>
      <w:r w:rsidRPr="00BE6EC5">
        <w:rPr>
          <w:color w:val="000000"/>
        </w:rPr>
        <w:t xml:space="preserve"> of Education and Services for the Blind is authorized through Statute to assist with the vision</w:t>
      </w:r>
      <w:r w:rsidR="00705B2A" w:rsidRPr="00BE6EC5">
        <w:rPr>
          <w:color w:val="000000"/>
        </w:rPr>
        <w:t>-</w:t>
      </w:r>
      <w:r w:rsidRPr="00BE6EC5">
        <w:rPr>
          <w:color w:val="000000"/>
        </w:rPr>
        <w:t xml:space="preserve">related </w:t>
      </w:r>
      <w:r w:rsidR="00705B2A" w:rsidRPr="00BE6EC5">
        <w:rPr>
          <w:color w:val="000000"/>
        </w:rPr>
        <w:t xml:space="preserve">or blindness-related </w:t>
      </w:r>
      <w:r w:rsidRPr="00BE6EC5">
        <w:rPr>
          <w:color w:val="000000"/>
        </w:rPr>
        <w:t xml:space="preserve">special educational </w:t>
      </w:r>
      <w:r w:rsidR="009211B4" w:rsidRPr="00BE6EC5">
        <w:rPr>
          <w:color w:val="000000"/>
        </w:rPr>
        <w:t xml:space="preserve">and expanded core curriculum </w:t>
      </w:r>
      <w:r w:rsidRPr="00BE6EC5">
        <w:rPr>
          <w:color w:val="000000"/>
        </w:rPr>
        <w:t xml:space="preserve">needs of these </w:t>
      </w:r>
      <w:r w:rsidR="00C36072" w:rsidRPr="00BE6EC5">
        <w:rPr>
          <w:color w:val="000000"/>
        </w:rPr>
        <w:t>individuals</w:t>
      </w:r>
      <w:r w:rsidRPr="00BE6EC5">
        <w:rPr>
          <w:color w:val="000000"/>
        </w:rPr>
        <w:t xml:space="preserve">. The Children's Services </w:t>
      </w:r>
      <w:r w:rsidR="009E45C7" w:rsidRPr="00BE6EC5">
        <w:rPr>
          <w:color w:val="000000"/>
        </w:rPr>
        <w:t xml:space="preserve">Program </w:t>
      </w:r>
      <w:r w:rsidRPr="00BE6EC5">
        <w:rPr>
          <w:color w:val="000000"/>
        </w:rPr>
        <w:t xml:space="preserve">discharges this responsibility by providing certified </w:t>
      </w:r>
      <w:r w:rsidR="00C90904" w:rsidRPr="00BE6EC5">
        <w:rPr>
          <w:color w:val="000000"/>
        </w:rPr>
        <w:t>Education Consultants</w:t>
      </w:r>
      <w:r w:rsidRPr="00BE6EC5">
        <w:rPr>
          <w:color w:val="000000"/>
        </w:rPr>
        <w:t xml:space="preserve"> upon written request of the Local Education Agency </w:t>
      </w:r>
      <w:r w:rsidR="00A1222B" w:rsidRPr="00BE6EC5">
        <w:rPr>
          <w:color w:val="000000"/>
        </w:rPr>
        <w:t xml:space="preserve">(LEA) </w:t>
      </w:r>
      <w:r w:rsidRPr="00BE6EC5">
        <w:rPr>
          <w:color w:val="000000"/>
        </w:rPr>
        <w:t xml:space="preserve">to offer direct instruction to eligible </w:t>
      </w:r>
      <w:r w:rsidR="009E45C7" w:rsidRPr="00BE6EC5">
        <w:rPr>
          <w:color w:val="000000"/>
        </w:rPr>
        <w:t>clients</w:t>
      </w:r>
      <w:r w:rsidRPr="00BE6EC5">
        <w:rPr>
          <w:color w:val="000000"/>
        </w:rPr>
        <w:t xml:space="preserve"> in vision-related </w:t>
      </w:r>
      <w:r w:rsidR="00861D81" w:rsidRPr="00BE6EC5">
        <w:rPr>
          <w:color w:val="000000"/>
        </w:rPr>
        <w:t xml:space="preserve">or blindness-related </w:t>
      </w:r>
      <w:r w:rsidRPr="00BE6EC5">
        <w:rPr>
          <w:color w:val="000000"/>
        </w:rPr>
        <w:t xml:space="preserve">skills and consultation services to </w:t>
      </w:r>
      <w:r w:rsidR="00032BAB">
        <w:rPr>
          <w:color w:val="000000"/>
        </w:rPr>
        <w:t>L</w:t>
      </w:r>
      <w:r w:rsidRPr="00BE6EC5">
        <w:rPr>
          <w:color w:val="000000"/>
        </w:rPr>
        <w:t xml:space="preserve">ocal </w:t>
      </w:r>
      <w:r w:rsidR="00032BAB">
        <w:rPr>
          <w:color w:val="000000"/>
        </w:rPr>
        <w:t>E</w:t>
      </w:r>
      <w:r w:rsidRPr="00BE6EC5">
        <w:rPr>
          <w:color w:val="000000"/>
        </w:rPr>
        <w:t xml:space="preserve">ducation </w:t>
      </w:r>
      <w:r w:rsidR="00032BAB">
        <w:rPr>
          <w:color w:val="000000"/>
        </w:rPr>
        <w:t>A</w:t>
      </w:r>
      <w:r w:rsidRPr="00BE6EC5">
        <w:rPr>
          <w:color w:val="000000"/>
        </w:rPr>
        <w:t>gencies and families, by distributing books and materials, and by purchasing</w:t>
      </w:r>
      <w:r w:rsidR="00C90904" w:rsidRPr="00BE6EC5">
        <w:rPr>
          <w:color w:val="000000"/>
        </w:rPr>
        <w:t>, within available appropriations,</w:t>
      </w:r>
      <w:r w:rsidR="00B00CDC" w:rsidRPr="00BE6EC5">
        <w:rPr>
          <w:color w:val="000000"/>
        </w:rPr>
        <w:t xml:space="preserve"> vision-related or blindness-related</w:t>
      </w:r>
      <w:r w:rsidRPr="00BE6EC5">
        <w:rPr>
          <w:color w:val="000000"/>
        </w:rPr>
        <w:t xml:space="preserve"> equipment and services as noted in the</w:t>
      </w:r>
      <w:r w:rsidR="00BE6EC5" w:rsidRPr="00BE6EC5">
        <w:rPr>
          <w:color w:val="000000"/>
        </w:rPr>
        <w:t xml:space="preserve"> applicable </w:t>
      </w:r>
      <w:r w:rsidRPr="00BE6EC5">
        <w:rPr>
          <w:color w:val="000000"/>
        </w:rPr>
        <w:t>Education</w:t>
      </w:r>
      <w:r w:rsidR="00BE6EC5" w:rsidRPr="00BE6EC5">
        <w:rPr>
          <w:color w:val="000000"/>
        </w:rPr>
        <w:t xml:space="preserve"> Plan </w:t>
      </w:r>
      <w:r w:rsidRPr="00BE6EC5">
        <w:rPr>
          <w:color w:val="000000"/>
        </w:rPr>
        <w:t xml:space="preserve">that are necessary for the </w:t>
      </w:r>
      <w:r w:rsidR="009E45C7" w:rsidRPr="00BE6EC5">
        <w:rPr>
          <w:color w:val="000000"/>
        </w:rPr>
        <w:t>client</w:t>
      </w:r>
      <w:r w:rsidRPr="00BE6EC5">
        <w:rPr>
          <w:color w:val="000000"/>
        </w:rPr>
        <w:t xml:space="preserve"> to experience full inclusion in the educational setting.</w:t>
      </w:r>
      <w:r w:rsidR="00BE6EC5">
        <w:rPr>
          <w:color w:val="000000"/>
        </w:rPr>
        <w:t xml:space="preserve">  </w:t>
      </w:r>
    </w:p>
    <w:p w14:paraId="4CFFC18C" w14:textId="77777777" w:rsidR="002E19D2" w:rsidRPr="00AA6A10" w:rsidRDefault="002E19D2">
      <w:pPr>
        <w:spacing w:line="240" w:lineRule="atLeast"/>
        <w:jc w:val="both"/>
        <w:rPr>
          <w:rFonts w:ascii="Arial" w:hAnsi="Arial"/>
          <w:b/>
          <w:color w:val="000000"/>
          <w:sz w:val="32"/>
          <w:highlight w:val="lightGray"/>
        </w:rPr>
      </w:pPr>
    </w:p>
    <w:p w14:paraId="0AB0E5A3" w14:textId="77777777" w:rsidR="008705C8" w:rsidRPr="00D04350" w:rsidRDefault="002E19D2" w:rsidP="008705C8">
      <w:pPr>
        <w:pStyle w:val="BodyTextIndent"/>
        <w:ind w:firstLine="0"/>
        <w:rPr>
          <w:color w:val="000000"/>
        </w:rPr>
      </w:pPr>
      <w:r w:rsidRPr="00E62272">
        <w:rPr>
          <w:color w:val="000000"/>
        </w:rPr>
        <w:t>The</w:t>
      </w:r>
      <w:r w:rsidRPr="008705C8">
        <w:rPr>
          <w:color w:val="000000"/>
        </w:rPr>
        <w:t xml:space="preserve"> education of c</w:t>
      </w:r>
      <w:r w:rsidR="00BE6EC5">
        <w:rPr>
          <w:color w:val="000000"/>
        </w:rPr>
        <w:t>lients</w:t>
      </w:r>
      <w:r w:rsidRPr="008705C8">
        <w:rPr>
          <w:color w:val="000000"/>
        </w:rPr>
        <w:t xml:space="preserve"> with vision impairments or blindness, who also have additional, significant disabling conditions as documented through medical professionals or others so licensed or certified to make such determinations, is also the responsiblity of the Local Education Agency (LEA)</w:t>
      </w:r>
      <w:r w:rsidR="00E62272">
        <w:rPr>
          <w:color w:val="000000"/>
        </w:rPr>
        <w:t xml:space="preserve">. </w:t>
      </w:r>
      <w:r w:rsidR="008705C8" w:rsidRPr="00D04350">
        <w:rPr>
          <w:color w:val="000000"/>
        </w:rPr>
        <w:t>BESB Education Consultants can also work with these individuals to address the vision</w:t>
      </w:r>
      <w:r w:rsidR="0032309E" w:rsidRPr="00D04350">
        <w:rPr>
          <w:color w:val="000000"/>
        </w:rPr>
        <w:t>-</w:t>
      </w:r>
      <w:r w:rsidR="008705C8" w:rsidRPr="00D04350">
        <w:rPr>
          <w:color w:val="000000"/>
        </w:rPr>
        <w:t xml:space="preserve">related </w:t>
      </w:r>
      <w:r w:rsidR="0032309E" w:rsidRPr="00D04350">
        <w:rPr>
          <w:color w:val="000000"/>
        </w:rPr>
        <w:t xml:space="preserve">or blindness-related </w:t>
      </w:r>
      <w:r w:rsidR="008705C8" w:rsidRPr="00D04350">
        <w:rPr>
          <w:color w:val="000000"/>
        </w:rPr>
        <w:t>equipment and service</w:t>
      </w:r>
      <w:r w:rsidR="0032309E" w:rsidRPr="00D04350">
        <w:rPr>
          <w:color w:val="000000"/>
        </w:rPr>
        <w:t xml:space="preserve"> need</w:t>
      </w:r>
      <w:r w:rsidR="008705C8" w:rsidRPr="00D04350">
        <w:rPr>
          <w:color w:val="000000"/>
        </w:rPr>
        <w:t xml:space="preserve">s as noted in the </w:t>
      </w:r>
      <w:r w:rsidR="00BE6EC5" w:rsidRPr="00D04350">
        <w:rPr>
          <w:color w:val="000000"/>
        </w:rPr>
        <w:t>applicab</w:t>
      </w:r>
      <w:r w:rsidR="009154F8">
        <w:rPr>
          <w:color w:val="000000"/>
        </w:rPr>
        <w:t>l</w:t>
      </w:r>
      <w:r w:rsidR="00BE6EC5" w:rsidRPr="00D04350">
        <w:rPr>
          <w:color w:val="000000"/>
        </w:rPr>
        <w:t xml:space="preserve">e </w:t>
      </w:r>
      <w:r w:rsidR="008705C8" w:rsidRPr="00D04350">
        <w:rPr>
          <w:color w:val="000000"/>
        </w:rPr>
        <w:t>Education P</w:t>
      </w:r>
      <w:r w:rsidR="00BE6EC5" w:rsidRPr="00D04350">
        <w:rPr>
          <w:color w:val="000000"/>
        </w:rPr>
        <w:t>lan</w:t>
      </w:r>
      <w:r w:rsidR="008705C8" w:rsidRPr="00D04350">
        <w:rPr>
          <w:color w:val="000000"/>
        </w:rPr>
        <w:t xml:space="preserve"> that are necessary for the client to experience full inclusion in the educational setting.</w:t>
      </w:r>
      <w:r w:rsidR="004646DB" w:rsidRPr="00D04350">
        <w:rPr>
          <w:color w:val="000000"/>
        </w:rPr>
        <w:t xml:space="preserve"> </w:t>
      </w:r>
    </w:p>
    <w:p w14:paraId="3F666685" w14:textId="77777777" w:rsidR="004646DB" w:rsidRPr="00D04350" w:rsidRDefault="004646DB" w:rsidP="008705C8">
      <w:pPr>
        <w:pStyle w:val="BodyTextIndent"/>
        <w:ind w:firstLine="0"/>
        <w:rPr>
          <w:color w:val="000000"/>
        </w:rPr>
      </w:pPr>
    </w:p>
    <w:p w14:paraId="5677E105" w14:textId="77777777" w:rsidR="004646DB" w:rsidRPr="00D04350" w:rsidRDefault="004646DB" w:rsidP="008705C8">
      <w:pPr>
        <w:pStyle w:val="BodyTextIndent"/>
        <w:ind w:firstLine="0"/>
        <w:rPr>
          <w:color w:val="000000"/>
        </w:rPr>
      </w:pPr>
      <w:r w:rsidRPr="00D04350">
        <w:rPr>
          <w:color w:val="000000"/>
        </w:rPr>
        <w:t>As stated in Connecticut General Statute</w:t>
      </w:r>
      <w:r w:rsidR="0032309E" w:rsidRPr="00D04350">
        <w:rPr>
          <w:color w:val="000000"/>
        </w:rPr>
        <w:t>s</w:t>
      </w:r>
      <w:r w:rsidRPr="00D04350">
        <w:rPr>
          <w:color w:val="000000"/>
        </w:rPr>
        <w:t xml:space="preserve"> 10-295</w:t>
      </w:r>
      <w:r w:rsidR="0032309E" w:rsidRPr="00D04350">
        <w:rPr>
          <w:color w:val="000000"/>
        </w:rPr>
        <w:t>(b)(3)</w:t>
      </w:r>
      <w:r w:rsidRPr="00D04350">
        <w:rPr>
          <w:color w:val="000000"/>
        </w:rPr>
        <w:t xml:space="preserve">, the Bureau cannot be held liable for lack of resources to deliver these services. The Bureau shall make </w:t>
      </w:r>
      <w:r w:rsidR="00A51831" w:rsidRPr="00D04350">
        <w:rPr>
          <w:color w:val="000000"/>
        </w:rPr>
        <w:t xml:space="preserve">all </w:t>
      </w:r>
      <w:r w:rsidRPr="00D04350">
        <w:rPr>
          <w:color w:val="000000"/>
        </w:rPr>
        <w:t>practical efforts for BESB</w:t>
      </w:r>
      <w:r w:rsidR="00A51831" w:rsidRPr="00D04350">
        <w:rPr>
          <w:color w:val="000000"/>
        </w:rPr>
        <w:t xml:space="preserve"> staff</w:t>
      </w:r>
      <w:r w:rsidRPr="00D04350">
        <w:rPr>
          <w:color w:val="000000"/>
        </w:rPr>
        <w:t xml:space="preserve"> to directly </w:t>
      </w:r>
      <w:r w:rsidR="00A51831" w:rsidRPr="00D04350">
        <w:rPr>
          <w:color w:val="000000"/>
        </w:rPr>
        <w:t>deliver</w:t>
      </w:r>
      <w:r w:rsidRPr="00D04350">
        <w:rPr>
          <w:color w:val="000000"/>
        </w:rPr>
        <w:t xml:space="preserve"> </w:t>
      </w:r>
      <w:r w:rsidR="00A51831" w:rsidRPr="00D04350">
        <w:rPr>
          <w:color w:val="000000"/>
        </w:rPr>
        <w:t xml:space="preserve">the </w:t>
      </w:r>
      <w:r w:rsidRPr="00D04350">
        <w:rPr>
          <w:color w:val="000000"/>
        </w:rPr>
        <w:t xml:space="preserve">entire number of hours of service for vision-related </w:t>
      </w:r>
      <w:r w:rsidR="00A51831" w:rsidRPr="00D04350">
        <w:rPr>
          <w:color w:val="000000"/>
        </w:rPr>
        <w:t xml:space="preserve">or blindness-related </w:t>
      </w:r>
      <w:r w:rsidRPr="00D04350">
        <w:rPr>
          <w:color w:val="000000"/>
        </w:rPr>
        <w:t xml:space="preserve">goals that are in the </w:t>
      </w:r>
      <w:r w:rsidR="00BE6EC5" w:rsidRPr="00D04350">
        <w:rPr>
          <w:color w:val="000000"/>
        </w:rPr>
        <w:t xml:space="preserve">applicable </w:t>
      </w:r>
      <w:r w:rsidR="00A51831" w:rsidRPr="00D04350">
        <w:rPr>
          <w:color w:val="000000"/>
        </w:rPr>
        <w:t>Education P</w:t>
      </w:r>
      <w:r w:rsidR="00BE6EC5" w:rsidRPr="00D04350">
        <w:rPr>
          <w:color w:val="000000"/>
        </w:rPr>
        <w:t>lan</w:t>
      </w:r>
      <w:r w:rsidR="00A51831" w:rsidRPr="00D04350">
        <w:rPr>
          <w:color w:val="000000"/>
        </w:rPr>
        <w:t xml:space="preserve"> </w:t>
      </w:r>
      <w:r w:rsidRPr="00D04350">
        <w:rPr>
          <w:color w:val="000000"/>
        </w:rPr>
        <w:t xml:space="preserve">of the client. However, the ultimate </w:t>
      </w:r>
      <w:r w:rsidRPr="00D04350">
        <w:rPr>
          <w:color w:val="000000"/>
        </w:rPr>
        <w:lastRenderedPageBreak/>
        <w:t>responsibility for fulfilling the terms identified in the</w:t>
      </w:r>
      <w:r w:rsidR="00A24491" w:rsidRPr="00D04350">
        <w:rPr>
          <w:color w:val="000000"/>
        </w:rPr>
        <w:t xml:space="preserve"> </w:t>
      </w:r>
      <w:r w:rsidR="00BE6EC5" w:rsidRPr="00D04350">
        <w:rPr>
          <w:color w:val="000000"/>
        </w:rPr>
        <w:t>applicalbe Education Plan</w:t>
      </w:r>
      <w:r w:rsidRPr="00D04350">
        <w:rPr>
          <w:color w:val="000000"/>
        </w:rPr>
        <w:t xml:space="preserve"> rests with the </w:t>
      </w:r>
      <w:r w:rsidR="00BE6EC5" w:rsidRPr="00D04350">
        <w:rPr>
          <w:color w:val="000000"/>
        </w:rPr>
        <w:t>Local Education Agency</w:t>
      </w:r>
      <w:r w:rsidRPr="00D04350">
        <w:rPr>
          <w:color w:val="000000"/>
        </w:rPr>
        <w:t xml:space="preserve">. In situations where the </w:t>
      </w:r>
      <w:r w:rsidR="00D04350" w:rsidRPr="00D04350">
        <w:rPr>
          <w:color w:val="000000"/>
        </w:rPr>
        <w:t xml:space="preserve">applicable Education Plan </w:t>
      </w:r>
      <w:r w:rsidRPr="00D04350">
        <w:rPr>
          <w:color w:val="000000"/>
        </w:rPr>
        <w:t xml:space="preserve">has </w:t>
      </w:r>
      <w:r w:rsidR="00D04350" w:rsidRPr="00D04350">
        <w:rPr>
          <w:color w:val="000000"/>
        </w:rPr>
        <w:t>specified</w:t>
      </w:r>
      <w:r w:rsidRPr="00D04350">
        <w:rPr>
          <w:color w:val="000000"/>
        </w:rPr>
        <w:t xml:space="preserve"> a level of service or programming that exceeds the capacity of BESB staff or funding, it shall be the responsibility of the </w:t>
      </w:r>
      <w:r w:rsidR="00D04350" w:rsidRPr="00D04350">
        <w:rPr>
          <w:color w:val="000000"/>
        </w:rPr>
        <w:t>Local Education Agency</w:t>
      </w:r>
      <w:r w:rsidRPr="00D04350">
        <w:rPr>
          <w:color w:val="000000"/>
        </w:rPr>
        <w:t xml:space="preserve"> to address the remaining service hours or </w:t>
      </w:r>
      <w:r w:rsidR="00C36072" w:rsidRPr="00D04350">
        <w:rPr>
          <w:color w:val="000000"/>
        </w:rPr>
        <w:t>programming that is outside of the capacity of BESB.</w:t>
      </w:r>
    </w:p>
    <w:p w14:paraId="50005B73" w14:textId="77777777" w:rsidR="002E19D2" w:rsidRPr="00AA6A10" w:rsidRDefault="002E19D2">
      <w:pPr>
        <w:tabs>
          <w:tab w:val="left" w:pos="720"/>
          <w:tab w:val="left" w:pos="1440"/>
          <w:tab w:val="left" w:pos="2160"/>
        </w:tabs>
        <w:spacing w:line="240" w:lineRule="atLeast"/>
        <w:rPr>
          <w:rFonts w:ascii="Arial" w:hAnsi="Arial"/>
          <w:b/>
          <w:color w:val="000000"/>
          <w:sz w:val="32"/>
          <w:highlight w:val="lightGray"/>
        </w:rPr>
      </w:pPr>
    </w:p>
    <w:p w14:paraId="38C1346D" w14:textId="77777777" w:rsidR="002E19D2" w:rsidRPr="000D7187" w:rsidRDefault="002E19D2">
      <w:pPr>
        <w:pStyle w:val="BodyTextIndent"/>
        <w:ind w:firstLine="0"/>
        <w:rPr>
          <w:color w:val="000000"/>
        </w:rPr>
      </w:pPr>
    </w:p>
    <w:p w14:paraId="670517C8" w14:textId="77777777" w:rsidR="002E19D2" w:rsidRPr="00463545" w:rsidRDefault="002E19D2">
      <w:pPr>
        <w:tabs>
          <w:tab w:val="left" w:pos="720"/>
          <w:tab w:val="left" w:pos="1440"/>
          <w:tab w:val="left" w:pos="2160"/>
        </w:tabs>
        <w:spacing w:line="240" w:lineRule="atLeast"/>
        <w:rPr>
          <w:rFonts w:ascii="Arial" w:hAnsi="Arial"/>
          <w:b/>
          <w:color w:val="000000"/>
          <w:sz w:val="32"/>
        </w:rPr>
      </w:pPr>
      <w:r w:rsidRPr="000D7187">
        <w:rPr>
          <w:rFonts w:ascii="Arial" w:hAnsi="Arial"/>
          <w:b/>
          <w:color w:val="000000"/>
          <w:sz w:val="32"/>
        </w:rPr>
        <w:br w:type="page"/>
      </w:r>
      <w:r w:rsidR="00D32B29" w:rsidRPr="00463545">
        <w:rPr>
          <w:rFonts w:ascii="Arial" w:hAnsi="Arial"/>
          <w:b/>
          <w:color w:val="000000"/>
          <w:sz w:val="32"/>
        </w:rPr>
        <w:lastRenderedPageBreak/>
        <w:t xml:space="preserve">Section </w:t>
      </w:r>
      <w:r w:rsidR="009154F8" w:rsidRPr="00463545">
        <w:rPr>
          <w:rFonts w:ascii="Arial" w:hAnsi="Arial"/>
          <w:b/>
          <w:color w:val="000000"/>
          <w:sz w:val="32"/>
        </w:rPr>
        <w:t>8</w:t>
      </w:r>
      <w:r w:rsidR="008425BF" w:rsidRPr="00463545">
        <w:rPr>
          <w:rFonts w:ascii="Arial" w:hAnsi="Arial"/>
          <w:b/>
          <w:color w:val="000000"/>
          <w:sz w:val="32"/>
        </w:rPr>
        <w:t xml:space="preserve">: </w:t>
      </w:r>
      <w:r w:rsidRPr="00463545">
        <w:rPr>
          <w:rFonts w:ascii="Arial" w:hAnsi="Arial"/>
          <w:b/>
          <w:color w:val="000000"/>
          <w:sz w:val="32"/>
        </w:rPr>
        <w:t>BESB Education Consultants for School</w:t>
      </w:r>
      <w:r w:rsidR="002F52F4" w:rsidRPr="00463545">
        <w:rPr>
          <w:rFonts w:ascii="Arial" w:hAnsi="Arial"/>
          <w:b/>
          <w:color w:val="000000"/>
          <w:sz w:val="32"/>
        </w:rPr>
        <w:t xml:space="preserve"> </w:t>
      </w:r>
      <w:r w:rsidRPr="00463545">
        <w:rPr>
          <w:rFonts w:ascii="Arial" w:hAnsi="Arial"/>
          <w:b/>
          <w:color w:val="000000"/>
          <w:sz w:val="32"/>
        </w:rPr>
        <w:t xml:space="preserve">Age </w:t>
      </w:r>
      <w:r w:rsidR="007514AE" w:rsidRPr="00463545">
        <w:rPr>
          <w:rFonts w:ascii="Arial" w:hAnsi="Arial"/>
          <w:b/>
          <w:color w:val="000000"/>
          <w:sz w:val="32"/>
        </w:rPr>
        <w:t xml:space="preserve">Clients </w:t>
      </w:r>
    </w:p>
    <w:p w14:paraId="496E39DC" w14:textId="77777777" w:rsidR="002E19D2" w:rsidRPr="00463545" w:rsidRDefault="002E19D2">
      <w:pPr>
        <w:pStyle w:val="NormalWeb"/>
        <w:rPr>
          <w:rFonts w:ascii="Arial" w:hAnsi="Arial"/>
          <w:b/>
          <w:color w:val="000000"/>
          <w:sz w:val="32"/>
        </w:rPr>
      </w:pPr>
      <w:r w:rsidRPr="00463545">
        <w:rPr>
          <w:rFonts w:ascii="Arial" w:hAnsi="Arial"/>
          <w:b/>
          <w:color w:val="000000"/>
          <w:sz w:val="32"/>
        </w:rPr>
        <w:t xml:space="preserve">The </w:t>
      </w:r>
      <w:r w:rsidR="001047EB" w:rsidRPr="00463545">
        <w:rPr>
          <w:rFonts w:ascii="Arial" w:hAnsi="Arial"/>
          <w:b/>
          <w:color w:val="000000"/>
          <w:sz w:val="32"/>
        </w:rPr>
        <w:t>Department of Rehabilitation Services</w:t>
      </w:r>
      <w:r w:rsidR="009154F8" w:rsidRPr="00463545">
        <w:rPr>
          <w:rFonts w:ascii="Arial" w:hAnsi="Arial"/>
          <w:b/>
          <w:color w:val="000000"/>
          <w:sz w:val="32"/>
        </w:rPr>
        <w:t xml:space="preserve"> </w:t>
      </w:r>
      <w:r w:rsidRPr="00463545">
        <w:rPr>
          <w:rFonts w:ascii="Arial" w:hAnsi="Arial"/>
          <w:b/>
          <w:color w:val="000000"/>
          <w:sz w:val="32"/>
        </w:rPr>
        <w:t xml:space="preserve">may, within available appropriations, employ </w:t>
      </w:r>
      <w:r w:rsidR="001047EB" w:rsidRPr="00463545">
        <w:rPr>
          <w:rFonts w:ascii="Arial" w:hAnsi="Arial"/>
          <w:b/>
          <w:color w:val="000000"/>
          <w:sz w:val="32"/>
        </w:rPr>
        <w:t>Education Consultants</w:t>
      </w:r>
      <w:r w:rsidR="00032BAB" w:rsidRPr="00463545">
        <w:rPr>
          <w:rFonts w:ascii="Arial" w:hAnsi="Arial"/>
          <w:b/>
          <w:color w:val="000000"/>
          <w:sz w:val="32"/>
        </w:rPr>
        <w:t xml:space="preserve"> </w:t>
      </w:r>
      <w:r w:rsidRPr="006F17B5">
        <w:rPr>
          <w:rFonts w:ascii="Arial" w:hAnsi="Arial"/>
          <w:b/>
          <w:color w:val="000000"/>
          <w:sz w:val="32"/>
        </w:rPr>
        <w:t>to meet</w:t>
      </w:r>
      <w:r w:rsidRPr="00463545">
        <w:rPr>
          <w:rFonts w:ascii="Arial" w:hAnsi="Arial"/>
          <w:b/>
          <w:color w:val="000000"/>
          <w:sz w:val="32"/>
        </w:rPr>
        <w:t xml:space="preserve"> the requests for services received from </w:t>
      </w:r>
      <w:r w:rsidR="009154F8" w:rsidRPr="00463545">
        <w:rPr>
          <w:rFonts w:ascii="Arial" w:hAnsi="Arial"/>
          <w:b/>
          <w:color w:val="000000"/>
          <w:sz w:val="32"/>
        </w:rPr>
        <w:t>Local Education Agencies</w:t>
      </w:r>
      <w:r w:rsidR="005505A1" w:rsidRPr="00463545">
        <w:rPr>
          <w:rFonts w:ascii="Arial" w:hAnsi="Arial"/>
          <w:b/>
          <w:color w:val="000000"/>
          <w:sz w:val="32"/>
        </w:rPr>
        <w:t xml:space="preserve"> by May 31</w:t>
      </w:r>
      <w:r w:rsidR="005505A1" w:rsidRPr="00463545">
        <w:rPr>
          <w:rFonts w:ascii="Arial" w:hAnsi="Arial"/>
          <w:b/>
          <w:color w:val="000000"/>
          <w:sz w:val="32"/>
          <w:vertAlign w:val="superscript"/>
        </w:rPr>
        <w:t>st</w:t>
      </w:r>
      <w:r w:rsidR="005505A1" w:rsidRPr="00463545">
        <w:rPr>
          <w:rFonts w:ascii="Arial" w:hAnsi="Arial"/>
          <w:b/>
          <w:color w:val="000000"/>
          <w:sz w:val="32"/>
        </w:rPr>
        <w:t xml:space="preserve"> of each preceding school year</w:t>
      </w:r>
      <w:r w:rsidRPr="00463545">
        <w:rPr>
          <w:rFonts w:ascii="Arial" w:hAnsi="Arial"/>
          <w:b/>
          <w:color w:val="000000"/>
          <w:sz w:val="32"/>
        </w:rPr>
        <w:t>.  Based on such determination</w:t>
      </w:r>
      <w:r w:rsidR="006F17B5">
        <w:rPr>
          <w:rFonts w:ascii="Arial" w:hAnsi="Arial"/>
          <w:b/>
          <w:color w:val="000000"/>
          <w:sz w:val="32"/>
        </w:rPr>
        <w:t>,</w:t>
      </w:r>
      <w:r w:rsidRPr="00463545">
        <w:rPr>
          <w:rFonts w:ascii="Arial" w:hAnsi="Arial"/>
          <w:b/>
          <w:color w:val="000000"/>
          <w:sz w:val="32"/>
        </w:rPr>
        <w:t xml:space="preserve"> the </w:t>
      </w:r>
      <w:r w:rsidR="001047EB" w:rsidRPr="00463545">
        <w:rPr>
          <w:rFonts w:ascii="Arial" w:hAnsi="Arial"/>
          <w:b/>
          <w:color w:val="000000"/>
          <w:sz w:val="32"/>
        </w:rPr>
        <w:t>Department of Rehabilitation Services</w:t>
      </w:r>
      <w:r w:rsidR="00032BAB" w:rsidRPr="00463545">
        <w:rPr>
          <w:rFonts w:ascii="Arial" w:hAnsi="Arial"/>
          <w:b/>
          <w:color w:val="000000"/>
          <w:sz w:val="32"/>
        </w:rPr>
        <w:t xml:space="preserve"> </w:t>
      </w:r>
      <w:r w:rsidRPr="00463545">
        <w:rPr>
          <w:rFonts w:ascii="Arial" w:hAnsi="Arial"/>
          <w:b/>
          <w:color w:val="000000"/>
          <w:sz w:val="32"/>
        </w:rPr>
        <w:t>shall estimate the funding needed to pay such</w:t>
      </w:r>
      <w:r w:rsidR="00922B53" w:rsidRPr="00463545">
        <w:rPr>
          <w:rFonts w:ascii="Arial" w:hAnsi="Arial"/>
          <w:b/>
          <w:color w:val="000000"/>
          <w:sz w:val="32"/>
        </w:rPr>
        <w:t xml:space="preserve"> Education Consultants’</w:t>
      </w:r>
      <w:r w:rsidRPr="00463545">
        <w:rPr>
          <w:rFonts w:ascii="Arial" w:hAnsi="Arial"/>
          <w:b/>
          <w:color w:val="000000"/>
          <w:sz w:val="32"/>
        </w:rPr>
        <w:t xml:space="preserve"> salaries, benefits and related expenses.</w:t>
      </w:r>
    </w:p>
    <w:p w14:paraId="24AE7D79" w14:textId="77777777" w:rsidR="002E19D2" w:rsidRPr="00463545" w:rsidRDefault="002E19D2">
      <w:pPr>
        <w:pStyle w:val="NormalWeb"/>
        <w:rPr>
          <w:rFonts w:ascii="Arial" w:hAnsi="Arial"/>
          <w:b/>
          <w:color w:val="000000"/>
          <w:sz w:val="32"/>
        </w:rPr>
      </w:pPr>
      <w:r w:rsidRPr="00463545">
        <w:rPr>
          <w:rFonts w:ascii="Arial" w:hAnsi="Arial"/>
          <w:b/>
          <w:color w:val="000000"/>
          <w:sz w:val="32"/>
        </w:rPr>
        <w:t xml:space="preserve">In responding to such requests, the agency shall utilize a formula for determining the number of </w:t>
      </w:r>
      <w:r w:rsidR="00A5172D" w:rsidRPr="00463545">
        <w:rPr>
          <w:rFonts w:ascii="Arial" w:hAnsi="Arial"/>
          <w:b/>
          <w:color w:val="000000"/>
          <w:sz w:val="32"/>
        </w:rPr>
        <w:t>Education Consultants</w:t>
      </w:r>
      <w:r w:rsidRPr="00463545">
        <w:rPr>
          <w:rFonts w:ascii="Arial" w:hAnsi="Arial"/>
          <w:b/>
          <w:color w:val="000000"/>
          <w:sz w:val="32"/>
        </w:rPr>
        <w:t xml:space="preserve"> needed to </w:t>
      </w:r>
      <w:r w:rsidR="00B81C51" w:rsidRPr="00463545">
        <w:rPr>
          <w:rFonts w:ascii="Arial" w:hAnsi="Arial"/>
          <w:b/>
          <w:color w:val="000000"/>
          <w:sz w:val="32"/>
        </w:rPr>
        <w:t xml:space="preserve">collectively </w:t>
      </w:r>
      <w:r w:rsidRPr="00463545">
        <w:rPr>
          <w:rFonts w:ascii="Arial" w:hAnsi="Arial"/>
          <w:b/>
          <w:color w:val="000000"/>
          <w:sz w:val="32"/>
        </w:rPr>
        <w:t xml:space="preserve">serve the </w:t>
      </w:r>
      <w:r w:rsidR="00D130A5">
        <w:rPr>
          <w:rFonts w:ascii="Arial" w:hAnsi="Arial"/>
          <w:b/>
          <w:color w:val="000000"/>
          <w:sz w:val="32"/>
        </w:rPr>
        <w:t>Local Education Agencies</w:t>
      </w:r>
      <w:r w:rsidR="00B81C51" w:rsidRPr="00463545">
        <w:rPr>
          <w:rFonts w:ascii="Arial" w:hAnsi="Arial"/>
          <w:b/>
          <w:color w:val="000000"/>
          <w:sz w:val="32"/>
        </w:rPr>
        <w:t xml:space="preserve"> that have requested a BESB Education Consultant</w:t>
      </w:r>
      <w:r w:rsidRPr="00463545">
        <w:rPr>
          <w:rFonts w:ascii="Arial" w:hAnsi="Arial"/>
          <w:b/>
          <w:color w:val="000000"/>
          <w:sz w:val="32"/>
        </w:rPr>
        <w:t xml:space="preserve">, crediting six points per each Braille learning </w:t>
      </w:r>
      <w:r w:rsidR="007514AE" w:rsidRPr="00463545">
        <w:rPr>
          <w:rFonts w:ascii="Arial" w:hAnsi="Arial"/>
          <w:b/>
          <w:color w:val="000000"/>
          <w:sz w:val="32"/>
        </w:rPr>
        <w:t>client of the Children’s Services Program</w:t>
      </w:r>
      <w:r w:rsidRPr="00463545">
        <w:rPr>
          <w:rFonts w:ascii="Arial" w:hAnsi="Arial"/>
          <w:b/>
          <w:color w:val="000000"/>
          <w:sz w:val="32"/>
        </w:rPr>
        <w:t xml:space="preserve"> and one point for each other </w:t>
      </w:r>
      <w:r w:rsidR="007514AE" w:rsidRPr="00463545">
        <w:rPr>
          <w:rFonts w:ascii="Arial" w:hAnsi="Arial"/>
          <w:b/>
          <w:color w:val="000000"/>
          <w:sz w:val="32"/>
        </w:rPr>
        <w:t>client of the Children’s Services Program</w:t>
      </w:r>
      <w:r w:rsidR="00032BAB" w:rsidRPr="00463545">
        <w:rPr>
          <w:rFonts w:ascii="Arial" w:hAnsi="Arial"/>
          <w:b/>
          <w:color w:val="000000"/>
          <w:sz w:val="32"/>
        </w:rPr>
        <w:t xml:space="preserve">, </w:t>
      </w:r>
      <w:r w:rsidRPr="00463545">
        <w:rPr>
          <w:rFonts w:ascii="Arial" w:hAnsi="Arial"/>
          <w:b/>
          <w:color w:val="000000"/>
          <w:sz w:val="32"/>
        </w:rPr>
        <w:t xml:space="preserve">with one full-time </w:t>
      </w:r>
      <w:r w:rsidR="00A5172D" w:rsidRPr="00463545">
        <w:rPr>
          <w:rFonts w:ascii="Arial" w:hAnsi="Arial"/>
          <w:b/>
          <w:color w:val="000000"/>
          <w:sz w:val="32"/>
        </w:rPr>
        <w:t>Education Consultant</w:t>
      </w:r>
      <w:r w:rsidRPr="00463545">
        <w:rPr>
          <w:rFonts w:ascii="Arial" w:hAnsi="Arial"/>
          <w:b/>
          <w:color w:val="000000"/>
          <w:sz w:val="32"/>
        </w:rPr>
        <w:t xml:space="preserve"> for every twenty-five points.  The agency shall exercise due diligence to employ the needed number of </w:t>
      </w:r>
      <w:r w:rsidR="00A5172D" w:rsidRPr="00463545">
        <w:rPr>
          <w:rFonts w:ascii="Arial" w:hAnsi="Arial"/>
          <w:b/>
          <w:color w:val="000000"/>
          <w:sz w:val="32"/>
        </w:rPr>
        <w:t>Education Consultants</w:t>
      </w:r>
      <w:r w:rsidRPr="00463545">
        <w:rPr>
          <w:rFonts w:ascii="Arial" w:hAnsi="Arial"/>
          <w:b/>
          <w:color w:val="000000"/>
          <w:sz w:val="32"/>
        </w:rPr>
        <w:t>, but shall not be liable for lack of resources.</w:t>
      </w:r>
    </w:p>
    <w:p w14:paraId="5510488C" w14:textId="77777777" w:rsidR="002E19D2" w:rsidRPr="00463545" w:rsidRDefault="002E19D2">
      <w:pPr>
        <w:pStyle w:val="NormalWeb"/>
        <w:rPr>
          <w:rFonts w:ascii="Arial" w:hAnsi="Arial"/>
          <w:b/>
          <w:color w:val="000000"/>
          <w:sz w:val="32"/>
        </w:rPr>
      </w:pPr>
      <w:r w:rsidRPr="00463545">
        <w:rPr>
          <w:rFonts w:ascii="Arial" w:hAnsi="Arial"/>
          <w:b/>
          <w:color w:val="000000"/>
          <w:sz w:val="32"/>
        </w:rPr>
        <w:t xml:space="preserve">Assignment of </w:t>
      </w:r>
      <w:r w:rsidR="00A5172D" w:rsidRPr="00463545">
        <w:rPr>
          <w:rFonts w:ascii="Arial" w:hAnsi="Arial"/>
          <w:b/>
          <w:color w:val="000000"/>
          <w:sz w:val="32"/>
        </w:rPr>
        <w:t>Education Consultants</w:t>
      </w:r>
      <w:r w:rsidRPr="00463545">
        <w:rPr>
          <w:rFonts w:ascii="Arial" w:hAnsi="Arial"/>
          <w:b/>
          <w:color w:val="000000"/>
          <w:sz w:val="32"/>
        </w:rPr>
        <w:t xml:space="preserve"> will be done by the Education Supervisor, based upon caseload size and point distribution as noted above, geographic location and availability of staffing.  Periodic adjustments in the caseload composition resulting in </w:t>
      </w:r>
      <w:r w:rsidR="004C24EC" w:rsidRPr="00463545">
        <w:rPr>
          <w:rFonts w:ascii="Arial" w:hAnsi="Arial"/>
          <w:b/>
          <w:color w:val="000000"/>
          <w:sz w:val="32"/>
        </w:rPr>
        <w:t>Education Consultant</w:t>
      </w:r>
      <w:r w:rsidRPr="00463545">
        <w:rPr>
          <w:rFonts w:ascii="Arial" w:hAnsi="Arial"/>
          <w:b/>
          <w:color w:val="000000"/>
          <w:sz w:val="32"/>
        </w:rPr>
        <w:t xml:space="preserve"> reassignment will </w:t>
      </w:r>
      <w:r w:rsidR="00941995" w:rsidRPr="00463545">
        <w:rPr>
          <w:rFonts w:ascii="Arial" w:hAnsi="Arial"/>
          <w:b/>
          <w:color w:val="000000"/>
          <w:sz w:val="32"/>
        </w:rPr>
        <w:t xml:space="preserve">be </w:t>
      </w:r>
      <w:r w:rsidRPr="00463545">
        <w:rPr>
          <w:rFonts w:ascii="Arial" w:hAnsi="Arial"/>
          <w:b/>
          <w:color w:val="000000"/>
          <w:sz w:val="32"/>
        </w:rPr>
        <w:t>implemented by the Education Supervisor as necessary to ensure the appropriate allocation of staffing resources to cover the requests for services.</w:t>
      </w:r>
    </w:p>
    <w:p w14:paraId="6CBC0889" w14:textId="77777777" w:rsidR="002E19D2" w:rsidRPr="00463545" w:rsidRDefault="00922B53">
      <w:pPr>
        <w:pStyle w:val="NormalWeb"/>
        <w:rPr>
          <w:rFonts w:ascii="Arial" w:hAnsi="Arial"/>
          <w:b/>
          <w:color w:val="000000"/>
          <w:sz w:val="32"/>
        </w:rPr>
      </w:pPr>
      <w:r w:rsidRPr="00463545">
        <w:rPr>
          <w:rFonts w:ascii="Arial" w:hAnsi="Arial"/>
          <w:b/>
          <w:color w:val="000000"/>
          <w:sz w:val="32"/>
        </w:rPr>
        <w:t xml:space="preserve">As identified in </w:t>
      </w:r>
      <w:r w:rsidR="00032BAB" w:rsidRPr="00463545">
        <w:rPr>
          <w:rFonts w:ascii="Arial" w:hAnsi="Arial"/>
          <w:b/>
          <w:color w:val="000000"/>
          <w:sz w:val="32"/>
        </w:rPr>
        <w:t>S</w:t>
      </w:r>
      <w:r w:rsidRPr="00463545">
        <w:rPr>
          <w:rFonts w:ascii="Arial" w:hAnsi="Arial"/>
          <w:b/>
          <w:color w:val="000000"/>
          <w:sz w:val="32"/>
        </w:rPr>
        <w:t xml:space="preserve">tate </w:t>
      </w:r>
      <w:r w:rsidR="00032BAB" w:rsidRPr="00463545">
        <w:rPr>
          <w:rFonts w:ascii="Arial" w:hAnsi="Arial"/>
          <w:b/>
          <w:color w:val="000000"/>
          <w:sz w:val="32"/>
        </w:rPr>
        <w:t>S</w:t>
      </w:r>
      <w:r w:rsidRPr="00463545">
        <w:rPr>
          <w:rFonts w:ascii="Arial" w:hAnsi="Arial"/>
          <w:b/>
          <w:color w:val="000000"/>
          <w:sz w:val="32"/>
        </w:rPr>
        <w:t xml:space="preserve">tatute, not later than </w:t>
      </w:r>
      <w:r w:rsidR="003F571E" w:rsidRPr="00463545">
        <w:rPr>
          <w:rFonts w:ascii="Arial" w:hAnsi="Arial"/>
          <w:b/>
          <w:color w:val="000000"/>
          <w:sz w:val="32"/>
        </w:rPr>
        <w:t>October 1</w:t>
      </w:r>
      <w:r w:rsidRPr="00463545">
        <w:rPr>
          <w:rFonts w:ascii="Arial" w:hAnsi="Arial"/>
          <w:b/>
          <w:color w:val="000000"/>
          <w:sz w:val="32"/>
        </w:rPr>
        <w:t>st</w:t>
      </w:r>
      <w:r w:rsidR="003F571E" w:rsidRPr="00463545">
        <w:rPr>
          <w:rFonts w:ascii="Arial" w:hAnsi="Arial"/>
          <w:b/>
          <w:color w:val="000000"/>
          <w:sz w:val="32"/>
        </w:rPr>
        <w:t xml:space="preserve"> </w:t>
      </w:r>
      <w:r w:rsidR="002E19D2" w:rsidRPr="00463545">
        <w:rPr>
          <w:rFonts w:ascii="Arial" w:hAnsi="Arial"/>
          <w:b/>
          <w:color w:val="000000"/>
          <w:sz w:val="32"/>
        </w:rPr>
        <w:t>of each year, the</w:t>
      </w:r>
      <w:r w:rsidR="00F23D2E" w:rsidRPr="00463545">
        <w:rPr>
          <w:rFonts w:ascii="Arial" w:hAnsi="Arial"/>
          <w:b/>
          <w:color w:val="000000"/>
          <w:sz w:val="32"/>
        </w:rPr>
        <w:t xml:space="preserve"> agency</w:t>
      </w:r>
      <w:r w:rsidR="002E19D2" w:rsidRPr="00463545">
        <w:rPr>
          <w:rFonts w:ascii="Arial" w:hAnsi="Arial"/>
          <w:b/>
          <w:color w:val="000000"/>
          <w:sz w:val="32"/>
        </w:rPr>
        <w:t xml:space="preserve"> shall determine the number of </w:t>
      </w:r>
      <w:r w:rsidRPr="00463545">
        <w:rPr>
          <w:rFonts w:ascii="Arial" w:hAnsi="Arial"/>
          <w:b/>
          <w:color w:val="000000"/>
          <w:sz w:val="32"/>
        </w:rPr>
        <w:t>Education Consultants</w:t>
      </w:r>
      <w:r w:rsidR="002E19D2" w:rsidRPr="00463545">
        <w:rPr>
          <w:rFonts w:ascii="Arial" w:hAnsi="Arial"/>
          <w:b/>
          <w:color w:val="000000"/>
          <w:sz w:val="32"/>
        </w:rPr>
        <w:t xml:space="preserve"> needed for the</w:t>
      </w:r>
      <w:r w:rsidRPr="00463545">
        <w:rPr>
          <w:rFonts w:ascii="Arial" w:hAnsi="Arial"/>
          <w:b/>
          <w:color w:val="000000"/>
          <w:sz w:val="32"/>
        </w:rPr>
        <w:t xml:space="preserve"> current</w:t>
      </w:r>
      <w:r w:rsidR="002E19D2" w:rsidRPr="00463545">
        <w:rPr>
          <w:rFonts w:ascii="Arial" w:hAnsi="Arial"/>
          <w:b/>
          <w:color w:val="000000"/>
          <w:sz w:val="32"/>
        </w:rPr>
        <w:t xml:space="preserve"> school year based on the formula provided in </w:t>
      </w:r>
      <w:r w:rsidRPr="00463545">
        <w:rPr>
          <w:rFonts w:ascii="Arial" w:hAnsi="Arial"/>
          <w:b/>
          <w:color w:val="000000"/>
          <w:sz w:val="32"/>
        </w:rPr>
        <w:t>this Section</w:t>
      </w:r>
      <w:r w:rsidR="002E19D2" w:rsidRPr="00463545">
        <w:rPr>
          <w:rFonts w:ascii="Arial" w:hAnsi="Arial"/>
          <w:b/>
          <w:color w:val="000000"/>
          <w:sz w:val="32"/>
        </w:rPr>
        <w:t>.  Through the completion of a form provided by BESB</w:t>
      </w:r>
      <w:r w:rsidRPr="00463545">
        <w:rPr>
          <w:rFonts w:ascii="Arial" w:hAnsi="Arial"/>
          <w:b/>
          <w:color w:val="000000"/>
          <w:sz w:val="32"/>
        </w:rPr>
        <w:t xml:space="preserve"> no later than May 1</w:t>
      </w:r>
      <w:r w:rsidRPr="00463545">
        <w:rPr>
          <w:rFonts w:ascii="Arial" w:hAnsi="Arial"/>
          <w:b/>
          <w:color w:val="000000"/>
          <w:sz w:val="32"/>
          <w:vertAlign w:val="superscript"/>
        </w:rPr>
        <w:t>st</w:t>
      </w:r>
      <w:r w:rsidRPr="00463545">
        <w:rPr>
          <w:rFonts w:ascii="Arial" w:hAnsi="Arial"/>
          <w:b/>
          <w:color w:val="000000"/>
          <w:sz w:val="32"/>
        </w:rPr>
        <w:t xml:space="preserve"> of every year</w:t>
      </w:r>
      <w:r w:rsidR="002E19D2" w:rsidRPr="00463545">
        <w:rPr>
          <w:rFonts w:ascii="Arial" w:hAnsi="Arial"/>
          <w:b/>
          <w:color w:val="000000"/>
          <w:sz w:val="32"/>
        </w:rPr>
        <w:t xml:space="preserve">, </w:t>
      </w:r>
      <w:r w:rsidR="00032BAB" w:rsidRPr="00463545">
        <w:rPr>
          <w:rFonts w:ascii="Arial" w:hAnsi="Arial"/>
          <w:b/>
          <w:color w:val="000000"/>
          <w:sz w:val="32"/>
        </w:rPr>
        <w:t>Local Education Agencies</w:t>
      </w:r>
      <w:r w:rsidR="002E19D2" w:rsidRPr="00463545">
        <w:rPr>
          <w:rFonts w:ascii="Arial" w:hAnsi="Arial"/>
          <w:b/>
          <w:color w:val="000000"/>
          <w:sz w:val="32"/>
        </w:rPr>
        <w:t xml:space="preserve"> will be given the option of selecting to receive the services of a BESB provided</w:t>
      </w:r>
      <w:r w:rsidR="00F23D2E" w:rsidRPr="00463545">
        <w:rPr>
          <w:rFonts w:ascii="Arial" w:hAnsi="Arial"/>
          <w:b/>
          <w:color w:val="000000"/>
          <w:sz w:val="32"/>
        </w:rPr>
        <w:t xml:space="preserve"> Education Consultant</w:t>
      </w:r>
      <w:r w:rsidRPr="00463545">
        <w:rPr>
          <w:rFonts w:ascii="Arial" w:hAnsi="Arial"/>
          <w:b/>
          <w:color w:val="000000"/>
          <w:sz w:val="32"/>
        </w:rPr>
        <w:t xml:space="preserve"> </w:t>
      </w:r>
      <w:r w:rsidRPr="00463545">
        <w:rPr>
          <w:rFonts w:ascii="Arial" w:hAnsi="Arial"/>
          <w:b/>
          <w:color w:val="000000"/>
          <w:sz w:val="32"/>
        </w:rPr>
        <w:lastRenderedPageBreak/>
        <w:t>for the upcoming school year</w:t>
      </w:r>
      <w:r w:rsidR="004C24EC" w:rsidRPr="00463545">
        <w:rPr>
          <w:rFonts w:ascii="Arial" w:hAnsi="Arial"/>
          <w:b/>
          <w:color w:val="000000"/>
          <w:sz w:val="32"/>
        </w:rPr>
        <w:t xml:space="preserve"> </w:t>
      </w:r>
      <w:r w:rsidR="002E19D2" w:rsidRPr="00463545">
        <w:rPr>
          <w:rFonts w:ascii="Arial" w:hAnsi="Arial"/>
          <w:b/>
          <w:color w:val="000000"/>
          <w:sz w:val="32"/>
        </w:rPr>
        <w:t xml:space="preserve">to provide direct instruction and consultation services for eligible </w:t>
      </w:r>
      <w:r w:rsidR="00B81C51" w:rsidRPr="00463545">
        <w:rPr>
          <w:rFonts w:ascii="Arial" w:hAnsi="Arial"/>
          <w:b/>
          <w:color w:val="000000"/>
          <w:sz w:val="32"/>
        </w:rPr>
        <w:t>clients</w:t>
      </w:r>
      <w:r w:rsidR="002E19D2" w:rsidRPr="00463545">
        <w:rPr>
          <w:rFonts w:ascii="Arial" w:hAnsi="Arial"/>
          <w:b/>
          <w:color w:val="000000"/>
          <w:sz w:val="32"/>
        </w:rPr>
        <w:t>.</w:t>
      </w:r>
    </w:p>
    <w:p w14:paraId="04A05C45" w14:textId="77777777" w:rsidR="002E19D2" w:rsidRPr="00463545" w:rsidRDefault="002E19D2">
      <w:pPr>
        <w:pStyle w:val="NormalWeb"/>
        <w:rPr>
          <w:rFonts w:ascii="Arial" w:hAnsi="Arial"/>
          <w:b/>
          <w:color w:val="000000"/>
          <w:sz w:val="32"/>
        </w:rPr>
      </w:pPr>
      <w:r w:rsidRPr="00463545">
        <w:rPr>
          <w:rFonts w:ascii="Arial" w:hAnsi="Arial"/>
          <w:b/>
          <w:color w:val="000000"/>
          <w:sz w:val="32"/>
        </w:rPr>
        <w:t xml:space="preserve">The option for selecting a BESB provided </w:t>
      </w:r>
      <w:r w:rsidR="004C24EC" w:rsidRPr="00463545">
        <w:rPr>
          <w:rFonts w:ascii="Arial" w:hAnsi="Arial"/>
          <w:b/>
          <w:color w:val="000000"/>
          <w:sz w:val="32"/>
        </w:rPr>
        <w:t>Education Consultant</w:t>
      </w:r>
      <w:r w:rsidR="00F23D2E" w:rsidRPr="00463545">
        <w:rPr>
          <w:rFonts w:ascii="Arial" w:hAnsi="Arial"/>
          <w:b/>
          <w:color w:val="000000"/>
          <w:sz w:val="32"/>
        </w:rPr>
        <w:t xml:space="preserve"> </w:t>
      </w:r>
      <w:r w:rsidRPr="00463545">
        <w:rPr>
          <w:rFonts w:ascii="Arial" w:hAnsi="Arial"/>
          <w:b/>
          <w:color w:val="000000"/>
          <w:sz w:val="32"/>
        </w:rPr>
        <w:t xml:space="preserve">will be at the discretion of each </w:t>
      </w:r>
      <w:r w:rsidR="00032BAB" w:rsidRPr="00463545">
        <w:rPr>
          <w:rFonts w:ascii="Arial" w:hAnsi="Arial"/>
          <w:b/>
          <w:color w:val="000000"/>
          <w:sz w:val="32"/>
        </w:rPr>
        <w:t>Local Education Agency (LEA)</w:t>
      </w:r>
      <w:r w:rsidRPr="00463545">
        <w:rPr>
          <w:rFonts w:ascii="Arial" w:hAnsi="Arial"/>
          <w:b/>
          <w:color w:val="000000"/>
          <w:sz w:val="32"/>
        </w:rPr>
        <w:t xml:space="preserve">.  Those </w:t>
      </w:r>
      <w:r w:rsidR="00032BAB" w:rsidRPr="00463545">
        <w:rPr>
          <w:rFonts w:ascii="Arial" w:hAnsi="Arial"/>
          <w:b/>
          <w:color w:val="000000"/>
          <w:sz w:val="32"/>
        </w:rPr>
        <w:t>Local Education Agencies</w:t>
      </w:r>
      <w:r w:rsidRPr="00463545">
        <w:rPr>
          <w:rFonts w:ascii="Arial" w:hAnsi="Arial"/>
          <w:b/>
          <w:color w:val="000000"/>
          <w:sz w:val="32"/>
        </w:rPr>
        <w:t xml:space="preserve"> opting to make their own arrangements for the provision of a </w:t>
      </w:r>
      <w:r w:rsidR="00032BAB" w:rsidRPr="00463545">
        <w:rPr>
          <w:rFonts w:ascii="Arial" w:hAnsi="Arial"/>
          <w:b/>
          <w:color w:val="000000"/>
          <w:sz w:val="32"/>
        </w:rPr>
        <w:t>C</w:t>
      </w:r>
      <w:r w:rsidRPr="00463545">
        <w:rPr>
          <w:rFonts w:ascii="Arial" w:hAnsi="Arial"/>
          <w:b/>
          <w:color w:val="000000"/>
          <w:sz w:val="32"/>
        </w:rPr>
        <w:t xml:space="preserve">ertified </w:t>
      </w:r>
      <w:r w:rsidR="00032BAB" w:rsidRPr="00463545">
        <w:rPr>
          <w:rFonts w:ascii="Arial" w:hAnsi="Arial"/>
          <w:b/>
          <w:color w:val="000000"/>
          <w:sz w:val="32"/>
        </w:rPr>
        <w:t>T</w:t>
      </w:r>
      <w:r w:rsidRPr="00463545">
        <w:rPr>
          <w:rFonts w:ascii="Arial" w:hAnsi="Arial"/>
          <w:b/>
          <w:color w:val="000000"/>
          <w:sz w:val="32"/>
        </w:rPr>
        <w:t xml:space="preserve">eacher of </w:t>
      </w:r>
      <w:r w:rsidR="00032BAB" w:rsidRPr="00463545">
        <w:rPr>
          <w:rFonts w:ascii="Arial" w:hAnsi="Arial"/>
          <w:b/>
          <w:color w:val="000000"/>
          <w:sz w:val="32"/>
        </w:rPr>
        <w:t>C</w:t>
      </w:r>
      <w:r w:rsidR="00F54D78" w:rsidRPr="00463545">
        <w:rPr>
          <w:rFonts w:ascii="Arial" w:hAnsi="Arial"/>
          <w:b/>
          <w:color w:val="000000"/>
          <w:sz w:val="32"/>
        </w:rPr>
        <w:t xml:space="preserve">hildren who are </w:t>
      </w:r>
      <w:r w:rsidR="00032BAB" w:rsidRPr="00463545">
        <w:rPr>
          <w:rFonts w:ascii="Arial" w:hAnsi="Arial"/>
          <w:b/>
          <w:color w:val="000000"/>
          <w:sz w:val="32"/>
        </w:rPr>
        <w:t>V</w:t>
      </w:r>
      <w:r w:rsidRPr="00463545">
        <w:rPr>
          <w:rFonts w:ascii="Arial" w:hAnsi="Arial"/>
          <w:b/>
          <w:color w:val="000000"/>
          <w:sz w:val="32"/>
        </w:rPr>
        <w:t xml:space="preserve">isually </w:t>
      </w:r>
      <w:r w:rsidR="00032BAB" w:rsidRPr="00463545">
        <w:rPr>
          <w:rFonts w:ascii="Arial" w:hAnsi="Arial"/>
          <w:b/>
          <w:color w:val="000000"/>
          <w:sz w:val="32"/>
        </w:rPr>
        <w:t>I</w:t>
      </w:r>
      <w:r w:rsidRPr="00463545">
        <w:rPr>
          <w:rFonts w:ascii="Arial" w:hAnsi="Arial"/>
          <w:b/>
          <w:color w:val="000000"/>
          <w:sz w:val="32"/>
        </w:rPr>
        <w:t>mpaired</w:t>
      </w:r>
      <w:r w:rsidR="00F54D78" w:rsidRPr="00463545">
        <w:rPr>
          <w:rFonts w:ascii="Arial" w:hAnsi="Arial"/>
          <w:b/>
          <w:color w:val="000000"/>
          <w:sz w:val="32"/>
        </w:rPr>
        <w:t xml:space="preserve"> or </w:t>
      </w:r>
      <w:r w:rsidR="00032BAB" w:rsidRPr="00463545">
        <w:rPr>
          <w:rFonts w:ascii="Arial" w:hAnsi="Arial"/>
          <w:b/>
          <w:color w:val="000000"/>
          <w:sz w:val="32"/>
        </w:rPr>
        <w:t>B</w:t>
      </w:r>
      <w:r w:rsidR="00F54D78" w:rsidRPr="00463545">
        <w:rPr>
          <w:rFonts w:ascii="Arial" w:hAnsi="Arial"/>
          <w:b/>
          <w:color w:val="000000"/>
          <w:sz w:val="32"/>
        </w:rPr>
        <w:t>lind</w:t>
      </w:r>
      <w:r w:rsidR="00EB6724" w:rsidRPr="00463545">
        <w:rPr>
          <w:rFonts w:ascii="Arial" w:hAnsi="Arial"/>
          <w:b/>
          <w:color w:val="000000"/>
          <w:sz w:val="32"/>
        </w:rPr>
        <w:t xml:space="preserve"> for the upcoming school year</w:t>
      </w:r>
      <w:r w:rsidRPr="00463545">
        <w:rPr>
          <w:rFonts w:ascii="Arial" w:hAnsi="Arial"/>
          <w:b/>
          <w:color w:val="000000"/>
          <w:sz w:val="32"/>
        </w:rPr>
        <w:t xml:space="preserve"> shall be fully responsible for the </w:t>
      </w:r>
      <w:r w:rsidR="00032BAB" w:rsidRPr="00463545">
        <w:rPr>
          <w:rFonts w:ascii="Arial" w:hAnsi="Arial"/>
          <w:b/>
          <w:color w:val="000000"/>
          <w:sz w:val="32"/>
        </w:rPr>
        <w:t>service delivery to all enrolled</w:t>
      </w:r>
      <w:r w:rsidRPr="00463545">
        <w:rPr>
          <w:rFonts w:ascii="Arial" w:hAnsi="Arial"/>
          <w:b/>
          <w:color w:val="000000"/>
          <w:sz w:val="32"/>
        </w:rPr>
        <w:t xml:space="preserve"> school age </w:t>
      </w:r>
      <w:r w:rsidR="00032BAB" w:rsidRPr="00463545">
        <w:rPr>
          <w:rFonts w:ascii="Arial" w:hAnsi="Arial"/>
          <w:b/>
          <w:color w:val="000000"/>
          <w:sz w:val="32"/>
        </w:rPr>
        <w:t>clients</w:t>
      </w:r>
      <w:r w:rsidRPr="00463545">
        <w:rPr>
          <w:rFonts w:ascii="Arial" w:hAnsi="Arial"/>
          <w:b/>
          <w:color w:val="000000"/>
          <w:sz w:val="32"/>
        </w:rPr>
        <w:t xml:space="preserve"> within their </w:t>
      </w:r>
      <w:r w:rsidR="00032BAB" w:rsidRPr="00463545">
        <w:rPr>
          <w:rFonts w:ascii="Arial" w:hAnsi="Arial"/>
          <w:b/>
          <w:color w:val="000000"/>
          <w:sz w:val="32"/>
        </w:rPr>
        <w:t>service area</w:t>
      </w:r>
      <w:r w:rsidRPr="00463545">
        <w:rPr>
          <w:rFonts w:ascii="Arial" w:hAnsi="Arial"/>
          <w:b/>
          <w:color w:val="000000"/>
          <w:sz w:val="32"/>
        </w:rPr>
        <w:t xml:space="preserve">.  BESB will be under no obligation to provide the services of </w:t>
      </w:r>
      <w:r w:rsidR="00F54D78" w:rsidRPr="00463545">
        <w:rPr>
          <w:rFonts w:ascii="Arial" w:hAnsi="Arial"/>
          <w:b/>
          <w:color w:val="000000"/>
          <w:sz w:val="32"/>
        </w:rPr>
        <w:t>an Education Consultant</w:t>
      </w:r>
      <w:r w:rsidRPr="00463545">
        <w:rPr>
          <w:rFonts w:ascii="Arial" w:hAnsi="Arial"/>
          <w:b/>
          <w:color w:val="000000"/>
          <w:sz w:val="32"/>
        </w:rPr>
        <w:t xml:space="preserve"> to supplement these services for school age </w:t>
      </w:r>
      <w:r w:rsidR="00032BAB" w:rsidRPr="00463545">
        <w:rPr>
          <w:rFonts w:ascii="Arial" w:hAnsi="Arial"/>
          <w:b/>
          <w:color w:val="000000"/>
          <w:sz w:val="32"/>
        </w:rPr>
        <w:t>clients</w:t>
      </w:r>
      <w:r w:rsidRPr="00463545">
        <w:rPr>
          <w:rFonts w:ascii="Arial" w:hAnsi="Arial"/>
          <w:b/>
          <w:color w:val="000000"/>
          <w:sz w:val="32"/>
        </w:rPr>
        <w:t xml:space="preserve"> </w:t>
      </w:r>
      <w:r w:rsidR="00032BAB" w:rsidRPr="00463545">
        <w:rPr>
          <w:rFonts w:ascii="Arial" w:hAnsi="Arial"/>
          <w:b/>
          <w:color w:val="000000"/>
          <w:sz w:val="32"/>
        </w:rPr>
        <w:t xml:space="preserve">enrolled in the Local Education Agency service area. </w:t>
      </w:r>
      <w:r w:rsidRPr="00463545">
        <w:rPr>
          <w:rFonts w:ascii="Arial" w:hAnsi="Arial"/>
          <w:b/>
          <w:color w:val="000000"/>
          <w:sz w:val="32"/>
        </w:rPr>
        <w:t xml:space="preserve">In emergency circumstances that occur during the course of a school year, such as the loss of a </w:t>
      </w:r>
      <w:r w:rsidR="00032BAB" w:rsidRPr="00463545">
        <w:rPr>
          <w:rFonts w:ascii="Arial" w:hAnsi="Arial"/>
          <w:b/>
          <w:color w:val="000000"/>
          <w:sz w:val="32"/>
        </w:rPr>
        <w:t>C</w:t>
      </w:r>
      <w:r w:rsidRPr="00463545">
        <w:rPr>
          <w:rFonts w:ascii="Arial" w:hAnsi="Arial"/>
          <w:b/>
          <w:color w:val="000000"/>
          <w:sz w:val="32"/>
        </w:rPr>
        <w:t xml:space="preserve">ertified </w:t>
      </w:r>
      <w:r w:rsidR="00032BAB" w:rsidRPr="00463545">
        <w:rPr>
          <w:rFonts w:ascii="Arial" w:hAnsi="Arial"/>
          <w:b/>
          <w:color w:val="000000"/>
          <w:sz w:val="32"/>
        </w:rPr>
        <w:t>T</w:t>
      </w:r>
      <w:r w:rsidRPr="00463545">
        <w:rPr>
          <w:rFonts w:ascii="Arial" w:hAnsi="Arial"/>
          <w:b/>
          <w:color w:val="000000"/>
          <w:sz w:val="32"/>
        </w:rPr>
        <w:t xml:space="preserve">eacher of </w:t>
      </w:r>
      <w:r w:rsidR="00032BAB" w:rsidRPr="00463545">
        <w:rPr>
          <w:rFonts w:ascii="Arial" w:hAnsi="Arial"/>
          <w:b/>
          <w:color w:val="000000"/>
          <w:sz w:val="32"/>
        </w:rPr>
        <w:t>C</w:t>
      </w:r>
      <w:r w:rsidR="00F54D78" w:rsidRPr="00463545">
        <w:rPr>
          <w:rFonts w:ascii="Arial" w:hAnsi="Arial"/>
          <w:b/>
          <w:color w:val="000000"/>
          <w:sz w:val="32"/>
        </w:rPr>
        <w:t xml:space="preserve">hildren who are </w:t>
      </w:r>
      <w:r w:rsidR="00032BAB" w:rsidRPr="00463545">
        <w:rPr>
          <w:rFonts w:ascii="Arial" w:hAnsi="Arial"/>
          <w:b/>
          <w:color w:val="000000"/>
          <w:sz w:val="32"/>
        </w:rPr>
        <w:t>V</w:t>
      </w:r>
      <w:r w:rsidRPr="00463545">
        <w:rPr>
          <w:rFonts w:ascii="Arial" w:hAnsi="Arial"/>
          <w:b/>
          <w:color w:val="000000"/>
          <w:sz w:val="32"/>
        </w:rPr>
        <w:t xml:space="preserve">isually </w:t>
      </w:r>
      <w:r w:rsidR="00032BAB" w:rsidRPr="00463545">
        <w:rPr>
          <w:rFonts w:ascii="Arial" w:hAnsi="Arial"/>
          <w:b/>
          <w:color w:val="000000"/>
          <w:sz w:val="32"/>
        </w:rPr>
        <w:t>I</w:t>
      </w:r>
      <w:r w:rsidRPr="00463545">
        <w:rPr>
          <w:rFonts w:ascii="Arial" w:hAnsi="Arial"/>
          <w:b/>
          <w:color w:val="000000"/>
          <w:sz w:val="32"/>
        </w:rPr>
        <w:t>mpaired</w:t>
      </w:r>
      <w:r w:rsidR="00F54D78" w:rsidRPr="00463545">
        <w:rPr>
          <w:rFonts w:ascii="Arial" w:hAnsi="Arial"/>
          <w:b/>
          <w:color w:val="000000"/>
          <w:sz w:val="32"/>
        </w:rPr>
        <w:t xml:space="preserve"> or </w:t>
      </w:r>
      <w:r w:rsidR="00032BAB" w:rsidRPr="00463545">
        <w:rPr>
          <w:rFonts w:ascii="Arial" w:hAnsi="Arial"/>
          <w:b/>
          <w:color w:val="000000"/>
          <w:sz w:val="32"/>
        </w:rPr>
        <w:t>B</w:t>
      </w:r>
      <w:r w:rsidR="00F54D78" w:rsidRPr="00463545">
        <w:rPr>
          <w:rFonts w:ascii="Arial" w:hAnsi="Arial"/>
          <w:b/>
          <w:color w:val="000000"/>
          <w:sz w:val="32"/>
        </w:rPr>
        <w:t>lind</w:t>
      </w:r>
      <w:r w:rsidRPr="00463545">
        <w:rPr>
          <w:rFonts w:ascii="Arial" w:hAnsi="Arial"/>
          <w:b/>
          <w:color w:val="000000"/>
          <w:sz w:val="32"/>
        </w:rPr>
        <w:t xml:space="preserve"> who is directly hired or contracted by the </w:t>
      </w:r>
      <w:r w:rsidR="00032BAB" w:rsidRPr="00463545">
        <w:rPr>
          <w:rFonts w:ascii="Arial" w:hAnsi="Arial"/>
          <w:b/>
          <w:color w:val="000000"/>
          <w:sz w:val="32"/>
        </w:rPr>
        <w:t>Local Education Agency</w:t>
      </w:r>
      <w:r w:rsidRPr="00463545">
        <w:rPr>
          <w:rFonts w:ascii="Arial" w:hAnsi="Arial"/>
          <w:b/>
          <w:color w:val="000000"/>
          <w:sz w:val="32"/>
        </w:rPr>
        <w:t>, BESB will make every effort to cover the short</w:t>
      </w:r>
      <w:r w:rsidR="00032BAB" w:rsidRPr="00463545">
        <w:rPr>
          <w:rFonts w:ascii="Arial" w:hAnsi="Arial"/>
          <w:b/>
          <w:color w:val="000000"/>
          <w:sz w:val="32"/>
        </w:rPr>
        <w:t>-</w:t>
      </w:r>
      <w:r w:rsidRPr="00463545">
        <w:rPr>
          <w:rFonts w:ascii="Arial" w:hAnsi="Arial"/>
          <w:b/>
          <w:color w:val="000000"/>
          <w:sz w:val="32"/>
        </w:rPr>
        <w:t xml:space="preserve">term needs of the </w:t>
      </w:r>
      <w:r w:rsidR="00032BAB" w:rsidRPr="00463545">
        <w:rPr>
          <w:rFonts w:ascii="Arial" w:hAnsi="Arial"/>
          <w:b/>
          <w:color w:val="000000"/>
          <w:sz w:val="32"/>
        </w:rPr>
        <w:t>LEA</w:t>
      </w:r>
      <w:r w:rsidRPr="00463545">
        <w:rPr>
          <w:rFonts w:ascii="Arial" w:hAnsi="Arial"/>
          <w:b/>
          <w:color w:val="000000"/>
          <w:sz w:val="32"/>
        </w:rPr>
        <w:t xml:space="preserve"> while they </w:t>
      </w:r>
      <w:r w:rsidR="004C24EC" w:rsidRPr="00463545">
        <w:rPr>
          <w:rFonts w:ascii="Arial" w:hAnsi="Arial"/>
          <w:b/>
          <w:color w:val="000000"/>
          <w:sz w:val="32"/>
        </w:rPr>
        <w:t xml:space="preserve">actively </w:t>
      </w:r>
      <w:r w:rsidRPr="00463545">
        <w:rPr>
          <w:rFonts w:ascii="Arial" w:hAnsi="Arial"/>
          <w:b/>
          <w:color w:val="000000"/>
          <w:sz w:val="32"/>
        </w:rPr>
        <w:t xml:space="preserve">recruit for a replacement, or the </w:t>
      </w:r>
      <w:r w:rsidR="00032BAB" w:rsidRPr="00463545">
        <w:rPr>
          <w:rFonts w:ascii="Arial" w:hAnsi="Arial"/>
          <w:b/>
          <w:color w:val="000000"/>
          <w:sz w:val="32"/>
        </w:rPr>
        <w:t>LEA</w:t>
      </w:r>
      <w:r w:rsidRPr="00463545">
        <w:rPr>
          <w:rFonts w:ascii="Arial" w:hAnsi="Arial"/>
          <w:b/>
          <w:color w:val="000000"/>
          <w:sz w:val="32"/>
        </w:rPr>
        <w:t xml:space="preserve"> may opt to request a BESB provided </w:t>
      </w:r>
      <w:r w:rsidR="00F76DBF" w:rsidRPr="00463545">
        <w:rPr>
          <w:rFonts w:ascii="Arial" w:hAnsi="Arial"/>
          <w:b/>
          <w:color w:val="000000"/>
          <w:sz w:val="32"/>
        </w:rPr>
        <w:t>Education Consultant</w:t>
      </w:r>
      <w:r w:rsidRPr="00463545">
        <w:rPr>
          <w:rFonts w:ascii="Arial" w:hAnsi="Arial"/>
          <w:b/>
          <w:color w:val="000000"/>
          <w:sz w:val="32"/>
        </w:rPr>
        <w:t xml:space="preserve">, if available.  In such emergency situations, first priority will be coverage for </w:t>
      </w:r>
      <w:r w:rsidR="00032BAB" w:rsidRPr="00463545">
        <w:rPr>
          <w:rFonts w:ascii="Arial" w:hAnsi="Arial"/>
          <w:b/>
          <w:color w:val="000000"/>
          <w:sz w:val="32"/>
        </w:rPr>
        <w:t>clients</w:t>
      </w:r>
      <w:r w:rsidRPr="00463545">
        <w:rPr>
          <w:rFonts w:ascii="Arial" w:hAnsi="Arial"/>
          <w:b/>
          <w:color w:val="000000"/>
          <w:sz w:val="32"/>
        </w:rPr>
        <w:t xml:space="preserve"> who are actively learning Braille.</w:t>
      </w:r>
    </w:p>
    <w:p w14:paraId="17007725" w14:textId="77777777" w:rsidR="00BC1B11" w:rsidRPr="00463545" w:rsidRDefault="00BC1B11">
      <w:pPr>
        <w:tabs>
          <w:tab w:val="left" w:pos="720"/>
          <w:tab w:val="left" w:pos="1440"/>
          <w:tab w:val="left" w:pos="2160"/>
        </w:tabs>
        <w:spacing w:line="240" w:lineRule="atLeast"/>
        <w:rPr>
          <w:rFonts w:ascii="Arial" w:hAnsi="Arial"/>
          <w:b/>
          <w:color w:val="000000"/>
          <w:sz w:val="32"/>
        </w:rPr>
      </w:pPr>
      <w:r w:rsidRPr="00463545">
        <w:rPr>
          <w:rFonts w:ascii="Arial" w:hAnsi="Arial" w:cs="Arial"/>
          <w:b/>
          <w:color w:val="000000"/>
          <w:sz w:val="32"/>
          <w:szCs w:val="32"/>
        </w:rPr>
        <w:t xml:space="preserve">In any fiscal year, when funds appropriated to cover the combined costs associated with providing BESB services to the Local Education Agencies (LEA) that have requested such services are projected to be insufficient, the Commissioner of Rehabilitation Services may collect revenue from all </w:t>
      </w:r>
      <w:r w:rsidR="00D130A5">
        <w:rPr>
          <w:rFonts w:ascii="Arial" w:hAnsi="Arial" w:cs="Arial"/>
          <w:b/>
          <w:color w:val="000000"/>
          <w:sz w:val="32"/>
          <w:szCs w:val="32"/>
        </w:rPr>
        <w:t xml:space="preserve">Local Education Agencies </w:t>
      </w:r>
      <w:r w:rsidRPr="00463545">
        <w:rPr>
          <w:rFonts w:ascii="Arial" w:hAnsi="Arial" w:cs="Arial"/>
          <w:b/>
          <w:color w:val="000000"/>
          <w:sz w:val="32"/>
          <w:szCs w:val="32"/>
        </w:rPr>
        <w:t>that have requested such services on a per student pro rata basis, in the sums necessary to cover the projected portion of these services for which there are insufficient appropriations.</w:t>
      </w:r>
    </w:p>
    <w:p w14:paraId="07E78323" w14:textId="77777777" w:rsidR="00BC1B11" w:rsidRPr="00463545" w:rsidRDefault="00BC1B11">
      <w:pPr>
        <w:tabs>
          <w:tab w:val="left" w:pos="720"/>
          <w:tab w:val="left" w:pos="1440"/>
          <w:tab w:val="left" w:pos="2160"/>
        </w:tabs>
        <w:spacing w:line="240" w:lineRule="atLeast"/>
        <w:rPr>
          <w:rFonts w:ascii="Arial" w:hAnsi="Arial"/>
          <w:b/>
          <w:color w:val="000000"/>
          <w:sz w:val="32"/>
        </w:rPr>
      </w:pPr>
    </w:p>
    <w:p w14:paraId="579E8E22" w14:textId="77777777" w:rsidR="002E19D2" w:rsidRPr="00463545" w:rsidRDefault="002E19D2">
      <w:pPr>
        <w:tabs>
          <w:tab w:val="left" w:pos="720"/>
          <w:tab w:val="left" w:pos="1440"/>
          <w:tab w:val="left" w:pos="2160"/>
        </w:tabs>
        <w:spacing w:line="240" w:lineRule="atLeast"/>
        <w:rPr>
          <w:rFonts w:ascii="Arial" w:hAnsi="Arial"/>
          <w:b/>
          <w:color w:val="000000"/>
          <w:sz w:val="32"/>
        </w:rPr>
      </w:pPr>
      <w:r w:rsidRPr="00463545">
        <w:rPr>
          <w:rFonts w:ascii="Arial" w:hAnsi="Arial"/>
          <w:b/>
          <w:color w:val="000000"/>
          <w:sz w:val="32"/>
        </w:rPr>
        <w:t xml:space="preserve">In such circumstances, </w:t>
      </w:r>
      <w:r w:rsidR="00056922" w:rsidRPr="00463545">
        <w:rPr>
          <w:rFonts w:ascii="Arial" w:hAnsi="Arial"/>
          <w:b/>
          <w:color w:val="000000"/>
          <w:sz w:val="32"/>
        </w:rPr>
        <w:t xml:space="preserve">the agency shall notify </w:t>
      </w:r>
      <w:r w:rsidR="00BC1B11" w:rsidRPr="00463545">
        <w:rPr>
          <w:rFonts w:ascii="Arial" w:hAnsi="Arial"/>
          <w:b/>
          <w:color w:val="000000"/>
          <w:sz w:val="32"/>
        </w:rPr>
        <w:t xml:space="preserve">each </w:t>
      </w:r>
      <w:r w:rsidR="00056922" w:rsidRPr="00463545">
        <w:rPr>
          <w:rFonts w:ascii="Arial" w:hAnsi="Arial"/>
          <w:b/>
          <w:color w:val="000000"/>
          <w:sz w:val="32"/>
        </w:rPr>
        <w:t>LEA in writing</w:t>
      </w:r>
      <w:r w:rsidR="00032BAB" w:rsidRPr="00463545">
        <w:rPr>
          <w:rFonts w:ascii="Arial" w:hAnsi="Arial"/>
          <w:b/>
          <w:color w:val="000000"/>
          <w:sz w:val="32"/>
        </w:rPr>
        <w:t xml:space="preserve"> </w:t>
      </w:r>
      <w:r w:rsidRPr="00463545">
        <w:rPr>
          <w:rFonts w:ascii="Arial" w:hAnsi="Arial"/>
          <w:b/>
          <w:color w:val="000000"/>
          <w:sz w:val="32"/>
        </w:rPr>
        <w:t xml:space="preserve">no later than </w:t>
      </w:r>
      <w:r w:rsidR="00EB6724" w:rsidRPr="00463545">
        <w:rPr>
          <w:rFonts w:ascii="Arial" w:hAnsi="Arial"/>
          <w:b/>
          <w:color w:val="000000"/>
          <w:sz w:val="32"/>
        </w:rPr>
        <w:t>December 1</w:t>
      </w:r>
      <w:r w:rsidR="00EB6724" w:rsidRPr="00463545">
        <w:rPr>
          <w:rFonts w:ascii="Arial" w:hAnsi="Arial"/>
          <w:b/>
          <w:color w:val="000000"/>
          <w:sz w:val="32"/>
          <w:vertAlign w:val="superscript"/>
        </w:rPr>
        <w:t>st</w:t>
      </w:r>
      <w:r w:rsidR="00EB6724" w:rsidRPr="00463545">
        <w:rPr>
          <w:rFonts w:ascii="Arial" w:hAnsi="Arial"/>
          <w:b/>
          <w:color w:val="000000"/>
          <w:sz w:val="32"/>
        </w:rPr>
        <w:t xml:space="preserve"> </w:t>
      </w:r>
      <w:r w:rsidRPr="00463545">
        <w:rPr>
          <w:rFonts w:ascii="Arial" w:hAnsi="Arial"/>
          <w:b/>
          <w:color w:val="000000"/>
          <w:sz w:val="32"/>
        </w:rPr>
        <w:t xml:space="preserve">of the school year, indicating the projected shortfall and the prorated fee necessary to cover </w:t>
      </w:r>
      <w:r w:rsidRPr="00463545">
        <w:rPr>
          <w:rFonts w:ascii="Arial" w:hAnsi="Arial"/>
          <w:b/>
          <w:color w:val="000000"/>
          <w:sz w:val="32"/>
        </w:rPr>
        <w:lastRenderedPageBreak/>
        <w:t>the costs for the remainder of the school year.  Funds will be due to BESB within the school year, within such time as specified by BESB, in order to avoid interuptions in services.</w:t>
      </w:r>
      <w:r w:rsidR="000605EE" w:rsidRPr="00463545">
        <w:rPr>
          <w:rFonts w:ascii="Arial" w:hAnsi="Arial"/>
          <w:b/>
          <w:color w:val="000000"/>
          <w:sz w:val="32"/>
        </w:rPr>
        <w:t xml:space="preserve"> </w:t>
      </w:r>
    </w:p>
    <w:p w14:paraId="78BFA5EF" w14:textId="77777777" w:rsidR="002E19D2" w:rsidRPr="00463545" w:rsidRDefault="002E19D2">
      <w:pPr>
        <w:tabs>
          <w:tab w:val="left" w:pos="720"/>
          <w:tab w:val="left" w:pos="1440"/>
          <w:tab w:val="left" w:pos="2160"/>
        </w:tabs>
        <w:spacing w:line="240" w:lineRule="atLeast"/>
        <w:rPr>
          <w:rFonts w:ascii="Arial" w:hAnsi="Arial"/>
          <w:b/>
          <w:color w:val="000000"/>
          <w:sz w:val="32"/>
        </w:rPr>
      </w:pPr>
    </w:p>
    <w:p w14:paraId="6B4DBE21" w14:textId="77777777" w:rsidR="002E19D2" w:rsidRPr="00463545" w:rsidRDefault="002E19D2">
      <w:pPr>
        <w:pStyle w:val="BodyTextIndent"/>
        <w:ind w:firstLine="0"/>
        <w:rPr>
          <w:color w:val="000000"/>
        </w:rPr>
      </w:pPr>
      <w:r w:rsidRPr="00463545">
        <w:rPr>
          <w:color w:val="000000"/>
        </w:rPr>
        <w:t xml:space="preserve">In circumstances where a </w:t>
      </w:r>
      <w:r w:rsidR="00101083" w:rsidRPr="00463545">
        <w:rPr>
          <w:color w:val="000000"/>
        </w:rPr>
        <w:t>Local Education Agency</w:t>
      </w:r>
      <w:r w:rsidRPr="00463545">
        <w:rPr>
          <w:color w:val="000000"/>
        </w:rPr>
        <w:t xml:space="preserve"> has chosen to hire or contract for its own </w:t>
      </w:r>
      <w:r w:rsidR="00101083" w:rsidRPr="00463545">
        <w:rPr>
          <w:color w:val="000000"/>
        </w:rPr>
        <w:t>C</w:t>
      </w:r>
      <w:r w:rsidRPr="00463545">
        <w:rPr>
          <w:color w:val="000000"/>
        </w:rPr>
        <w:t xml:space="preserve">ertified </w:t>
      </w:r>
      <w:r w:rsidR="00101083" w:rsidRPr="00463545">
        <w:rPr>
          <w:color w:val="000000"/>
        </w:rPr>
        <w:t>T</w:t>
      </w:r>
      <w:r w:rsidRPr="00463545">
        <w:rPr>
          <w:color w:val="000000"/>
        </w:rPr>
        <w:t xml:space="preserve">eacher of </w:t>
      </w:r>
      <w:r w:rsidR="00101083" w:rsidRPr="00463545">
        <w:rPr>
          <w:color w:val="000000"/>
        </w:rPr>
        <w:t>C</w:t>
      </w:r>
      <w:r w:rsidR="00BC1B11" w:rsidRPr="00463545">
        <w:rPr>
          <w:color w:val="000000"/>
        </w:rPr>
        <w:t xml:space="preserve">hildren who are </w:t>
      </w:r>
      <w:r w:rsidRPr="00463545">
        <w:rPr>
          <w:color w:val="000000"/>
        </w:rPr>
        <w:t xml:space="preserve"> </w:t>
      </w:r>
      <w:r w:rsidR="00101083" w:rsidRPr="00463545">
        <w:rPr>
          <w:color w:val="000000"/>
        </w:rPr>
        <w:t>V</w:t>
      </w:r>
      <w:r w:rsidRPr="00463545">
        <w:rPr>
          <w:color w:val="000000"/>
        </w:rPr>
        <w:t xml:space="preserve">isually </w:t>
      </w:r>
      <w:r w:rsidR="00101083" w:rsidRPr="00463545">
        <w:rPr>
          <w:color w:val="000000"/>
        </w:rPr>
        <w:t>I</w:t>
      </w:r>
      <w:r w:rsidRPr="00463545">
        <w:rPr>
          <w:color w:val="000000"/>
        </w:rPr>
        <w:t xml:space="preserve">mpaired </w:t>
      </w:r>
      <w:r w:rsidR="00BC1B11" w:rsidRPr="00463545">
        <w:rPr>
          <w:color w:val="000000"/>
        </w:rPr>
        <w:t xml:space="preserve">or </w:t>
      </w:r>
      <w:r w:rsidR="00101083" w:rsidRPr="00463545">
        <w:rPr>
          <w:color w:val="000000"/>
        </w:rPr>
        <w:t>B</w:t>
      </w:r>
      <w:r w:rsidR="00BC1B11" w:rsidRPr="00463545">
        <w:rPr>
          <w:color w:val="000000"/>
        </w:rPr>
        <w:t xml:space="preserve">lind </w:t>
      </w:r>
      <w:r w:rsidRPr="00463545">
        <w:rPr>
          <w:color w:val="000000"/>
        </w:rPr>
        <w:t xml:space="preserve">to serve </w:t>
      </w:r>
      <w:r w:rsidR="00101083" w:rsidRPr="00463545">
        <w:rPr>
          <w:color w:val="000000"/>
        </w:rPr>
        <w:t xml:space="preserve">enrolled </w:t>
      </w:r>
      <w:r w:rsidRPr="00463545">
        <w:rPr>
          <w:color w:val="000000"/>
        </w:rPr>
        <w:t>school age c</w:t>
      </w:r>
      <w:r w:rsidR="00101083" w:rsidRPr="00463545">
        <w:rPr>
          <w:color w:val="000000"/>
        </w:rPr>
        <w:t>lients</w:t>
      </w:r>
      <w:r w:rsidRPr="00463545">
        <w:rPr>
          <w:color w:val="000000"/>
        </w:rPr>
        <w:t xml:space="preserve"> within their </w:t>
      </w:r>
      <w:r w:rsidR="00101083" w:rsidRPr="00463545">
        <w:rPr>
          <w:color w:val="000000"/>
        </w:rPr>
        <w:t>service area</w:t>
      </w:r>
      <w:r w:rsidRPr="00463545">
        <w:rPr>
          <w:color w:val="000000"/>
        </w:rPr>
        <w:t xml:space="preserve">, the following exceptions will apply, unless the </w:t>
      </w:r>
      <w:r w:rsidR="00101083" w:rsidRPr="00463545">
        <w:rPr>
          <w:color w:val="000000"/>
        </w:rPr>
        <w:t>LEA</w:t>
      </w:r>
      <w:r w:rsidRPr="00463545">
        <w:rPr>
          <w:color w:val="000000"/>
        </w:rPr>
        <w:t xml:space="preserve"> specifically requests a waiver in writing of these provisions:</w:t>
      </w:r>
    </w:p>
    <w:p w14:paraId="2083DF04" w14:textId="77777777" w:rsidR="002E19D2" w:rsidRPr="00463545" w:rsidRDefault="002E19D2">
      <w:pPr>
        <w:pStyle w:val="BodyTextIndent"/>
        <w:rPr>
          <w:color w:val="000000"/>
        </w:rPr>
      </w:pPr>
    </w:p>
    <w:p w14:paraId="7E0F6CFF" w14:textId="77777777" w:rsidR="002E19D2" w:rsidRPr="00463545" w:rsidRDefault="002E19D2" w:rsidP="00A23A9B">
      <w:pPr>
        <w:pStyle w:val="BodyTextIndent"/>
        <w:numPr>
          <w:ilvl w:val="0"/>
          <w:numId w:val="37"/>
        </w:numPr>
        <w:rPr>
          <w:color w:val="000000"/>
        </w:rPr>
      </w:pPr>
      <w:r w:rsidRPr="00463545">
        <w:rPr>
          <w:color w:val="000000"/>
        </w:rPr>
        <w:t xml:space="preserve">BESB will provide Education Consultant services to all </w:t>
      </w:r>
      <w:r w:rsidR="00101083" w:rsidRPr="00463545">
        <w:rPr>
          <w:color w:val="000000"/>
        </w:rPr>
        <w:t>enrolled clients of the LEA</w:t>
      </w:r>
      <w:r w:rsidRPr="00463545">
        <w:rPr>
          <w:color w:val="000000"/>
        </w:rPr>
        <w:t xml:space="preserve"> who are classified as </w:t>
      </w:r>
      <w:r w:rsidR="00130C8D" w:rsidRPr="00463545">
        <w:rPr>
          <w:color w:val="000000"/>
        </w:rPr>
        <w:t>deafblind</w:t>
      </w:r>
      <w:r w:rsidR="00101083" w:rsidRPr="00463545">
        <w:rPr>
          <w:color w:val="000000"/>
        </w:rPr>
        <w:t>.</w:t>
      </w:r>
    </w:p>
    <w:p w14:paraId="30D57CF5" w14:textId="77777777" w:rsidR="00101083" w:rsidRPr="00463545" w:rsidRDefault="00101083" w:rsidP="00101083">
      <w:pPr>
        <w:pStyle w:val="BodyTextIndent"/>
        <w:ind w:left="720" w:firstLine="0"/>
        <w:rPr>
          <w:color w:val="000000"/>
        </w:rPr>
      </w:pPr>
    </w:p>
    <w:p w14:paraId="09278279" w14:textId="77777777" w:rsidR="002E19D2" w:rsidRPr="00463545" w:rsidRDefault="002E19D2" w:rsidP="00A23A9B">
      <w:pPr>
        <w:pStyle w:val="BodyTextIndent"/>
        <w:numPr>
          <w:ilvl w:val="0"/>
          <w:numId w:val="37"/>
        </w:numPr>
        <w:rPr>
          <w:color w:val="000000"/>
        </w:rPr>
      </w:pPr>
      <w:r w:rsidRPr="00463545">
        <w:rPr>
          <w:color w:val="000000"/>
        </w:rPr>
        <w:t xml:space="preserve">BESB will provide Education Consultant services to all eligible </w:t>
      </w:r>
      <w:r w:rsidR="00101083" w:rsidRPr="00463545">
        <w:rPr>
          <w:color w:val="000000"/>
        </w:rPr>
        <w:t>clients</w:t>
      </w:r>
      <w:r w:rsidRPr="00463545">
        <w:rPr>
          <w:color w:val="000000"/>
        </w:rPr>
        <w:t xml:space="preserve"> who attend state vocational technical sc</w:t>
      </w:r>
      <w:r w:rsidR="00101083" w:rsidRPr="00463545">
        <w:rPr>
          <w:color w:val="000000"/>
        </w:rPr>
        <w:t>hools.</w:t>
      </w:r>
    </w:p>
    <w:p w14:paraId="4BC509AA" w14:textId="77777777" w:rsidR="00101083" w:rsidRPr="00463545" w:rsidRDefault="00101083" w:rsidP="00101083">
      <w:pPr>
        <w:pStyle w:val="ListParagraph"/>
        <w:rPr>
          <w:color w:val="000000"/>
        </w:rPr>
      </w:pPr>
    </w:p>
    <w:p w14:paraId="611090F4" w14:textId="77777777" w:rsidR="002E19D2" w:rsidRPr="00463545" w:rsidRDefault="002E19D2" w:rsidP="00A23A9B">
      <w:pPr>
        <w:pStyle w:val="BodyTextIndent"/>
        <w:numPr>
          <w:ilvl w:val="0"/>
          <w:numId w:val="37"/>
        </w:numPr>
        <w:rPr>
          <w:color w:val="000000"/>
        </w:rPr>
      </w:pPr>
      <w:r w:rsidRPr="00463545">
        <w:rPr>
          <w:color w:val="000000"/>
        </w:rPr>
        <w:t>BESB will provide Education Consultant services</w:t>
      </w:r>
      <w:r w:rsidR="00101083" w:rsidRPr="00463545">
        <w:rPr>
          <w:color w:val="000000"/>
        </w:rPr>
        <w:t>,</w:t>
      </w:r>
      <w:r w:rsidRPr="00463545">
        <w:rPr>
          <w:color w:val="000000"/>
        </w:rPr>
        <w:t xml:space="preserve"> </w:t>
      </w:r>
      <w:r w:rsidR="00794817" w:rsidRPr="00463545">
        <w:rPr>
          <w:color w:val="000000"/>
        </w:rPr>
        <w:t>up to two hours consulta</w:t>
      </w:r>
      <w:r w:rsidR="007521CB" w:rsidRPr="00463545">
        <w:rPr>
          <w:color w:val="000000"/>
        </w:rPr>
        <w:t xml:space="preserve">tion per year </w:t>
      </w:r>
      <w:r w:rsidRPr="00463545">
        <w:rPr>
          <w:color w:val="000000"/>
        </w:rPr>
        <w:t>to all eligible</w:t>
      </w:r>
      <w:r w:rsidR="00101083" w:rsidRPr="00463545">
        <w:rPr>
          <w:color w:val="000000"/>
        </w:rPr>
        <w:t xml:space="preserve"> clients</w:t>
      </w:r>
      <w:r w:rsidRPr="00463545">
        <w:rPr>
          <w:color w:val="000000"/>
        </w:rPr>
        <w:t xml:space="preserve"> who atte</w:t>
      </w:r>
      <w:r w:rsidR="00101083" w:rsidRPr="00463545">
        <w:rPr>
          <w:color w:val="000000"/>
        </w:rPr>
        <w:t>nd Perkins School for the Blind.</w:t>
      </w:r>
    </w:p>
    <w:p w14:paraId="5395C472" w14:textId="77777777" w:rsidR="00101083" w:rsidRPr="00463545" w:rsidRDefault="00101083" w:rsidP="00101083">
      <w:pPr>
        <w:pStyle w:val="BodyTextIndent"/>
        <w:ind w:left="720" w:firstLine="0"/>
        <w:rPr>
          <w:color w:val="000000"/>
        </w:rPr>
      </w:pPr>
    </w:p>
    <w:p w14:paraId="339E2128" w14:textId="77777777" w:rsidR="002E19D2" w:rsidRPr="00463545" w:rsidRDefault="002E19D2" w:rsidP="00A23A9B">
      <w:pPr>
        <w:pStyle w:val="BodyTextIndent"/>
        <w:numPr>
          <w:ilvl w:val="0"/>
          <w:numId w:val="37"/>
        </w:numPr>
        <w:rPr>
          <w:color w:val="000000"/>
        </w:rPr>
      </w:pPr>
      <w:r w:rsidRPr="00463545">
        <w:rPr>
          <w:color w:val="000000"/>
        </w:rPr>
        <w:t>BESB will provide In-service training and orientation on topics related to the education of children who are blind or visually impaired to all interested staff of the Local Education Agency at no cost.</w:t>
      </w:r>
    </w:p>
    <w:p w14:paraId="546AC9E8" w14:textId="77777777" w:rsidR="00101083" w:rsidRPr="00463545" w:rsidRDefault="00101083" w:rsidP="00101083">
      <w:pPr>
        <w:pStyle w:val="ListParagraph"/>
        <w:rPr>
          <w:color w:val="000000"/>
        </w:rPr>
      </w:pPr>
    </w:p>
    <w:p w14:paraId="1FD0A2F9" w14:textId="77777777" w:rsidR="002E19D2" w:rsidRPr="00463545" w:rsidRDefault="002E19D2" w:rsidP="00A23A9B">
      <w:pPr>
        <w:pStyle w:val="BodyTextIndent"/>
        <w:numPr>
          <w:ilvl w:val="0"/>
          <w:numId w:val="37"/>
        </w:numPr>
        <w:rPr>
          <w:color w:val="000000"/>
        </w:rPr>
      </w:pPr>
      <w:r w:rsidRPr="00463545">
        <w:rPr>
          <w:color w:val="000000"/>
        </w:rPr>
        <w:t xml:space="preserve">BESB will </w:t>
      </w:r>
      <w:r w:rsidR="007521CB" w:rsidRPr="00463545">
        <w:rPr>
          <w:color w:val="000000"/>
        </w:rPr>
        <w:t>provide</w:t>
      </w:r>
      <w:r w:rsidR="006F17B5">
        <w:rPr>
          <w:color w:val="000000"/>
        </w:rPr>
        <w:t>,</w:t>
      </w:r>
      <w:r w:rsidR="007521CB" w:rsidRPr="00463545">
        <w:rPr>
          <w:color w:val="000000"/>
        </w:rPr>
        <w:t xml:space="preserve"> with</w:t>
      </w:r>
      <w:r w:rsidR="00130C8D" w:rsidRPr="00463545">
        <w:rPr>
          <w:color w:val="000000"/>
        </w:rPr>
        <w:t>in</w:t>
      </w:r>
      <w:r w:rsidR="007521CB" w:rsidRPr="00463545">
        <w:rPr>
          <w:color w:val="000000"/>
        </w:rPr>
        <w:t xml:space="preserve"> available </w:t>
      </w:r>
      <w:r w:rsidR="00101083" w:rsidRPr="00463545">
        <w:rPr>
          <w:color w:val="000000"/>
        </w:rPr>
        <w:t>f</w:t>
      </w:r>
      <w:r w:rsidR="007521CB" w:rsidRPr="00463545">
        <w:rPr>
          <w:color w:val="000000"/>
        </w:rPr>
        <w:t>unding,</w:t>
      </w:r>
      <w:r w:rsidRPr="00463545">
        <w:rPr>
          <w:color w:val="000000"/>
        </w:rPr>
        <w:t xml:space="preserve"> textbooks and materials from </w:t>
      </w:r>
      <w:r w:rsidR="00201782" w:rsidRPr="00463545">
        <w:rPr>
          <w:color w:val="000000"/>
        </w:rPr>
        <w:t>the Bureau’s</w:t>
      </w:r>
      <w:r w:rsidR="007521CB" w:rsidRPr="00463545">
        <w:rPr>
          <w:color w:val="000000"/>
        </w:rPr>
        <w:t xml:space="preserve"> </w:t>
      </w:r>
      <w:r w:rsidRPr="00463545">
        <w:rPr>
          <w:color w:val="000000"/>
        </w:rPr>
        <w:t>loaning library at no cost to the Local Education Agency, provided the books are returned at the completion of the school year, or when no longer needed for the educational needs of the c</w:t>
      </w:r>
      <w:r w:rsidR="00101083" w:rsidRPr="00463545">
        <w:rPr>
          <w:color w:val="000000"/>
        </w:rPr>
        <w:t>lient</w:t>
      </w:r>
      <w:r w:rsidRPr="00463545">
        <w:rPr>
          <w:color w:val="000000"/>
        </w:rPr>
        <w:t>.</w:t>
      </w:r>
    </w:p>
    <w:p w14:paraId="2208EE32" w14:textId="77777777" w:rsidR="00101083" w:rsidRPr="00463545" w:rsidRDefault="00101083" w:rsidP="00101083">
      <w:pPr>
        <w:pStyle w:val="ListParagraph"/>
        <w:rPr>
          <w:color w:val="000000"/>
        </w:rPr>
      </w:pPr>
    </w:p>
    <w:p w14:paraId="4BA6AF6F" w14:textId="77777777" w:rsidR="002E19D2" w:rsidRPr="00463545" w:rsidRDefault="002E19D2" w:rsidP="00A23A9B">
      <w:pPr>
        <w:pStyle w:val="BodyTextIndent"/>
        <w:numPr>
          <w:ilvl w:val="0"/>
          <w:numId w:val="37"/>
        </w:numPr>
        <w:rPr>
          <w:color w:val="000000"/>
        </w:rPr>
      </w:pPr>
      <w:r w:rsidRPr="00463545">
        <w:rPr>
          <w:color w:val="000000"/>
        </w:rPr>
        <w:t>BESB</w:t>
      </w:r>
      <w:r w:rsidR="007521CB" w:rsidRPr="00463545">
        <w:rPr>
          <w:color w:val="000000"/>
        </w:rPr>
        <w:t>, with</w:t>
      </w:r>
      <w:r w:rsidR="00201782" w:rsidRPr="00463545">
        <w:rPr>
          <w:color w:val="000000"/>
        </w:rPr>
        <w:t>in</w:t>
      </w:r>
      <w:r w:rsidR="007521CB" w:rsidRPr="00463545">
        <w:rPr>
          <w:color w:val="000000"/>
        </w:rPr>
        <w:t xml:space="preserve"> available funding,</w:t>
      </w:r>
      <w:r w:rsidRPr="00463545">
        <w:rPr>
          <w:color w:val="000000"/>
        </w:rPr>
        <w:t xml:space="preserve"> will cover the applicable cost of adaptive technology services including recommending appropriate, vision</w:t>
      </w:r>
      <w:r w:rsidR="00101083" w:rsidRPr="00463545">
        <w:rPr>
          <w:color w:val="000000"/>
        </w:rPr>
        <w:t>-</w:t>
      </w:r>
      <w:r w:rsidRPr="00463545">
        <w:rPr>
          <w:color w:val="000000"/>
        </w:rPr>
        <w:t xml:space="preserve">related </w:t>
      </w:r>
      <w:r w:rsidR="00713FEE" w:rsidRPr="00463545">
        <w:rPr>
          <w:color w:val="000000"/>
        </w:rPr>
        <w:t>or blindness-</w:t>
      </w:r>
      <w:r w:rsidR="00713FEE" w:rsidRPr="00463545">
        <w:rPr>
          <w:color w:val="000000"/>
        </w:rPr>
        <w:lastRenderedPageBreak/>
        <w:t xml:space="preserve">related </w:t>
      </w:r>
      <w:r w:rsidRPr="00463545">
        <w:rPr>
          <w:color w:val="000000"/>
        </w:rPr>
        <w:t>devices</w:t>
      </w:r>
      <w:r w:rsidR="007A5965" w:rsidRPr="00463545">
        <w:rPr>
          <w:color w:val="000000"/>
        </w:rPr>
        <w:t>, software</w:t>
      </w:r>
      <w:r w:rsidRPr="00463545">
        <w:rPr>
          <w:color w:val="000000"/>
        </w:rPr>
        <w:t xml:space="preserve"> and aids, and training in their use.</w:t>
      </w:r>
    </w:p>
    <w:p w14:paraId="54A502CD" w14:textId="77777777" w:rsidR="00201782" w:rsidRPr="00463545" w:rsidRDefault="00201782" w:rsidP="00201782">
      <w:pPr>
        <w:pStyle w:val="BodyTextIndent"/>
        <w:ind w:firstLine="0"/>
        <w:rPr>
          <w:color w:val="000000"/>
        </w:rPr>
      </w:pPr>
    </w:p>
    <w:p w14:paraId="59694544" w14:textId="77777777" w:rsidR="00201782" w:rsidRPr="00463545" w:rsidRDefault="00201782" w:rsidP="00201782">
      <w:pPr>
        <w:pStyle w:val="BodyTextIndent"/>
        <w:ind w:firstLine="0"/>
        <w:rPr>
          <w:color w:val="000000"/>
        </w:rPr>
      </w:pPr>
      <w:r w:rsidRPr="00463545">
        <w:rPr>
          <w:color w:val="000000"/>
        </w:rPr>
        <w:t>If a Local Education A</w:t>
      </w:r>
      <w:r w:rsidR="00130C8D" w:rsidRPr="00463545">
        <w:rPr>
          <w:color w:val="000000"/>
        </w:rPr>
        <w:t>gency has opted to receive</w:t>
      </w:r>
      <w:r w:rsidRPr="00463545">
        <w:rPr>
          <w:color w:val="000000"/>
        </w:rPr>
        <w:t xml:space="preserve"> </w:t>
      </w:r>
      <w:r w:rsidR="00713FEE" w:rsidRPr="00463545">
        <w:rPr>
          <w:color w:val="000000"/>
        </w:rPr>
        <w:t>s</w:t>
      </w:r>
      <w:r w:rsidRPr="00463545">
        <w:rPr>
          <w:color w:val="000000"/>
        </w:rPr>
        <w:t>ervices from an Education Consultant</w:t>
      </w:r>
      <w:r w:rsidR="00713FEE" w:rsidRPr="00463545">
        <w:rPr>
          <w:color w:val="000000"/>
        </w:rPr>
        <w:t xml:space="preserve"> from BESB rather than directly hiring or contracting for their own </w:t>
      </w:r>
      <w:r w:rsidR="00101083" w:rsidRPr="00463545">
        <w:rPr>
          <w:color w:val="000000"/>
        </w:rPr>
        <w:t>T</w:t>
      </w:r>
      <w:r w:rsidR="00713FEE" w:rsidRPr="00463545">
        <w:rPr>
          <w:color w:val="000000"/>
        </w:rPr>
        <w:t xml:space="preserve">eacher of </w:t>
      </w:r>
      <w:r w:rsidR="00101083" w:rsidRPr="00463545">
        <w:rPr>
          <w:color w:val="000000"/>
        </w:rPr>
        <w:t>C</w:t>
      </w:r>
      <w:r w:rsidR="00713FEE" w:rsidRPr="00463545">
        <w:rPr>
          <w:color w:val="000000"/>
        </w:rPr>
        <w:t xml:space="preserve">hildren who are </w:t>
      </w:r>
      <w:r w:rsidR="00101083" w:rsidRPr="00463545">
        <w:rPr>
          <w:color w:val="000000"/>
        </w:rPr>
        <w:t>V</w:t>
      </w:r>
      <w:r w:rsidR="00713FEE" w:rsidRPr="00463545">
        <w:rPr>
          <w:color w:val="000000"/>
        </w:rPr>
        <w:t xml:space="preserve">isually </w:t>
      </w:r>
      <w:r w:rsidR="00101083" w:rsidRPr="00463545">
        <w:rPr>
          <w:color w:val="000000"/>
        </w:rPr>
        <w:t>I</w:t>
      </w:r>
      <w:r w:rsidR="00713FEE" w:rsidRPr="00463545">
        <w:rPr>
          <w:color w:val="000000"/>
        </w:rPr>
        <w:t xml:space="preserve">mpaired or </w:t>
      </w:r>
      <w:r w:rsidR="00101083" w:rsidRPr="00463545">
        <w:rPr>
          <w:color w:val="000000"/>
        </w:rPr>
        <w:t>B</w:t>
      </w:r>
      <w:r w:rsidR="00713FEE" w:rsidRPr="00463545">
        <w:rPr>
          <w:color w:val="000000"/>
        </w:rPr>
        <w:t>lind</w:t>
      </w:r>
      <w:r w:rsidRPr="00463545">
        <w:rPr>
          <w:color w:val="000000"/>
        </w:rPr>
        <w:t xml:space="preserve">, the </w:t>
      </w:r>
      <w:r w:rsidR="00130C8D" w:rsidRPr="00463545">
        <w:rPr>
          <w:color w:val="000000"/>
        </w:rPr>
        <w:t>Bureau</w:t>
      </w:r>
      <w:r w:rsidRPr="00463545">
        <w:rPr>
          <w:color w:val="000000"/>
        </w:rPr>
        <w:t xml:space="preserve"> may offer the following services</w:t>
      </w:r>
      <w:r w:rsidR="00A23A9B" w:rsidRPr="00463545">
        <w:rPr>
          <w:color w:val="000000"/>
        </w:rPr>
        <w:t xml:space="preserve"> with</w:t>
      </w:r>
      <w:r w:rsidR="002A10EA" w:rsidRPr="00463545">
        <w:rPr>
          <w:color w:val="000000"/>
        </w:rPr>
        <w:t>in</w:t>
      </w:r>
      <w:r w:rsidR="00A23A9B" w:rsidRPr="00463545">
        <w:rPr>
          <w:color w:val="000000"/>
        </w:rPr>
        <w:t xml:space="preserve"> available funding and staffing resources</w:t>
      </w:r>
      <w:r w:rsidR="00110C67" w:rsidRPr="00463545">
        <w:rPr>
          <w:color w:val="000000"/>
        </w:rPr>
        <w:t>, consistent with Bureau policy and where applicable, as stated in the</w:t>
      </w:r>
      <w:r w:rsidR="00101083" w:rsidRPr="00463545">
        <w:rPr>
          <w:color w:val="000000"/>
        </w:rPr>
        <w:t xml:space="preserve"> applicable Education Plan of the client</w:t>
      </w:r>
      <w:r w:rsidRPr="00463545">
        <w:rPr>
          <w:color w:val="000000"/>
        </w:rPr>
        <w:t>:</w:t>
      </w:r>
    </w:p>
    <w:p w14:paraId="369336E4" w14:textId="77777777" w:rsidR="00201782" w:rsidRPr="00463545" w:rsidRDefault="00201782" w:rsidP="00201782">
      <w:pPr>
        <w:pStyle w:val="BodyTextIndent"/>
        <w:ind w:firstLine="0"/>
        <w:rPr>
          <w:color w:val="000000"/>
        </w:rPr>
      </w:pPr>
    </w:p>
    <w:p w14:paraId="48ADA5F7" w14:textId="77777777" w:rsidR="00201782" w:rsidRPr="00463545" w:rsidRDefault="00201782" w:rsidP="00201782">
      <w:pPr>
        <w:pStyle w:val="BodyTextIndent"/>
        <w:numPr>
          <w:ilvl w:val="0"/>
          <w:numId w:val="36"/>
        </w:numPr>
        <w:rPr>
          <w:color w:val="000000"/>
        </w:rPr>
      </w:pPr>
      <w:r w:rsidRPr="00463545">
        <w:rPr>
          <w:color w:val="000000"/>
        </w:rPr>
        <w:t xml:space="preserve">Braille instruction for </w:t>
      </w:r>
      <w:r w:rsidR="00101083" w:rsidRPr="00463545">
        <w:rPr>
          <w:color w:val="000000"/>
        </w:rPr>
        <w:t>clients</w:t>
      </w:r>
      <w:r w:rsidRPr="00463545">
        <w:rPr>
          <w:color w:val="000000"/>
        </w:rPr>
        <w:t xml:space="preserve"> when it is included in the</w:t>
      </w:r>
      <w:r w:rsidR="00110C67" w:rsidRPr="00463545">
        <w:rPr>
          <w:color w:val="000000"/>
        </w:rPr>
        <w:t xml:space="preserve"> </w:t>
      </w:r>
      <w:r w:rsidR="00101083" w:rsidRPr="00463545">
        <w:rPr>
          <w:color w:val="000000"/>
        </w:rPr>
        <w:t>applicable Education Plan</w:t>
      </w:r>
      <w:r w:rsidRPr="00463545">
        <w:rPr>
          <w:color w:val="000000"/>
        </w:rPr>
        <w:t>;</w:t>
      </w:r>
    </w:p>
    <w:p w14:paraId="48C4C61A" w14:textId="77777777" w:rsidR="00101083" w:rsidRPr="00463545" w:rsidRDefault="00101083" w:rsidP="00101083">
      <w:pPr>
        <w:pStyle w:val="BodyTextIndent"/>
        <w:ind w:left="360" w:firstLine="0"/>
        <w:rPr>
          <w:color w:val="000000"/>
        </w:rPr>
      </w:pPr>
    </w:p>
    <w:p w14:paraId="3FF0B753" w14:textId="77777777" w:rsidR="00201782" w:rsidRPr="00463545" w:rsidRDefault="00201782" w:rsidP="00201782">
      <w:pPr>
        <w:pStyle w:val="BodyTextIndent"/>
        <w:numPr>
          <w:ilvl w:val="0"/>
          <w:numId w:val="36"/>
        </w:numPr>
        <w:rPr>
          <w:color w:val="000000"/>
        </w:rPr>
      </w:pPr>
      <w:r w:rsidRPr="00463545">
        <w:rPr>
          <w:color w:val="000000"/>
        </w:rPr>
        <w:t>Direct instruction</w:t>
      </w:r>
      <w:r w:rsidR="002A10EA" w:rsidRPr="00463545">
        <w:rPr>
          <w:color w:val="000000"/>
        </w:rPr>
        <w:t>,</w:t>
      </w:r>
      <w:r w:rsidRPr="00463545">
        <w:rPr>
          <w:color w:val="000000"/>
        </w:rPr>
        <w:t xml:space="preserve"> guidance</w:t>
      </w:r>
      <w:r w:rsidR="002A10EA" w:rsidRPr="00463545">
        <w:rPr>
          <w:color w:val="000000"/>
        </w:rPr>
        <w:t xml:space="preserve"> and programs</w:t>
      </w:r>
      <w:r w:rsidRPr="00463545">
        <w:rPr>
          <w:color w:val="000000"/>
        </w:rPr>
        <w:t xml:space="preserve"> to a </w:t>
      </w:r>
      <w:r w:rsidR="00101083" w:rsidRPr="00463545">
        <w:rPr>
          <w:color w:val="000000"/>
        </w:rPr>
        <w:t>client</w:t>
      </w:r>
      <w:r w:rsidRPr="00463545">
        <w:rPr>
          <w:color w:val="000000"/>
        </w:rPr>
        <w:t xml:space="preserve"> in the Expanded Core Currriculum;</w:t>
      </w:r>
    </w:p>
    <w:p w14:paraId="10B5C9DD" w14:textId="77777777" w:rsidR="00101083" w:rsidRPr="00463545" w:rsidRDefault="00101083" w:rsidP="00101083">
      <w:pPr>
        <w:pStyle w:val="ListParagraph"/>
        <w:rPr>
          <w:color w:val="000000"/>
        </w:rPr>
      </w:pPr>
    </w:p>
    <w:p w14:paraId="290DED8A" w14:textId="77777777" w:rsidR="00101083" w:rsidRPr="00463545" w:rsidRDefault="00101083" w:rsidP="00101083">
      <w:pPr>
        <w:pStyle w:val="BodyTextIndent"/>
        <w:ind w:left="360" w:firstLine="0"/>
        <w:rPr>
          <w:color w:val="000000"/>
        </w:rPr>
      </w:pPr>
    </w:p>
    <w:p w14:paraId="165EA133" w14:textId="77777777" w:rsidR="00201782" w:rsidRPr="00463545" w:rsidRDefault="00201782" w:rsidP="00201782">
      <w:pPr>
        <w:pStyle w:val="BodyTextIndent"/>
        <w:numPr>
          <w:ilvl w:val="0"/>
          <w:numId w:val="36"/>
        </w:numPr>
        <w:rPr>
          <w:color w:val="000000"/>
        </w:rPr>
      </w:pPr>
      <w:r w:rsidRPr="00463545">
        <w:rPr>
          <w:color w:val="000000"/>
        </w:rPr>
        <w:t xml:space="preserve">Adaptive technology services, including the recommendation and provision of appropriate vision-related </w:t>
      </w:r>
      <w:r w:rsidR="00724A00" w:rsidRPr="00463545">
        <w:rPr>
          <w:color w:val="000000"/>
        </w:rPr>
        <w:t xml:space="preserve">or blindness-related </w:t>
      </w:r>
      <w:r w:rsidRPr="00463545">
        <w:rPr>
          <w:color w:val="000000"/>
        </w:rPr>
        <w:t>adaptive devices</w:t>
      </w:r>
      <w:r w:rsidR="00110C67" w:rsidRPr="00463545">
        <w:rPr>
          <w:color w:val="000000"/>
        </w:rPr>
        <w:t>, software</w:t>
      </w:r>
      <w:r w:rsidRPr="00463545">
        <w:rPr>
          <w:color w:val="000000"/>
        </w:rPr>
        <w:t xml:space="preserve"> and aids</w:t>
      </w:r>
      <w:r w:rsidR="00110C67" w:rsidRPr="00463545">
        <w:rPr>
          <w:color w:val="000000"/>
        </w:rPr>
        <w:t>,</w:t>
      </w:r>
      <w:r w:rsidRPr="00463545">
        <w:rPr>
          <w:color w:val="000000"/>
        </w:rPr>
        <w:t xml:space="preserve"> and training in their use;</w:t>
      </w:r>
    </w:p>
    <w:p w14:paraId="475AE1BE" w14:textId="77777777" w:rsidR="00101083" w:rsidRPr="00463545" w:rsidRDefault="00101083" w:rsidP="00101083">
      <w:pPr>
        <w:pStyle w:val="BodyTextIndent"/>
        <w:ind w:left="360" w:firstLine="0"/>
        <w:rPr>
          <w:color w:val="000000"/>
        </w:rPr>
      </w:pPr>
    </w:p>
    <w:p w14:paraId="0493030E" w14:textId="77777777" w:rsidR="00201782" w:rsidRPr="00463545" w:rsidRDefault="00201782" w:rsidP="00201782">
      <w:pPr>
        <w:pStyle w:val="BodyTextIndent"/>
        <w:numPr>
          <w:ilvl w:val="0"/>
          <w:numId w:val="36"/>
        </w:numPr>
        <w:rPr>
          <w:color w:val="000000"/>
        </w:rPr>
      </w:pPr>
      <w:r w:rsidRPr="00463545">
        <w:rPr>
          <w:color w:val="000000"/>
        </w:rPr>
        <w:t xml:space="preserve">Textbooks and materials from the Bureau’s lending library, provided the books are returned when no longer needed for the educational needs of the </w:t>
      </w:r>
      <w:r w:rsidR="00101083" w:rsidRPr="00463545">
        <w:rPr>
          <w:color w:val="000000"/>
        </w:rPr>
        <w:t>client</w:t>
      </w:r>
      <w:r w:rsidRPr="00463545">
        <w:rPr>
          <w:color w:val="000000"/>
        </w:rPr>
        <w:t>;</w:t>
      </w:r>
    </w:p>
    <w:p w14:paraId="16E8D913" w14:textId="77777777" w:rsidR="00101083" w:rsidRPr="00463545" w:rsidRDefault="00101083" w:rsidP="00101083">
      <w:pPr>
        <w:pStyle w:val="ListParagraph"/>
        <w:rPr>
          <w:color w:val="000000"/>
        </w:rPr>
      </w:pPr>
    </w:p>
    <w:p w14:paraId="7DDC6F16" w14:textId="77777777" w:rsidR="00101083" w:rsidRPr="00463545" w:rsidRDefault="00101083" w:rsidP="00101083">
      <w:pPr>
        <w:pStyle w:val="BodyTextIndent"/>
        <w:ind w:left="360" w:firstLine="0"/>
        <w:rPr>
          <w:color w:val="000000"/>
        </w:rPr>
      </w:pPr>
    </w:p>
    <w:p w14:paraId="0C9EA03F" w14:textId="77777777" w:rsidR="00201782" w:rsidRPr="00463545" w:rsidRDefault="00201782" w:rsidP="00201782">
      <w:pPr>
        <w:pStyle w:val="BodyTextIndent"/>
        <w:numPr>
          <w:ilvl w:val="0"/>
          <w:numId w:val="36"/>
        </w:numPr>
        <w:rPr>
          <w:color w:val="000000"/>
        </w:rPr>
      </w:pPr>
      <w:r w:rsidRPr="00463545">
        <w:rPr>
          <w:color w:val="000000"/>
        </w:rPr>
        <w:t xml:space="preserve">Curriculum consultation for classroom teachers who have </w:t>
      </w:r>
      <w:r w:rsidR="00101083" w:rsidRPr="00463545">
        <w:rPr>
          <w:color w:val="000000"/>
        </w:rPr>
        <w:t>clients</w:t>
      </w:r>
      <w:r w:rsidRPr="00463545">
        <w:rPr>
          <w:color w:val="000000"/>
        </w:rPr>
        <w:t xml:space="preserve"> with blindness or visual impairment;</w:t>
      </w:r>
    </w:p>
    <w:p w14:paraId="3C76511A" w14:textId="77777777" w:rsidR="00101083" w:rsidRPr="00463545" w:rsidRDefault="00101083" w:rsidP="00101083">
      <w:pPr>
        <w:pStyle w:val="BodyTextIndent"/>
        <w:ind w:left="360" w:firstLine="0"/>
        <w:rPr>
          <w:color w:val="000000"/>
        </w:rPr>
      </w:pPr>
    </w:p>
    <w:p w14:paraId="22121F79" w14:textId="77777777" w:rsidR="00201782" w:rsidRPr="00463545" w:rsidRDefault="00201782" w:rsidP="00201782">
      <w:pPr>
        <w:pStyle w:val="BodyTextIndent"/>
        <w:numPr>
          <w:ilvl w:val="0"/>
          <w:numId w:val="36"/>
        </w:numPr>
        <w:rPr>
          <w:color w:val="000000"/>
        </w:rPr>
      </w:pPr>
      <w:r w:rsidRPr="00463545">
        <w:rPr>
          <w:color w:val="000000"/>
        </w:rPr>
        <w:t>In-service training and orientation on the education of c</w:t>
      </w:r>
      <w:r w:rsidR="00101083" w:rsidRPr="00463545">
        <w:rPr>
          <w:color w:val="000000"/>
        </w:rPr>
        <w:t>lients</w:t>
      </w:r>
      <w:r w:rsidRPr="00463545">
        <w:rPr>
          <w:color w:val="000000"/>
        </w:rPr>
        <w:t xml:space="preserve"> who are blind or visually impaired to the staff of the LEA.</w:t>
      </w:r>
    </w:p>
    <w:p w14:paraId="2C4E344F" w14:textId="77777777" w:rsidR="002E19D2" w:rsidRPr="00463545" w:rsidRDefault="002E19D2">
      <w:pPr>
        <w:pStyle w:val="BodyTextIndent"/>
        <w:ind w:firstLine="0"/>
        <w:rPr>
          <w:color w:val="000000"/>
        </w:rPr>
      </w:pPr>
    </w:p>
    <w:p w14:paraId="4F397BE3" w14:textId="77777777" w:rsidR="00A23A9B" w:rsidRPr="00463545" w:rsidRDefault="00A23A9B">
      <w:pPr>
        <w:pStyle w:val="BodyTextIndent"/>
        <w:ind w:firstLine="0"/>
        <w:rPr>
          <w:color w:val="000000"/>
        </w:rPr>
      </w:pPr>
      <w:r w:rsidRPr="00463545">
        <w:rPr>
          <w:color w:val="000000"/>
        </w:rPr>
        <w:lastRenderedPageBreak/>
        <w:t xml:space="preserve">In circumstances, where </w:t>
      </w:r>
      <w:r w:rsidR="00493A82" w:rsidRPr="00463545">
        <w:rPr>
          <w:color w:val="000000"/>
        </w:rPr>
        <w:t>the applicable Education Plan</w:t>
      </w:r>
      <w:r w:rsidRPr="00463545">
        <w:rPr>
          <w:color w:val="000000"/>
        </w:rPr>
        <w:t xml:space="preserve"> of the </w:t>
      </w:r>
      <w:r w:rsidR="00493A82" w:rsidRPr="00463545">
        <w:rPr>
          <w:color w:val="000000"/>
        </w:rPr>
        <w:t>client</w:t>
      </w:r>
      <w:r w:rsidRPr="00463545">
        <w:rPr>
          <w:color w:val="000000"/>
        </w:rPr>
        <w:t xml:space="preserve"> identifies a level of service that exceeds the availability of BESB staffing resources, the Local Education Agency will be responsible for coordinating and providing the additional services that cannot be </w:t>
      </w:r>
      <w:r w:rsidR="002A10EA" w:rsidRPr="00463545">
        <w:rPr>
          <w:color w:val="000000"/>
        </w:rPr>
        <w:t>provided by</w:t>
      </w:r>
      <w:r w:rsidRPr="00463545">
        <w:rPr>
          <w:color w:val="000000"/>
        </w:rPr>
        <w:t xml:space="preserve"> BESB staff. </w:t>
      </w:r>
    </w:p>
    <w:p w14:paraId="6B528E5A" w14:textId="77777777" w:rsidR="00A370A5" w:rsidRPr="00463545" w:rsidRDefault="00A370A5">
      <w:pPr>
        <w:pStyle w:val="BodyTextIndent"/>
        <w:ind w:firstLine="0"/>
        <w:rPr>
          <w:color w:val="000000"/>
          <w:highlight w:val="lightGray"/>
        </w:rPr>
      </w:pPr>
    </w:p>
    <w:p w14:paraId="592BF932" w14:textId="77777777" w:rsidR="002E19D2" w:rsidRPr="000D7187" w:rsidRDefault="002E19D2">
      <w:pPr>
        <w:tabs>
          <w:tab w:val="left" w:pos="720"/>
          <w:tab w:val="left" w:pos="1440"/>
          <w:tab w:val="left" w:pos="2160"/>
        </w:tabs>
        <w:spacing w:line="240" w:lineRule="atLeast"/>
        <w:rPr>
          <w:rFonts w:ascii="Arial" w:hAnsi="Arial"/>
          <w:b/>
          <w:color w:val="000000"/>
          <w:sz w:val="32"/>
        </w:rPr>
      </w:pPr>
    </w:p>
    <w:p w14:paraId="0703DF97" w14:textId="77777777" w:rsidR="00110F45" w:rsidRPr="000D7187" w:rsidRDefault="00110F45">
      <w:pPr>
        <w:pStyle w:val="Title"/>
        <w:rPr>
          <w:rFonts w:cs="Arial"/>
          <w:b/>
          <w:bCs/>
          <w:color w:val="000000"/>
          <w:sz w:val="32"/>
        </w:rPr>
      </w:pPr>
    </w:p>
    <w:p w14:paraId="3AA550F7" w14:textId="77777777" w:rsidR="002E19D2" w:rsidRPr="000D7187" w:rsidRDefault="00CD7C45" w:rsidP="006A197E">
      <w:pPr>
        <w:pStyle w:val="Title"/>
        <w:rPr>
          <w:b/>
          <w:color w:val="000000"/>
          <w:sz w:val="32"/>
        </w:rPr>
      </w:pPr>
      <w:r w:rsidRPr="000D7187">
        <w:rPr>
          <w:rFonts w:cs="Arial"/>
          <w:b/>
          <w:bCs/>
          <w:color w:val="000000"/>
          <w:sz w:val="32"/>
        </w:rPr>
        <w:br w:type="page"/>
      </w:r>
    </w:p>
    <w:p w14:paraId="731FD48A" w14:textId="77777777" w:rsidR="000F6E6E" w:rsidRPr="000D7187" w:rsidRDefault="002E19D2" w:rsidP="000F6E6E">
      <w:pPr>
        <w:rPr>
          <w:b/>
          <w:color w:val="000000"/>
          <w:sz w:val="32"/>
        </w:rPr>
      </w:pPr>
      <w:r w:rsidRPr="000D7187">
        <w:rPr>
          <w:b/>
          <w:color w:val="000000"/>
          <w:sz w:val="32"/>
        </w:rPr>
        <w:lastRenderedPageBreak/>
        <w:tab/>
      </w:r>
    </w:p>
    <w:p w14:paraId="2729B6E8" w14:textId="77777777" w:rsidR="000F6E6E" w:rsidRPr="006A197E" w:rsidRDefault="000F6E6E" w:rsidP="000F6E6E">
      <w:pPr>
        <w:jc w:val="center"/>
        <w:rPr>
          <w:b/>
          <w:color w:val="000000"/>
          <w:sz w:val="32"/>
        </w:rPr>
      </w:pPr>
      <w:r w:rsidRPr="006A197E">
        <w:rPr>
          <w:rFonts w:ascii="Arial" w:hAnsi="Arial"/>
          <w:b/>
          <w:noProof w:val="0"/>
          <w:color w:val="000000"/>
          <w:sz w:val="36"/>
          <w:szCs w:val="24"/>
        </w:rPr>
        <w:t xml:space="preserve">REQUEST FOR BESB </w:t>
      </w:r>
      <w:r w:rsidR="002A10EA" w:rsidRPr="006A197E">
        <w:rPr>
          <w:rFonts w:ascii="Arial" w:hAnsi="Arial"/>
          <w:b/>
          <w:noProof w:val="0"/>
          <w:color w:val="000000"/>
          <w:sz w:val="36"/>
          <w:szCs w:val="24"/>
        </w:rPr>
        <w:t>EDUCATION CONSULTANT</w:t>
      </w:r>
      <w:r w:rsidRPr="006A197E">
        <w:rPr>
          <w:rFonts w:ascii="Arial" w:hAnsi="Arial"/>
          <w:b/>
          <w:noProof w:val="0"/>
          <w:color w:val="000000"/>
          <w:sz w:val="36"/>
          <w:szCs w:val="24"/>
        </w:rPr>
        <w:t xml:space="preserve"> FORM</w:t>
      </w:r>
    </w:p>
    <w:p w14:paraId="065AB707" w14:textId="77777777" w:rsidR="000F6E6E" w:rsidRPr="000D7187" w:rsidRDefault="000F6E6E" w:rsidP="000F6E6E">
      <w:pPr>
        <w:tabs>
          <w:tab w:val="left" w:pos="720"/>
          <w:tab w:val="left" w:pos="1440"/>
          <w:tab w:val="left" w:pos="2160"/>
        </w:tabs>
        <w:spacing w:line="240" w:lineRule="atLeast"/>
        <w:jc w:val="center"/>
        <w:rPr>
          <w:rFonts w:ascii="Arial" w:hAnsi="Arial"/>
          <w:b/>
          <w:noProof w:val="0"/>
          <w:color w:val="000000"/>
          <w:sz w:val="36"/>
          <w:szCs w:val="24"/>
          <w:u w:val="single"/>
        </w:rPr>
      </w:pPr>
      <w:r w:rsidRPr="006A197E">
        <w:rPr>
          <w:rFonts w:ascii="Arial" w:hAnsi="Arial"/>
          <w:b/>
          <w:noProof w:val="0"/>
          <w:color w:val="000000"/>
          <w:sz w:val="36"/>
          <w:szCs w:val="24"/>
        </w:rPr>
        <w:t xml:space="preserve">SCHOOL YEAR:________ </w:t>
      </w:r>
      <w:r w:rsidRPr="000D7187">
        <w:rPr>
          <w:rFonts w:ascii="Arial" w:hAnsi="Arial"/>
          <w:b/>
          <w:noProof w:val="0"/>
          <w:color w:val="000000"/>
          <w:sz w:val="36"/>
          <w:szCs w:val="24"/>
          <w:u w:val="single"/>
        </w:rPr>
        <w:t xml:space="preserve">       </w:t>
      </w:r>
    </w:p>
    <w:p w14:paraId="612C4BBA" w14:textId="77777777" w:rsidR="000F6E6E" w:rsidRPr="000D7187" w:rsidRDefault="000F6E6E" w:rsidP="000F6E6E">
      <w:pPr>
        <w:rPr>
          <w:rFonts w:ascii="Arial" w:hAnsi="Arial" w:cs="Arial"/>
          <w:b/>
          <w:noProof w:val="0"/>
          <w:color w:val="000000"/>
          <w:sz w:val="32"/>
          <w:szCs w:val="24"/>
          <w:u w:val="single"/>
        </w:rPr>
      </w:pPr>
    </w:p>
    <w:p w14:paraId="7B6203A5" w14:textId="77777777" w:rsidR="000F6E6E" w:rsidRPr="000D7187" w:rsidRDefault="000F6E6E" w:rsidP="000F6E6E">
      <w:pPr>
        <w:rPr>
          <w:rFonts w:ascii="Arial" w:hAnsi="Arial" w:cs="Arial"/>
          <w:b/>
          <w:noProof w:val="0"/>
          <w:color w:val="000000"/>
          <w:sz w:val="32"/>
          <w:szCs w:val="24"/>
          <w:u w:val="single"/>
        </w:rPr>
      </w:pPr>
    </w:p>
    <w:p w14:paraId="7A32D26A" w14:textId="77777777" w:rsidR="000F6E6E" w:rsidRPr="000D7187" w:rsidRDefault="000F6E6E" w:rsidP="000F6E6E">
      <w:pPr>
        <w:rPr>
          <w:rFonts w:ascii="Arial" w:hAnsi="Arial" w:cs="Arial"/>
          <w:b/>
          <w:noProof w:val="0"/>
          <w:color w:val="000000"/>
          <w:sz w:val="32"/>
          <w:szCs w:val="24"/>
          <w:u w:val="single"/>
        </w:rPr>
      </w:pPr>
      <w:r w:rsidRPr="000D7187">
        <w:rPr>
          <w:rFonts w:ascii="Arial" w:hAnsi="Arial" w:cs="Arial"/>
          <w:b/>
          <w:noProof w:val="0"/>
          <w:color w:val="000000"/>
          <w:sz w:val="32"/>
          <w:szCs w:val="24"/>
          <w:u w:val="single"/>
        </w:rPr>
        <w:t>LEA Name (Please fill in)______________________________</w:t>
      </w:r>
    </w:p>
    <w:p w14:paraId="0ABF27EB" w14:textId="77777777" w:rsidR="000F6E6E" w:rsidRPr="000D7187" w:rsidRDefault="000F6E6E" w:rsidP="000F6E6E">
      <w:pPr>
        <w:rPr>
          <w:rFonts w:ascii="Arial" w:hAnsi="Arial" w:cs="Arial"/>
          <w:b/>
          <w:noProof w:val="0"/>
          <w:color w:val="000000"/>
          <w:sz w:val="32"/>
          <w:szCs w:val="24"/>
          <w:u w:val="single"/>
        </w:rPr>
      </w:pPr>
    </w:p>
    <w:p w14:paraId="626B1C24" w14:textId="77777777" w:rsidR="000F6E6E" w:rsidRPr="000D7187" w:rsidRDefault="000F6E6E" w:rsidP="000F6E6E">
      <w:pPr>
        <w:rPr>
          <w:rFonts w:ascii="Arial" w:hAnsi="Arial" w:cs="Arial"/>
          <w:b/>
          <w:noProof w:val="0"/>
          <w:color w:val="000000"/>
          <w:sz w:val="32"/>
          <w:szCs w:val="24"/>
          <w:u w:val="single"/>
        </w:rPr>
      </w:pPr>
    </w:p>
    <w:p w14:paraId="42236CA4" w14:textId="77777777" w:rsidR="000F6E6E" w:rsidRPr="00D24736" w:rsidRDefault="000F6E6E" w:rsidP="000F6E6E">
      <w:pPr>
        <w:rPr>
          <w:rFonts w:ascii="Arial" w:hAnsi="Arial" w:cs="Arial"/>
          <w:b/>
          <w:noProof w:val="0"/>
          <w:color w:val="000000"/>
          <w:sz w:val="32"/>
          <w:szCs w:val="24"/>
        </w:rPr>
      </w:pPr>
      <w:r w:rsidRPr="00D24736">
        <w:rPr>
          <w:rFonts w:ascii="Arial" w:hAnsi="Arial" w:cs="Arial"/>
          <w:b/>
          <w:noProof w:val="0"/>
          <w:color w:val="000000"/>
          <w:sz w:val="32"/>
          <w:szCs w:val="24"/>
        </w:rPr>
        <w:t>Requesting BESB Education Consultant:</w:t>
      </w:r>
    </w:p>
    <w:p w14:paraId="640BA811" w14:textId="77777777" w:rsidR="000F6E6E" w:rsidRPr="00D24736" w:rsidRDefault="000F6E6E" w:rsidP="000F6E6E">
      <w:pPr>
        <w:rPr>
          <w:rFonts w:ascii="Arial" w:hAnsi="Arial" w:cs="Arial"/>
          <w:b/>
          <w:noProof w:val="0"/>
          <w:color w:val="000000"/>
          <w:sz w:val="32"/>
          <w:szCs w:val="24"/>
        </w:rPr>
      </w:pPr>
    </w:p>
    <w:p w14:paraId="2E3B81DF" w14:textId="77777777" w:rsidR="000F6E6E" w:rsidRPr="00D24736" w:rsidRDefault="002A10EA" w:rsidP="000F6E6E">
      <w:pPr>
        <w:numPr>
          <w:ilvl w:val="0"/>
          <w:numId w:val="30"/>
        </w:numPr>
        <w:tabs>
          <w:tab w:val="left" w:pos="0"/>
        </w:tabs>
        <w:rPr>
          <w:rFonts w:ascii="Arial" w:hAnsi="Arial" w:cs="Arial"/>
          <w:b/>
          <w:noProof w:val="0"/>
          <w:color w:val="000000"/>
          <w:sz w:val="32"/>
          <w:szCs w:val="24"/>
        </w:rPr>
      </w:pPr>
      <w:r w:rsidRPr="00D24736">
        <w:rPr>
          <w:rFonts w:ascii="Arial" w:hAnsi="Arial" w:cs="Arial"/>
          <w:b/>
          <w:noProof w:val="0"/>
          <w:color w:val="000000"/>
          <w:sz w:val="32"/>
          <w:szCs w:val="24"/>
        </w:rPr>
        <w:t>Yes. Our LEA is requesting a</w:t>
      </w:r>
      <w:r w:rsidR="000F6E6E" w:rsidRPr="00D24736">
        <w:rPr>
          <w:rFonts w:ascii="Arial" w:hAnsi="Arial" w:cs="Arial"/>
          <w:b/>
          <w:noProof w:val="0"/>
          <w:color w:val="000000"/>
          <w:sz w:val="32"/>
          <w:szCs w:val="24"/>
        </w:rPr>
        <w:t xml:space="preserve"> BESB Education Consultant to serve the </w:t>
      </w:r>
      <w:r w:rsidR="006A197E" w:rsidRPr="00D24736">
        <w:rPr>
          <w:rFonts w:ascii="Arial" w:hAnsi="Arial" w:cs="Arial"/>
          <w:b/>
          <w:noProof w:val="0"/>
          <w:color w:val="000000"/>
          <w:sz w:val="32"/>
          <w:szCs w:val="24"/>
        </w:rPr>
        <w:t>students</w:t>
      </w:r>
      <w:r w:rsidR="000F6E6E" w:rsidRPr="00D24736">
        <w:rPr>
          <w:rFonts w:ascii="Arial" w:hAnsi="Arial" w:cs="Arial"/>
          <w:b/>
          <w:noProof w:val="0"/>
          <w:color w:val="000000"/>
          <w:sz w:val="32"/>
          <w:szCs w:val="24"/>
        </w:rPr>
        <w:t xml:space="preserve"> in our </w:t>
      </w:r>
      <w:r w:rsidR="006A197E" w:rsidRPr="00D24736">
        <w:rPr>
          <w:rFonts w:ascii="Arial" w:hAnsi="Arial" w:cs="Arial"/>
          <w:b/>
          <w:noProof w:val="0"/>
          <w:color w:val="000000"/>
          <w:sz w:val="32"/>
          <w:szCs w:val="24"/>
        </w:rPr>
        <w:t>service area</w:t>
      </w:r>
      <w:r w:rsidR="000F6E6E" w:rsidRPr="00D24736">
        <w:rPr>
          <w:rFonts w:ascii="Arial" w:hAnsi="Arial" w:cs="Arial"/>
          <w:b/>
          <w:noProof w:val="0"/>
          <w:color w:val="000000"/>
          <w:sz w:val="32"/>
          <w:szCs w:val="24"/>
        </w:rPr>
        <w:t xml:space="preserve"> who are eligible for services</w:t>
      </w:r>
      <w:r w:rsidR="00853EE4" w:rsidRPr="00D24736">
        <w:rPr>
          <w:rFonts w:ascii="Arial" w:hAnsi="Arial" w:cs="Arial"/>
          <w:b/>
          <w:noProof w:val="0"/>
          <w:color w:val="000000"/>
          <w:sz w:val="32"/>
          <w:szCs w:val="24"/>
        </w:rPr>
        <w:t xml:space="preserve"> in the next school year</w:t>
      </w:r>
      <w:r w:rsidR="000F6E6E" w:rsidRPr="00D24736">
        <w:rPr>
          <w:rFonts w:ascii="Arial" w:hAnsi="Arial" w:cs="Arial"/>
          <w:b/>
          <w:noProof w:val="0"/>
          <w:color w:val="000000"/>
          <w:sz w:val="32"/>
          <w:szCs w:val="24"/>
        </w:rPr>
        <w:t xml:space="preserve">. </w:t>
      </w:r>
    </w:p>
    <w:p w14:paraId="3BF21EDB" w14:textId="77777777" w:rsidR="000F6E6E" w:rsidRPr="00D24736" w:rsidRDefault="000F6E6E" w:rsidP="000F6E6E">
      <w:pPr>
        <w:numPr>
          <w:ilvl w:val="0"/>
          <w:numId w:val="30"/>
        </w:numPr>
        <w:rPr>
          <w:rFonts w:ascii="Arial" w:hAnsi="Arial" w:cs="Arial"/>
          <w:b/>
          <w:noProof w:val="0"/>
          <w:color w:val="000000"/>
          <w:sz w:val="32"/>
          <w:szCs w:val="24"/>
        </w:rPr>
      </w:pPr>
      <w:r w:rsidRPr="00D24736">
        <w:rPr>
          <w:rFonts w:ascii="Arial" w:hAnsi="Arial" w:cs="Arial"/>
          <w:b/>
          <w:noProof w:val="0"/>
          <w:color w:val="000000"/>
          <w:sz w:val="32"/>
          <w:szCs w:val="24"/>
        </w:rPr>
        <w:t xml:space="preserve">We currently have no BESB eligible students, but would like BESB to send an Education Consultant if a </w:t>
      </w:r>
      <w:r w:rsidR="00D24736" w:rsidRPr="00D24736">
        <w:rPr>
          <w:rFonts w:ascii="Arial" w:hAnsi="Arial" w:cs="Arial"/>
          <w:b/>
          <w:noProof w:val="0"/>
          <w:color w:val="000000"/>
          <w:sz w:val="32"/>
          <w:szCs w:val="24"/>
        </w:rPr>
        <w:t>student</w:t>
      </w:r>
      <w:r w:rsidRPr="00D24736">
        <w:rPr>
          <w:rFonts w:ascii="Arial" w:hAnsi="Arial" w:cs="Arial"/>
          <w:b/>
          <w:noProof w:val="0"/>
          <w:color w:val="000000"/>
          <w:sz w:val="32"/>
          <w:szCs w:val="24"/>
        </w:rPr>
        <w:t xml:space="preserve"> in our </w:t>
      </w:r>
      <w:r w:rsidR="00D24736" w:rsidRPr="00D24736">
        <w:rPr>
          <w:rFonts w:ascii="Arial" w:hAnsi="Arial" w:cs="Arial"/>
          <w:b/>
          <w:noProof w:val="0"/>
          <w:color w:val="000000"/>
          <w:sz w:val="32"/>
          <w:szCs w:val="24"/>
        </w:rPr>
        <w:t>service area</w:t>
      </w:r>
      <w:r w:rsidRPr="00D24736">
        <w:rPr>
          <w:rFonts w:ascii="Arial" w:hAnsi="Arial" w:cs="Arial"/>
          <w:b/>
          <w:noProof w:val="0"/>
          <w:color w:val="000000"/>
          <w:sz w:val="32"/>
          <w:szCs w:val="24"/>
        </w:rPr>
        <w:t xml:space="preserve"> is identified as eligible for services during the </w:t>
      </w:r>
      <w:r w:rsidR="00853EE4" w:rsidRPr="00D24736">
        <w:rPr>
          <w:rFonts w:ascii="Arial" w:hAnsi="Arial" w:cs="Arial"/>
          <w:b/>
          <w:noProof w:val="0"/>
          <w:color w:val="000000"/>
          <w:sz w:val="32"/>
          <w:szCs w:val="24"/>
        </w:rPr>
        <w:t xml:space="preserve">next </w:t>
      </w:r>
      <w:r w:rsidRPr="00D24736">
        <w:rPr>
          <w:rFonts w:ascii="Arial" w:hAnsi="Arial" w:cs="Arial"/>
          <w:b/>
          <w:noProof w:val="0"/>
          <w:color w:val="000000"/>
          <w:sz w:val="32"/>
          <w:szCs w:val="24"/>
        </w:rPr>
        <w:t xml:space="preserve">school year. </w:t>
      </w:r>
    </w:p>
    <w:p w14:paraId="52967F0A" w14:textId="77777777" w:rsidR="000F6E6E" w:rsidRPr="00D24736" w:rsidRDefault="000F6E6E" w:rsidP="000F6E6E">
      <w:pPr>
        <w:numPr>
          <w:ilvl w:val="0"/>
          <w:numId w:val="30"/>
        </w:numPr>
        <w:rPr>
          <w:rFonts w:ascii="Arial" w:hAnsi="Arial" w:cs="Arial"/>
          <w:b/>
          <w:noProof w:val="0"/>
          <w:color w:val="000000"/>
          <w:sz w:val="32"/>
          <w:szCs w:val="24"/>
        </w:rPr>
      </w:pPr>
      <w:r w:rsidRPr="00D24736">
        <w:rPr>
          <w:rFonts w:ascii="Arial" w:hAnsi="Arial" w:cs="Arial"/>
          <w:b/>
          <w:noProof w:val="0"/>
          <w:color w:val="000000"/>
          <w:sz w:val="32"/>
          <w:szCs w:val="24"/>
        </w:rPr>
        <w:t xml:space="preserve">No.  Our </w:t>
      </w:r>
      <w:r w:rsidR="00D24736" w:rsidRPr="00D24736">
        <w:rPr>
          <w:rFonts w:ascii="Arial" w:hAnsi="Arial" w:cs="Arial"/>
          <w:b/>
          <w:noProof w:val="0"/>
          <w:color w:val="000000"/>
          <w:sz w:val="32"/>
          <w:szCs w:val="24"/>
        </w:rPr>
        <w:t>LEA</w:t>
      </w:r>
      <w:r w:rsidRPr="00D24736">
        <w:rPr>
          <w:rFonts w:ascii="Arial" w:hAnsi="Arial" w:cs="Arial"/>
          <w:b/>
          <w:noProof w:val="0"/>
          <w:color w:val="000000"/>
          <w:sz w:val="32"/>
          <w:szCs w:val="24"/>
        </w:rPr>
        <w:t xml:space="preserve"> will hire or contract our own </w:t>
      </w:r>
      <w:r w:rsidR="00D24736" w:rsidRPr="00D24736">
        <w:rPr>
          <w:rFonts w:ascii="Arial" w:hAnsi="Arial" w:cs="Arial"/>
          <w:b/>
          <w:noProof w:val="0"/>
          <w:color w:val="000000"/>
          <w:sz w:val="32"/>
          <w:szCs w:val="24"/>
        </w:rPr>
        <w:t>C</w:t>
      </w:r>
      <w:r w:rsidR="002A10EA" w:rsidRPr="00D24736">
        <w:rPr>
          <w:rFonts w:ascii="Arial" w:hAnsi="Arial" w:cs="Arial"/>
          <w:b/>
          <w:noProof w:val="0"/>
          <w:color w:val="000000"/>
          <w:sz w:val="32"/>
          <w:szCs w:val="24"/>
        </w:rPr>
        <w:t xml:space="preserve">ertified </w:t>
      </w:r>
      <w:r w:rsidR="00D24736" w:rsidRPr="00D24736">
        <w:rPr>
          <w:rFonts w:ascii="Arial" w:hAnsi="Arial" w:cs="Arial"/>
          <w:b/>
          <w:noProof w:val="0"/>
          <w:color w:val="000000"/>
          <w:sz w:val="32"/>
          <w:szCs w:val="24"/>
        </w:rPr>
        <w:t>T</w:t>
      </w:r>
      <w:r w:rsidR="002A10EA" w:rsidRPr="00D24736">
        <w:rPr>
          <w:rFonts w:ascii="Arial" w:hAnsi="Arial" w:cs="Arial"/>
          <w:b/>
          <w:noProof w:val="0"/>
          <w:color w:val="000000"/>
          <w:sz w:val="32"/>
          <w:szCs w:val="24"/>
        </w:rPr>
        <w:t xml:space="preserve">eacher of </w:t>
      </w:r>
      <w:r w:rsidR="00D24736" w:rsidRPr="00D24736">
        <w:rPr>
          <w:rFonts w:ascii="Arial" w:hAnsi="Arial" w:cs="Arial"/>
          <w:b/>
          <w:noProof w:val="0"/>
          <w:color w:val="000000"/>
          <w:sz w:val="32"/>
          <w:szCs w:val="24"/>
        </w:rPr>
        <w:t>C</w:t>
      </w:r>
      <w:r w:rsidR="002A10EA" w:rsidRPr="00D24736">
        <w:rPr>
          <w:rFonts w:ascii="Arial" w:hAnsi="Arial" w:cs="Arial"/>
          <w:b/>
          <w:noProof w:val="0"/>
          <w:color w:val="000000"/>
          <w:sz w:val="32"/>
          <w:szCs w:val="24"/>
        </w:rPr>
        <w:t xml:space="preserve">hildren who are </w:t>
      </w:r>
      <w:r w:rsidR="00D24736" w:rsidRPr="00D24736">
        <w:rPr>
          <w:rFonts w:ascii="Arial" w:hAnsi="Arial" w:cs="Arial"/>
          <w:b/>
          <w:noProof w:val="0"/>
          <w:color w:val="000000"/>
          <w:sz w:val="32"/>
          <w:szCs w:val="24"/>
        </w:rPr>
        <w:t>V</w:t>
      </w:r>
      <w:r w:rsidR="002A10EA" w:rsidRPr="00D24736">
        <w:rPr>
          <w:rFonts w:ascii="Arial" w:hAnsi="Arial" w:cs="Arial"/>
          <w:b/>
          <w:noProof w:val="0"/>
          <w:color w:val="000000"/>
          <w:sz w:val="32"/>
          <w:szCs w:val="24"/>
        </w:rPr>
        <w:t xml:space="preserve">isually </w:t>
      </w:r>
      <w:r w:rsidR="00D24736" w:rsidRPr="00D24736">
        <w:rPr>
          <w:rFonts w:ascii="Arial" w:hAnsi="Arial" w:cs="Arial"/>
          <w:b/>
          <w:noProof w:val="0"/>
          <w:color w:val="000000"/>
          <w:sz w:val="32"/>
          <w:szCs w:val="24"/>
        </w:rPr>
        <w:t>I</w:t>
      </w:r>
      <w:r w:rsidR="002A10EA" w:rsidRPr="00D24736">
        <w:rPr>
          <w:rFonts w:ascii="Arial" w:hAnsi="Arial" w:cs="Arial"/>
          <w:b/>
          <w:noProof w:val="0"/>
          <w:color w:val="000000"/>
          <w:sz w:val="32"/>
          <w:szCs w:val="24"/>
        </w:rPr>
        <w:t xml:space="preserve">mpaired or </w:t>
      </w:r>
      <w:r w:rsidR="00D24736" w:rsidRPr="00D24736">
        <w:rPr>
          <w:rFonts w:ascii="Arial" w:hAnsi="Arial" w:cs="Arial"/>
          <w:b/>
          <w:noProof w:val="0"/>
          <w:color w:val="000000"/>
          <w:sz w:val="32"/>
          <w:szCs w:val="24"/>
        </w:rPr>
        <w:t>B</w:t>
      </w:r>
      <w:r w:rsidR="002A10EA" w:rsidRPr="00D24736">
        <w:rPr>
          <w:rFonts w:ascii="Arial" w:hAnsi="Arial" w:cs="Arial"/>
          <w:b/>
          <w:noProof w:val="0"/>
          <w:color w:val="000000"/>
          <w:sz w:val="32"/>
          <w:szCs w:val="24"/>
        </w:rPr>
        <w:t>lind</w:t>
      </w:r>
      <w:r w:rsidRPr="00D24736">
        <w:rPr>
          <w:rFonts w:ascii="Arial" w:hAnsi="Arial" w:cs="Arial"/>
          <w:b/>
          <w:noProof w:val="0"/>
          <w:color w:val="000000"/>
          <w:sz w:val="32"/>
          <w:szCs w:val="24"/>
        </w:rPr>
        <w:t>.</w:t>
      </w:r>
    </w:p>
    <w:p w14:paraId="72948769" w14:textId="77777777" w:rsidR="000F6E6E" w:rsidRPr="000D7187" w:rsidRDefault="000F6E6E" w:rsidP="000F6E6E">
      <w:pPr>
        <w:rPr>
          <w:rFonts w:ascii="Arial" w:hAnsi="Arial" w:cs="Arial"/>
          <w:b/>
          <w:noProof w:val="0"/>
          <w:color w:val="000000"/>
          <w:sz w:val="32"/>
          <w:szCs w:val="24"/>
          <w:u w:val="single"/>
        </w:rPr>
      </w:pPr>
    </w:p>
    <w:p w14:paraId="471BACBF" w14:textId="77777777" w:rsidR="000F6E6E" w:rsidRPr="000D7187" w:rsidRDefault="000F6E6E" w:rsidP="000F6E6E">
      <w:pPr>
        <w:rPr>
          <w:rFonts w:ascii="Arial" w:hAnsi="Arial" w:cs="Arial"/>
          <w:b/>
          <w:noProof w:val="0"/>
          <w:color w:val="000000"/>
          <w:sz w:val="32"/>
          <w:szCs w:val="24"/>
          <w:u w:val="single"/>
        </w:rPr>
      </w:pPr>
      <w:r w:rsidRPr="000D7187">
        <w:rPr>
          <w:rFonts w:ascii="Arial" w:hAnsi="Arial" w:cs="Arial"/>
          <w:b/>
          <w:noProof w:val="0"/>
          <w:color w:val="000000"/>
          <w:sz w:val="32"/>
          <w:szCs w:val="24"/>
          <w:u w:val="single"/>
        </w:rPr>
        <w:t>Signed</w:t>
      </w:r>
      <w:r w:rsidR="00D24736">
        <w:rPr>
          <w:rFonts w:ascii="Arial" w:hAnsi="Arial" w:cs="Arial"/>
          <w:b/>
          <w:noProof w:val="0"/>
          <w:color w:val="000000"/>
          <w:sz w:val="32"/>
          <w:szCs w:val="24"/>
          <w:u w:val="single"/>
        </w:rPr>
        <w:t>:</w:t>
      </w:r>
      <w:r w:rsidRPr="000D7187">
        <w:rPr>
          <w:rFonts w:ascii="Arial" w:hAnsi="Arial" w:cs="Arial"/>
          <w:b/>
          <w:noProof w:val="0"/>
          <w:color w:val="000000"/>
          <w:sz w:val="32"/>
          <w:szCs w:val="24"/>
          <w:u w:val="single"/>
        </w:rPr>
        <w:t>_______________________</w:t>
      </w:r>
      <w:r w:rsidRPr="000D7187">
        <w:rPr>
          <w:rFonts w:ascii="Arial" w:hAnsi="Arial" w:cs="Arial"/>
          <w:b/>
          <w:noProof w:val="0"/>
          <w:color w:val="000000"/>
          <w:sz w:val="32"/>
          <w:szCs w:val="24"/>
          <w:u w:val="single"/>
        </w:rPr>
        <w:tab/>
      </w:r>
      <w:r w:rsidRPr="000D7187">
        <w:rPr>
          <w:rFonts w:ascii="Arial" w:hAnsi="Arial" w:cs="Arial"/>
          <w:b/>
          <w:noProof w:val="0"/>
          <w:color w:val="000000"/>
          <w:sz w:val="32"/>
          <w:szCs w:val="24"/>
          <w:u w:val="single"/>
        </w:rPr>
        <w:tab/>
        <w:t>_____________</w:t>
      </w:r>
    </w:p>
    <w:p w14:paraId="0BBF00EB" w14:textId="77777777" w:rsidR="000F6E6E" w:rsidRPr="00D24736" w:rsidRDefault="000F6E6E" w:rsidP="000F6E6E">
      <w:pPr>
        <w:rPr>
          <w:rFonts w:ascii="Arial" w:hAnsi="Arial" w:cs="Arial"/>
          <w:b/>
          <w:noProof w:val="0"/>
          <w:color w:val="000000"/>
          <w:sz w:val="32"/>
          <w:szCs w:val="24"/>
        </w:rPr>
      </w:pPr>
      <w:r w:rsidRPr="00D24736">
        <w:rPr>
          <w:rFonts w:ascii="Arial" w:hAnsi="Arial" w:cs="Arial"/>
          <w:b/>
          <w:noProof w:val="0"/>
          <w:color w:val="000000"/>
          <w:sz w:val="32"/>
          <w:szCs w:val="24"/>
        </w:rPr>
        <w:tab/>
      </w:r>
      <w:r w:rsidRPr="00D24736">
        <w:rPr>
          <w:rFonts w:ascii="Arial" w:hAnsi="Arial" w:cs="Arial"/>
          <w:b/>
          <w:noProof w:val="0"/>
          <w:color w:val="000000"/>
          <w:sz w:val="32"/>
          <w:szCs w:val="24"/>
        </w:rPr>
        <w:tab/>
        <w:t xml:space="preserve">  Special Education Director</w:t>
      </w:r>
      <w:r w:rsidRPr="00D24736">
        <w:rPr>
          <w:rFonts w:ascii="Arial" w:hAnsi="Arial" w:cs="Arial"/>
          <w:b/>
          <w:noProof w:val="0"/>
          <w:color w:val="000000"/>
          <w:sz w:val="32"/>
          <w:szCs w:val="24"/>
        </w:rPr>
        <w:tab/>
      </w:r>
      <w:r w:rsidRPr="00D24736">
        <w:rPr>
          <w:rFonts w:ascii="Arial" w:hAnsi="Arial" w:cs="Arial"/>
          <w:b/>
          <w:noProof w:val="0"/>
          <w:color w:val="000000"/>
          <w:sz w:val="32"/>
          <w:szCs w:val="24"/>
        </w:rPr>
        <w:tab/>
        <w:t xml:space="preserve">         Date</w:t>
      </w:r>
    </w:p>
    <w:p w14:paraId="3992EF91" w14:textId="77777777" w:rsidR="000F6E6E" w:rsidRPr="00D24736" w:rsidRDefault="000F6E6E" w:rsidP="000F6E6E">
      <w:pPr>
        <w:rPr>
          <w:rFonts w:ascii="Arial" w:hAnsi="Arial" w:cs="Arial"/>
          <w:b/>
          <w:noProof w:val="0"/>
          <w:color w:val="000000"/>
          <w:sz w:val="32"/>
          <w:szCs w:val="24"/>
        </w:rPr>
      </w:pPr>
    </w:p>
    <w:p w14:paraId="54FD705B" w14:textId="77777777" w:rsidR="000F6E6E" w:rsidRPr="00D24736" w:rsidRDefault="000F6E6E" w:rsidP="000F6E6E">
      <w:pPr>
        <w:jc w:val="center"/>
        <w:rPr>
          <w:rFonts w:ascii="Arial" w:hAnsi="Arial" w:cs="Arial"/>
          <w:b/>
          <w:noProof w:val="0"/>
          <w:color w:val="000000"/>
          <w:sz w:val="32"/>
          <w:szCs w:val="24"/>
        </w:rPr>
      </w:pPr>
      <w:r w:rsidRPr="00D24736">
        <w:rPr>
          <w:rFonts w:ascii="Arial" w:hAnsi="Arial" w:cs="Arial"/>
          <w:b/>
          <w:noProof w:val="0"/>
          <w:color w:val="000000"/>
          <w:sz w:val="32"/>
          <w:szCs w:val="24"/>
        </w:rPr>
        <w:t xml:space="preserve">Please return this form by May 31, </w:t>
      </w:r>
      <w:r w:rsidRPr="00D24736">
        <w:rPr>
          <w:rFonts w:ascii="Arial" w:hAnsi="Arial" w:cs="Arial"/>
          <w:b/>
          <w:noProof w:val="0"/>
          <w:color w:val="000000"/>
          <w:sz w:val="32"/>
          <w:szCs w:val="24"/>
        </w:rPr>
        <w:softHyphen/>
      </w:r>
      <w:r w:rsidRPr="00D24736">
        <w:rPr>
          <w:rFonts w:ascii="Arial" w:hAnsi="Arial" w:cs="Arial"/>
          <w:b/>
          <w:noProof w:val="0"/>
          <w:color w:val="000000"/>
          <w:sz w:val="32"/>
          <w:szCs w:val="24"/>
        </w:rPr>
        <w:softHyphen/>
      </w:r>
      <w:r w:rsidRPr="00D24736">
        <w:rPr>
          <w:rFonts w:ascii="Arial" w:hAnsi="Arial" w:cs="Arial"/>
          <w:b/>
          <w:noProof w:val="0"/>
          <w:color w:val="000000"/>
          <w:sz w:val="32"/>
          <w:szCs w:val="24"/>
        </w:rPr>
        <w:softHyphen/>
        <w:t>_____ to:</w:t>
      </w:r>
    </w:p>
    <w:p w14:paraId="19CC355E" w14:textId="77777777" w:rsidR="000F6E6E" w:rsidRPr="00D24736" w:rsidRDefault="000F6E6E" w:rsidP="000F6E6E">
      <w:pPr>
        <w:jc w:val="center"/>
        <w:rPr>
          <w:rFonts w:ascii="Arial" w:hAnsi="Arial" w:cs="Arial"/>
          <w:b/>
          <w:noProof w:val="0"/>
          <w:color w:val="000000"/>
          <w:sz w:val="32"/>
          <w:szCs w:val="24"/>
        </w:rPr>
      </w:pPr>
    </w:p>
    <w:p w14:paraId="4A28169D" w14:textId="77777777" w:rsidR="000F6E6E" w:rsidRPr="00D24736" w:rsidRDefault="002A10EA" w:rsidP="000F6E6E">
      <w:pPr>
        <w:jc w:val="center"/>
        <w:rPr>
          <w:rFonts w:ascii="Arial" w:hAnsi="Arial" w:cs="Arial"/>
          <w:b/>
          <w:noProof w:val="0"/>
          <w:color w:val="000000"/>
          <w:sz w:val="32"/>
          <w:szCs w:val="24"/>
        </w:rPr>
      </w:pPr>
      <w:r w:rsidRPr="00D24736">
        <w:rPr>
          <w:rFonts w:ascii="Arial" w:hAnsi="Arial" w:cs="Arial"/>
          <w:b/>
          <w:noProof w:val="0"/>
          <w:color w:val="000000"/>
          <w:sz w:val="32"/>
          <w:szCs w:val="24"/>
        </w:rPr>
        <w:t>Education Supervisor</w:t>
      </w:r>
    </w:p>
    <w:p w14:paraId="7EF8591A" w14:textId="77777777" w:rsidR="000F6E6E" w:rsidRPr="00D24736" w:rsidRDefault="000F6E6E" w:rsidP="000F6E6E">
      <w:pPr>
        <w:jc w:val="center"/>
        <w:rPr>
          <w:rFonts w:ascii="Arial" w:hAnsi="Arial" w:cs="Arial"/>
          <w:b/>
          <w:noProof w:val="0"/>
          <w:color w:val="000000"/>
          <w:sz w:val="32"/>
          <w:szCs w:val="24"/>
        </w:rPr>
      </w:pPr>
      <w:r w:rsidRPr="00D24736">
        <w:rPr>
          <w:rFonts w:ascii="Arial" w:hAnsi="Arial" w:cs="Arial"/>
          <w:b/>
          <w:noProof w:val="0"/>
          <w:color w:val="000000"/>
          <w:sz w:val="32"/>
          <w:szCs w:val="24"/>
        </w:rPr>
        <w:t>Department of Rehabilitation Services, BESB</w:t>
      </w:r>
    </w:p>
    <w:p w14:paraId="187F3302" w14:textId="77777777" w:rsidR="000F6E6E" w:rsidRPr="00D24736" w:rsidRDefault="000F6E6E" w:rsidP="000F6E6E">
      <w:pPr>
        <w:jc w:val="center"/>
        <w:rPr>
          <w:rFonts w:ascii="Arial" w:hAnsi="Arial" w:cs="Arial"/>
          <w:b/>
          <w:noProof w:val="0"/>
          <w:color w:val="000000"/>
          <w:sz w:val="32"/>
          <w:szCs w:val="24"/>
        </w:rPr>
      </w:pPr>
      <w:r w:rsidRPr="00D24736">
        <w:rPr>
          <w:rFonts w:ascii="Arial" w:hAnsi="Arial" w:cs="Arial"/>
          <w:b/>
          <w:noProof w:val="0"/>
          <w:color w:val="000000"/>
          <w:sz w:val="32"/>
          <w:szCs w:val="24"/>
        </w:rPr>
        <w:t>184 Windsor Avenue</w:t>
      </w:r>
    </w:p>
    <w:p w14:paraId="62D4913E" w14:textId="77777777" w:rsidR="000F6E6E" w:rsidRPr="00D24736" w:rsidRDefault="000F6E6E" w:rsidP="000F6E6E">
      <w:pPr>
        <w:jc w:val="center"/>
        <w:rPr>
          <w:rFonts w:ascii="Arial" w:hAnsi="Arial" w:cs="Arial"/>
          <w:b/>
          <w:noProof w:val="0"/>
          <w:color w:val="000000"/>
          <w:sz w:val="32"/>
          <w:szCs w:val="24"/>
        </w:rPr>
      </w:pPr>
      <w:r w:rsidRPr="00D24736">
        <w:rPr>
          <w:rFonts w:ascii="Arial" w:hAnsi="Arial" w:cs="Arial"/>
          <w:b/>
          <w:noProof w:val="0"/>
          <w:color w:val="000000"/>
          <w:sz w:val="32"/>
          <w:szCs w:val="24"/>
        </w:rPr>
        <w:t>Windsor, CT 06095</w:t>
      </w:r>
    </w:p>
    <w:p w14:paraId="0FD4D63C" w14:textId="77777777" w:rsidR="000F6E6E" w:rsidRPr="00D24736" w:rsidRDefault="000F6E6E" w:rsidP="000F6E6E">
      <w:pPr>
        <w:jc w:val="center"/>
        <w:rPr>
          <w:rFonts w:ascii="Arial" w:hAnsi="Arial"/>
          <w:b/>
          <w:noProof w:val="0"/>
          <w:color w:val="000000"/>
          <w:sz w:val="32"/>
          <w:szCs w:val="24"/>
        </w:rPr>
      </w:pPr>
      <w:r w:rsidRPr="00D24736">
        <w:rPr>
          <w:rFonts w:ascii="Arial" w:hAnsi="Arial" w:cs="Arial"/>
          <w:b/>
          <w:noProof w:val="0"/>
          <w:color w:val="000000"/>
          <w:sz w:val="32"/>
          <w:szCs w:val="24"/>
        </w:rPr>
        <w:t>Fax:  860-602-4030</w:t>
      </w:r>
    </w:p>
    <w:p w14:paraId="732B860C" w14:textId="77777777" w:rsidR="000F6E6E" w:rsidRPr="00D24736" w:rsidRDefault="000F6E6E" w:rsidP="000F6E6E">
      <w:pPr>
        <w:jc w:val="center"/>
        <w:rPr>
          <w:rFonts w:ascii="Arial" w:hAnsi="Arial"/>
          <w:b/>
          <w:noProof w:val="0"/>
          <w:color w:val="000000"/>
          <w:sz w:val="32"/>
          <w:szCs w:val="24"/>
        </w:rPr>
      </w:pPr>
    </w:p>
    <w:p w14:paraId="67C27AC9" w14:textId="77777777" w:rsidR="002E19D2" w:rsidRPr="002A10EA" w:rsidRDefault="000F6E6E" w:rsidP="00D24736">
      <w:pPr>
        <w:rPr>
          <w:rFonts w:ascii="Arial" w:hAnsi="Arial" w:cs="Arial"/>
          <w:b/>
          <w:color w:val="000000"/>
          <w:sz w:val="32"/>
          <w:highlight w:val="lightGray"/>
        </w:rPr>
      </w:pPr>
      <w:r w:rsidRPr="000D7187">
        <w:rPr>
          <w:b/>
          <w:color w:val="000000"/>
          <w:sz w:val="32"/>
        </w:rPr>
        <w:br w:type="page"/>
      </w:r>
    </w:p>
    <w:p w14:paraId="2AED57BF" w14:textId="77777777" w:rsidR="002E19D2" w:rsidRPr="00AD58E6" w:rsidRDefault="002742E1" w:rsidP="002742E1">
      <w:pPr>
        <w:rPr>
          <w:rFonts w:ascii="Arial" w:hAnsi="Arial"/>
          <w:b/>
          <w:color w:val="000000"/>
          <w:sz w:val="32"/>
        </w:rPr>
      </w:pPr>
      <w:r w:rsidRPr="00AD58E6">
        <w:rPr>
          <w:rFonts w:ascii="Arial" w:hAnsi="Arial"/>
          <w:b/>
          <w:color w:val="000000"/>
          <w:sz w:val="32"/>
        </w:rPr>
        <w:lastRenderedPageBreak/>
        <w:t xml:space="preserve">Section </w:t>
      </w:r>
      <w:r w:rsidR="00CC6482" w:rsidRPr="00AD58E6">
        <w:rPr>
          <w:rFonts w:ascii="Arial" w:hAnsi="Arial"/>
          <w:b/>
          <w:color w:val="000000"/>
          <w:sz w:val="32"/>
        </w:rPr>
        <w:t>9</w:t>
      </w:r>
      <w:r w:rsidRPr="00AD58E6">
        <w:rPr>
          <w:rFonts w:ascii="Arial" w:hAnsi="Arial"/>
          <w:b/>
          <w:color w:val="000000"/>
          <w:sz w:val="32"/>
        </w:rPr>
        <w:t xml:space="preserve">: </w:t>
      </w:r>
      <w:r w:rsidR="002E19D2" w:rsidRPr="00AD58E6">
        <w:rPr>
          <w:rFonts w:ascii="Arial" w:hAnsi="Arial"/>
          <w:b/>
          <w:color w:val="000000"/>
          <w:sz w:val="32"/>
        </w:rPr>
        <w:t>Reporting Requirements</w:t>
      </w:r>
    </w:p>
    <w:p w14:paraId="6E4C1559" w14:textId="77777777" w:rsidR="002641A5" w:rsidRPr="00AD58E6" w:rsidRDefault="002641A5">
      <w:pPr>
        <w:rPr>
          <w:rFonts w:ascii="Arial" w:hAnsi="Arial"/>
          <w:b/>
          <w:color w:val="000000"/>
          <w:sz w:val="32"/>
        </w:rPr>
      </w:pPr>
    </w:p>
    <w:p w14:paraId="77DBE4CD" w14:textId="77777777" w:rsidR="004C3BC4" w:rsidRDefault="004C3BC4">
      <w:pPr>
        <w:rPr>
          <w:rFonts w:ascii="Arial" w:hAnsi="Arial" w:cs="Arial"/>
          <w:b/>
          <w:color w:val="000000"/>
          <w:sz w:val="32"/>
          <w:szCs w:val="32"/>
          <w:u w:val="single"/>
        </w:rPr>
      </w:pPr>
      <w:r w:rsidRPr="00AD58E6">
        <w:rPr>
          <w:rFonts w:ascii="Arial" w:hAnsi="Arial" w:cs="Arial"/>
          <w:b/>
          <w:color w:val="000000"/>
          <w:sz w:val="32"/>
          <w:szCs w:val="32"/>
        </w:rPr>
        <w:t xml:space="preserve">Based on the requirement in Section 10-295(a) of the Connecticut General Statutes to provide specialized vision-related </w:t>
      </w:r>
      <w:r w:rsidR="00861D81" w:rsidRPr="00AD58E6">
        <w:rPr>
          <w:rFonts w:ascii="Arial" w:hAnsi="Arial" w:cs="Arial"/>
          <w:b/>
          <w:color w:val="000000"/>
          <w:sz w:val="32"/>
          <w:szCs w:val="32"/>
        </w:rPr>
        <w:t xml:space="preserve">or blindness-related </w:t>
      </w:r>
      <w:r w:rsidRPr="00AD58E6">
        <w:rPr>
          <w:rFonts w:ascii="Arial" w:hAnsi="Arial" w:cs="Arial"/>
          <w:b/>
          <w:color w:val="000000"/>
          <w:sz w:val="32"/>
          <w:szCs w:val="32"/>
        </w:rPr>
        <w:t>educational programs, goods and services to individuals who are visually impaired or blind, the Bureau of Education and Services for the Blind must maintain:</w:t>
      </w:r>
    </w:p>
    <w:p w14:paraId="49E574D9" w14:textId="77777777" w:rsidR="009D10A3" w:rsidRPr="00AD58E6" w:rsidRDefault="009D10A3" w:rsidP="009D10A3">
      <w:pPr>
        <w:pStyle w:val="BodyText2"/>
        <w:ind w:firstLine="0"/>
        <w:rPr>
          <w:color w:val="000000"/>
        </w:rPr>
      </w:pPr>
    </w:p>
    <w:p w14:paraId="02C083B9" w14:textId="77777777" w:rsidR="009D10A3" w:rsidRPr="00AD58E6" w:rsidRDefault="009D10A3" w:rsidP="009D10A3">
      <w:pPr>
        <w:tabs>
          <w:tab w:val="left" w:pos="0"/>
        </w:tabs>
        <w:spacing w:line="240" w:lineRule="atLeast"/>
        <w:rPr>
          <w:rFonts w:ascii="Arial" w:hAnsi="Arial"/>
          <w:b/>
          <w:color w:val="000000"/>
          <w:sz w:val="32"/>
        </w:rPr>
      </w:pPr>
    </w:p>
    <w:p w14:paraId="2E8A1059" w14:textId="77777777" w:rsidR="009D10A3" w:rsidRPr="00AD58E6" w:rsidRDefault="00AD58E6" w:rsidP="00AD58E6">
      <w:pPr>
        <w:pStyle w:val="ListParagraph"/>
        <w:numPr>
          <w:ilvl w:val="0"/>
          <w:numId w:val="46"/>
        </w:numPr>
        <w:tabs>
          <w:tab w:val="left" w:pos="0"/>
          <w:tab w:val="left" w:pos="360"/>
          <w:tab w:val="left" w:pos="720"/>
          <w:tab w:val="left" w:pos="1440"/>
        </w:tabs>
        <w:spacing w:line="240" w:lineRule="atLeast"/>
        <w:rPr>
          <w:rFonts w:ascii="Arial" w:hAnsi="Arial"/>
          <w:b/>
          <w:color w:val="000000"/>
          <w:sz w:val="32"/>
        </w:rPr>
      </w:pPr>
      <w:r>
        <w:rPr>
          <w:rFonts w:ascii="Arial" w:hAnsi="Arial"/>
          <w:b/>
          <w:color w:val="000000"/>
          <w:sz w:val="32"/>
        </w:rPr>
        <w:t xml:space="preserve"> </w:t>
      </w:r>
      <w:r w:rsidR="009D10A3" w:rsidRPr="00AD58E6">
        <w:rPr>
          <w:rFonts w:ascii="Arial" w:hAnsi="Arial"/>
          <w:b/>
          <w:color w:val="000000"/>
          <w:sz w:val="32"/>
        </w:rPr>
        <w:t>a list of all children within the State of Connecticut who meet the statutory definition of Legal Blindness or Visual Impairment;</w:t>
      </w:r>
    </w:p>
    <w:p w14:paraId="01A1EC65" w14:textId="77777777" w:rsidR="009D10A3" w:rsidRPr="00AD58E6" w:rsidRDefault="009D10A3" w:rsidP="004C3BC4">
      <w:pPr>
        <w:tabs>
          <w:tab w:val="left" w:pos="0"/>
        </w:tabs>
        <w:spacing w:line="240" w:lineRule="atLeast"/>
        <w:rPr>
          <w:rFonts w:ascii="Arial" w:hAnsi="Arial"/>
          <w:b/>
          <w:color w:val="000000"/>
          <w:sz w:val="32"/>
        </w:rPr>
      </w:pPr>
    </w:p>
    <w:p w14:paraId="3BF6A2CD" w14:textId="77777777" w:rsidR="009D10A3" w:rsidRPr="00AD58E6" w:rsidRDefault="00AD58E6" w:rsidP="00AD58E6">
      <w:pPr>
        <w:pStyle w:val="ListParagraph"/>
        <w:numPr>
          <w:ilvl w:val="0"/>
          <w:numId w:val="46"/>
        </w:numPr>
        <w:tabs>
          <w:tab w:val="left" w:pos="0"/>
          <w:tab w:val="left" w:pos="360"/>
          <w:tab w:val="left" w:pos="720"/>
        </w:tabs>
        <w:spacing w:line="240" w:lineRule="atLeast"/>
        <w:rPr>
          <w:rFonts w:ascii="Arial" w:hAnsi="Arial"/>
          <w:b/>
          <w:color w:val="000000"/>
          <w:sz w:val="32"/>
        </w:rPr>
      </w:pPr>
      <w:r>
        <w:rPr>
          <w:rFonts w:ascii="Arial" w:hAnsi="Arial"/>
          <w:b/>
          <w:color w:val="000000"/>
          <w:sz w:val="32"/>
        </w:rPr>
        <w:t xml:space="preserve"> </w:t>
      </w:r>
      <w:r w:rsidR="009D10A3" w:rsidRPr="00AD58E6">
        <w:rPr>
          <w:rFonts w:ascii="Arial" w:hAnsi="Arial"/>
          <w:b/>
          <w:color w:val="000000"/>
          <w:sz w:val="32"/>
        </w:rPr>
        <w:t xml:space="preserve">a list of children </w:t>
      </w:r>
      <w:r w:rsidR="004C3BC4" w:rsidRPr="00AD58E6">
        <w:rPr>
          <w:rFonts w:ascii="Arial" w:hAnsi="Arial"/>
          <w:b/>
          <w:color w:val="000000"/>
          <w:sz w:val="32"/>
        </w:rPr>
        <w:t>with Legal Blindness</w:t>
      </w:r>
      <w:r w:rsidRPr="00AD58E6">
        <w:rPr>
          <w:rFonts w:ascii="Arial" w:hAnsi="Arial"/>
          <w:b/>
          <w:color w:val="000000"/>
          <w:sz w:val="32"/>
        </w:rPr>
        <w:t xml:space="preserve"> </w:t>
      </w:r>
      <w:r w:rsidR="009D10A3" w:rsidRPr="00AD58E6">
        <w:rPr>
          <w:rFonts w:ascii="Arial" w:hAnsi="Arial"/>
          <w:b/>
          <w:color w:val="000000"/>
          <w:sz w:val="32"/>
        </w:rPr>
        <w:t>for the American Printing House for the Blind (Federal Quota money);</w:t>
      </w:r>
    </w:p>
    <w:p w14:paraId="7FD07095" w14:textId="77777777" w:rsidR="009D10A3" w:rsidRPr="00AD58E6" w:rsidRDefault="009D10A3" w:rsidP="004C3BC4">
      <w:pPr>
        <w:tabs>
          <w:tab w:val="left" w:pos="0"/>
        </w:tabs>
        <w:spacing w:line="240" w:lineRule="atLeast"/>
        <w:rPr>
          <w:rFonts w:ascii="Arial" w:hAnsi="Arial"/>
          <w:b/>
          <w:color w:val="000000"/>
          <w:sz w:val="32"/>
        </w:rPr>
      </w:pPr>
    </w:p>
    <w:p w14:paraId="7A7BEED3" w14:textId="77777777" w:rsidR="009D10A3" w:rsidRPr="00AD58E6" w:rsidRDefault="00AD58E6" w:rsidP="00AD58E6">
      <w:pPr>
        <w:pStyle w:val="ListParagraph"/>
        <w:numPr>
          <w:ilvl w:val="0"/>
          <w:numId w:val="46"/>
        </w:numPr>
        <w:spacing w:line="240" w:lineRule="atLeast"/>
        <w:rPr>
          <w:rFonts w:ascii="Arial" w:hAnsi="Arial"/>
          <w:b/>
          <w:color w:val="000000"/>
          <w:sz w:val="32"/>
        </w:rPr>
      </w:pPr>
      <w:r>
        <w:rPr>
          <w:rFonts w:ascii="Arial" w:hAnsi="Arial"/>
          <w:b/>
          <w:color w:val="000000"/>
          <w:sz w:val="32"/>
        </w:rPr>
        <w:t xml:space="preserve"> </w:t>
      </w:r>
      <w:r w:rsidR="009D10A3" w:rsidRPr="00AD58E6">
        <w:rPr>
          <w:rFonts w:ascii="Arial" w:hAnsi="Arial"/>
          <w:b/>
          <w:color w:val="000000"/>
          <w:sz w:val="32"/>
        </w:rPr>
        <w:t>an inventory of state-owned books and equipment;</w:t>
      </w:r>
    </w:p>
    <w:p w14:paraId="7F8607AA" w14:textId="77777777" w:rsidR="00AD58E6" w:rsidRDefault="00AD58E6" w:rsidP="004C3BC4">
      <w:pPr>
        <w:spacing w:line="240" w:lineRule="atLeast"/>
        <w:ind w:firstLine="720"/>
        <w:rPr>
          <w:rFonts w:ascii="Arial" w:hAnsi="Arial"/>
          <w:b/>
          <w:color w:val="000000"/>
          <w:sz w:val="32"/>
        </w:rPr>
      </w:pPr>
    </w:p>
    <w:p w14:paraId="53E0FE11" w14:textId="77777777" w:rsidR="00AD58E6" w:rsidRPr="00AD58E6" w:rsidRDefault="00AD58E6" w:rsidP="00AD58E6">
      <w:pPr>
        <w:pStyle w:val="ListParagraph"/>
        <w:numPr>
          <w:ilvl w:val="0"/>
          <w:numId w:val="46"/>
        </w:numPr>
        <w:spacing w:line="240" w:lineRule="atLeast"/>
        <w:rPr>
          <w:rFonts w:ascii="Arial" w:hAnsi="Arial"/>
          <w:b/>
          <w:color w:val="000000"/>
          <w:sz w:val="32"/>
        </w:rPr>
      </w:pPr>
      <w:r>
        <w:rPr>
          <w:rFonts w:ascii="Arial" w:hAnsi="Arial"/>
          <w:b/>
          <w:color w:val="000000"/>
          <w:sz w:val="32"/>
        </w:rPr>
        <w:t xml:space="preserve"> </w:t>
      </w:r>
      <w:r w:rsidRPr="00AD58E6">
        <w:rPr>
          <w:rFonts w:ascii="Arial" w:hAnsi="Arial"/>
          <w:b/>
          <w:color w:val="000000"/>
          <w:sz w:val="32"/>
        </w:rPr>
        <w:t xml:space="preserve">a record of the expenses charged to the agency </w:t>
      </w:r>
      <w:r>
        <w:rPr>
          <w:rFonts w:ascii="Arial" w:hAnsi="Arial"/>
          <w:b/>
          <w:color w:val="000000"/>
          <w:sz w:val="32"/>
        </w:rPr>
        <w:t xml:space="preserve">  </w:t>
      </w:r>
      <w:r w:rsidRPr="00AD58E6">
        <w:rPr>
          <w:rFonts w:ascii="Arial" w:hAnsi="Arial"/>
          <w:b/>
          <w:color w:val="000000"/>
          <w:sz w:val="32"/>
        </w:rPr>
        <w:t>appropriation for the Children’s Services Program.</w:t>
      </w:r>
    </w:p>
    <w:p w14:paraId="797FAF02" w14:textId="77777777" w:rsidR="009D10A3" w:rsidRPr="00AD58E6" w:rsidRDefault="009D10A3" w:rsidP="004C3BC4">
      <w:pPr>
        <w:tabs>
          <w:tab w:val="left" w:pos="0"/>
        </w:tabs>
        <w:spacing w:line="240" w:lineRule="atLeast"/>
        <w:rPr>
          <w:rFonts w:ascii="Arial" w:hAnsi="Arial"/>
          <w:b/>
          <w:color w:val="000000"/>
          <w:sz w:val="32"/>
        </w:rPr>
      </w:pPr>
    </w:p>
    <w:p w14:paraId="3269E1F4" w14:textId="77777777" w:rsidR="002641A5" w:rsidRPr="00AD58E6" w:rsidRDefault="002641A5" w:rsidP="009D10A3">
      <w:pPr>
        <w:pStyle w:val="BodyText2"/>
        <w:spacing w:line="240" w:lineRule="auto"/>
        <w:ind w:firstLine="0"/>
        <w:rPr>
          <w:color w:val="000000"/>
        </w:rPr>
      </w:pPr>
      <w:r w:rsidRPr="00AD58E6">
        <w:rPr>
          <w:color w:val="000000"/>
        </w:rPr>
        <w:t>L</w:t>
      </w:r>
      <w:r w:rsidR="00092B50" w:rsidRPr="00AD58E6">
        <w:rPr>
          <w:color w:val="000000"/>
        </w:rPr>
        <w:t xml:space="preserve">ocal </w:t>
      </w:r>
      <w:r w:rsidRPr="00AD58E6">
        <w:rPr>
          <w:color w:val="000000"/>
        </w:rPr>
        <w:t>E</w:t>
      </w:r>
      <w:r w:rsidR="00092B50" w:rsidRPr="00AD58E6">
        <w:rPr>
          <w:color w:val="000000"/>
        </w:rPr>
        <w:t xml:space="preserve">ducation </w:t>
      </w:r>
      <w:r w:rsidRPr="00AD58E6">
        <w:rPr>
          <w:color w:val="000000"/>
        </w:rPr>
        <w:t>A</w:t>
      </w:r>
      <w:r w:rsidR="00092B50" w:rsidRPr="00AD58E6">
        <w:rPr>
          <w:color w:val="000000"/>
        </w:rPr>
        <w:t>gencie</w:t>
      </w:r>
      <w:r w:rsidRPr="00AD58E6">
        <w:rPr>
          <w:color w:val="000000"/>
        </w:rPr>
        <w:t xml:space="preserve">s that </w:t>
      </w:r>
      <w:r w:rsidR="008554D2" w:rsidRPr="00AD58E6">
        <w:rPr>
          <w:color w:val="000000"/>
        </w:rPr>
        <w:t>directly provide</w:t>
      </w:r>
      <w:r w:rsidR="00092B50" w:rsidRPr="00AD58E6">
        <w:rPr>
          <w:color w:val="000000"/>
        </w:rPr>
        <w:t xml:space="preserve"> </w:t>
      </w:r>
      <w:r w:rsidR="008554D2" w:rsidRPr="00AD58E6">
        <w:rPr>
          <w:color w:val="000000"/>
        </w:rPr>
        <w:t xml:space="preserve">a </w:t>
      </w:r>
      <w:r w:rsidR="00AD58E6" w:rsidRPr="00AD58E6">
        <w:rPr>
          <w:color w:val="000000"/>
        </w:rPr>
        <w:t>T</w:t>
      </w:r>
      <w:r w:rsidR="00092B50" w:rsidRPr="00AD58E6">
        <w:rPr>
          <w:color w:val="000000"/>
        </w:rPr>
        <w:t xml:space="preserve">eacher </w:t>
      </w:r>
      <w:r w:rsidR="002742E1" w:rsidRPr="00AD58E6">
        <w:rPr>
          <w:color w:val="000000"/>
        </w:rPr>
        <w:t>of</w:t>
      </w:r>
      <w:r w:rsidR="00092B50" w:rsidRPr="00AD58E6">
        <w:rPr>
          <w:color w:val="000000"/>
        </w:rPr>
        <w:t xml:space="preserve"> </w:t>
      </w:r>
      <w:r w:rsidR="00AD58E6" w:rsidRPr="00AD58E6">
        <w:rPr>
          <w:color w:val="000000"/>
        </w:rPr>
        <w:t>C</w:t>
      </w:r>
      <w:r w:rsidR="00092B50" w:rsidRPr="00AD58E6">
        <w:rPr>
          <w:color w:val="000000"/>
        </w:rPr>
        <w:t>hildren w</w:t>
      </w:r>
      <w:r w:rsidR="00CA01AD" w:rsidRPr="00AD58E6">
        <w:rPr>
          <w:color w:val="000000"/>
        </w:rPr>
        <w:t>ho are</w:t>
      </w:r>
      <w:r w:rsidR="00092B50" w:rsidRPr="00AD58E6">
        <w:rPr>
          <w:color w:val="000000"/>
        </w:rPr>
        <w:t xml:space="preserve"> </w:t>
      </w:r>
      <w:r w:rsidR="00AD58E6" w:rsidRPr="00AD58E6">
        <w:rPr>
          <w:color w:val="000000"/>
        </w:rPr>
        <w:t>V</w:t>
      </w:r>
      <w:r w:rsidR="00092B50" w:rsidRPr="00AD58E6">
        <w:rPr>
          <w:color w:val="000000"/>
        </w:rPr>
        <w:t>isual</w:t>
      </w:r>
      <w:r w:rsidR="00CA01AD" w:rsidRPr="00AD58E6">
        <w:rPr>
          <w:color w:val="000000"/>
        </w:rPr>
        <w:t>ly</w:t>
      </w:r>
      <w:r w:rsidR="00092B50" w:rsidRPr="00AD58E6">
        <w:rPr>
          <w:color w:val="000000"/>
        </w:rPr>
        <w:t xml:space="preserve"> </w:t>
      </w:r>
      <w:r w:rsidR="00AD58E6" w:rsidRPr="00AD58E6">
        <w:rPr>
          <w:color w:val="000000"/>
        </w:rPr>
        <w:t>I</w:t>
      </w:r>
      <w:r w:rsidR="00092B50" w:rsidRPr="00AD58E6">
        <w:rPr>
          <w:color w:val="000000"/>
        </w:rPr>
        <w:t>mpair</w:t>
      </w:r>
      <w:r w:rsidR="00CA01AD" w:rsidRPr="00AD58E6">
        <w:rPr>
          <w:color w:val="000000"/>
        </w:rPr>
        <w:t>ed</w:t>
      </w:r>
      <w:r w:rsidR="00092B50" w:rsidRPr="00AD58E6">
        <w:rPr>
          <w:color w:val="000000"/>
        </w:rPr>
        <w:t xml:space="preserve"> or </w:t>
      </w:r>
      <w:r w:rsidR="00AD58E6" w:rsidRPr="00AD58E6">
        <w:rPr>
          <w:color w:val="000000"/>
        </w:rPr>
        <w:t>B</w:t>
      </w:r>
      <w:r w:rsidR="00092B50" w:rsidRPr="00AD58E6">
        <w:rPr>
          <w:color w:val="000000"/>
        </w:rPr>
        <w:t>lind</w:t>
      </w:r>
      <w:r w:rsidR="008554D2" w:rsidRPr="00AD58E6">
        <w:rPr>
          <w:color w:val="000000"/>
        </w:rPr>
        <w:t xml:space="preserve"> rather than utilizing  BESB Education Consultant services</w:t>
      </w:r>
      <w:r w:rsidRPr="00AD58E6">
        <w:rPr>
          <w:color w:val="000000"/>
        </w:rPr>
        <w:t xml:space="preserve"> shall </w:t>
      </w:r>
      <w:r w:rsidR="00092B50" w:rsidRPr="00AD58E6">
        <w:rPr>
          <w:color w:val="000000"/>
        </w:rPr>
        <w:t xml:space="preserve">notify </w:t>
      </w:r>
      <w:r w:rsidRPr="00AD58E6">
        <w:rPr>
          <w:color w:val="000000"/>
        </w:rPr>
        <w:t xml:space="preserve">the </w:t>
      </w:r>
      <w:r w:rsidR="00092B50" w:rsidRPr="00AD58E6">
        <w:rPr>
          <w:color w:val="000000"/>
        </w:rPr>
        <w:t xml:space="preserve">Bureau </w:t>
      </w:r>
      <w:r w:rsidRPr="00AD58E6">
        <w:rPr>
          <w:color w:val="000000"/>
        </w:rPr>
        <w:t xml:space="preserve"> within 30 days</w:t>
      </w:r>
      <w:r w:rsidR="00092B50" w:rsidRPr="00AD58E6">
        <w:rPr>
          <w:color w:val="000000"/>
        </w:rPr>
        <w:t xml:space="preserve"> of</w:t>
      </w:r>
      <w:r w:rsidRPr="00AD58E6">
        <w:rPr>
          <w:color w:val="000000"/>
        </w:rPr>
        <w:t>:</w:t>
      </w:r>
    </w:p>
    <w:p w14:paraId="230E1BCB" w14:textId="77777777" w:rsidR="009D10A3" w:rsidRDefault="009D10A3" w:rsidP="009D10A3">
      <w:pPr>
        <w:pStyle w:val="BodyText2"/>
        <w:spacing w:line="240" w:lineRule="auto"/>
        <w:ind w:firstLine="0"/>
        <w:rPr>
          <w:color w:val="000000"/>
        </w:rPr>
      </w:pPr>
    </w:p>
    <w:p w14:paraId="6F4CFF87" w14:textId="77777777" w:rsidR="00AD58E6" w:rsidRDefault="00AD58E6" w:rsidP="009D10A3">
      <w:pPr>
        <w:pStyle w:val="BodyText2"/>
        <w:spacing w:line="240" w:lineRule="auto"/>
        <w:ind w:firstLine="0"/>
        <w:rPr>
          <w:color w:val="000000"/>
        </w:rPr>
      </w:pPr>
      <w:r>
        <w:rPr>
          <w:color w:val="000000"/>
        </w:rPr>
        <w:tab/>
        <w:t>a) changes in address or in visual status;</w:t>
      </w:r>
    </w:p>
    <w:p w14:paraId="77F3D480" w14:textId="77777777" w:rsidR="00AD58E6" w:rsidRDefault="00AD58E6" w:rsidP="009D10A3">
      <w:pPr>
        <w:pStyle w:val="BodyText2"/>
        <w:spacing w:line="240" w:lineRule="auto"/>
        <w:ind w:firstLine="0"/>
        <w:rPr>
          <w:color w:val="000000"/>
        </w:rPr>
      </w:pPr>
    </w:p>
    <w:p w14:paraId="602C3972" w14:textId="77777777" w:rsidR="00AD58E6" w:rsidRDefault="00AD58E6" w:rsidP="009D10A3">
      <w:pPr>
        <w:pStyle w:val="BodyText2"/>
        <w:spacing w:line="240" w:lineRule="auto"/>
        <w:ind w:firstLine="0"/>
        <w:rPr>
          <w:color w:val="000000"/>
        </w:rPr>
      </w:pPr>
      <w:r>
        <w:rPr>
          <w:color w:val="000000"/>
        </w:rPr>
        <w:tab/>
        <w:t>b) changes in the location of books provided by the Bureau;</w:t>
      </w:r>
    </w:p>
    <w:p w14:paraId="1BA4A980" w14:textId="77777777" w:rsidR="00AD58E6" w:rsidRDefault="00AD58E6" w:rsidP="009D10A3">
      <w:pPr>
        <w:pStyle w:val="BodyText2"/>
        <w:spacing w:line="240" w:lineRule="auto"/>
        <w:ind w:firstLine="0"/>
        <w:rPr>
          <w:color w:val="000000"/>
        </w:rPr>
      </w:pPr>
    </w:p>
    <w:p w14:paraId="17075A3C" w14:textId="77777777" w:rsidR="00AD58E6" w:rsidRPr="00AD58E6" w:rsidRDefault="00AD58E6" w:rsidP="009D10A3">
      <w:pPr>
        <w:pStyle w:val="BodyText2"/>
        <w:spacing w:line="240" w:lineRule="auto"/>
        <w:ind w:firstLine="0"/>
        <w:rPr>
          <w:color w:val="000000"/>
        </w:rPr>
      </w:pPr>
      <w:r>
        <w:rPr>
          <w:color w:val="000000"/>
        </w:rPr>
        <w:tab/>
        <w:t>c) changes in the location of equipment lent by the Bureau.</w:t>
      </w:r>
    </w:p>
    <w:p w14:paraId="101D7542" w14:textId="77777777" w:rsidR="002641A5" w:rsidRPr="000D7187" w:rsidRDefault="002641A5" w:rsidP="009D10A3">
      <w:pPr>
        <w:tabs>
          <w:tab w:val="left" w:pos="0"/>
          <w:tab w:val="left" w:pos="360"/>
          <w:tab w:val="left" w:pos="720"/>
        </w:tabs>
        <w:spacing w:line="240" w:lineRule="atLeast"/>
        <w:ind w:left="1530" w:hanging="2160"/>
        <w:jc w:val="both"/>
        <w:rPr>
          <w:rFonts w:ascii="Arial" w:hAnsi="Arial"/>
          <w:b/>
          <w:color w:val="000000"/>
          <w:sz w:val="32"/>
        </w:rPr>
      </w:pPr>
    </w:p>
    <w:p w14:paraId="55282710" w14:textId="77777777" w:rsidR="00AB3B18" w:rsidRPr="00AD58E6" w:rsidRDefault="00682072" w:rsidP="00AB3B18">
      <w:pPr>
        <w:tabs>
          <w:tab w:val="left" w:pos="0"/>
          <w:tab w:val="left" w:pos="360"/>
          <w:tab w:val="left" w:pos="720"/>
        </w:tabs>
        <w:spacing w:line="240" w:lineRule="atLeast"/>
        <w:jc w:val="both"/>
        <w:rPr>
          <w:rFonts w:ascii="Arial" w:hAnsi="Arial" w:cs="Arial"/>
          <w:b/>
          <w:color w:val="000000"/>
          <w:sz w:val="32"/>
          <w:szCs w:val="32"/>
        </w:rPr>
      </w:pPr>
      <w:r w:rsidRPr="00AD58E6">
        <w:rPr>
          <w:rFonts w:ascii="Arial" w:hAnsi="Arial" w:cs="Arial"/>
          <w:b/>
          <w:color w:val="000000"/>
          <w:sz w:val="32"/>
          <w:szCs w:val="32"/>
        </w:rPr>
        <w:t xml:space="preserve">Additionally, Local Education Agencies that directly provide a </w:t>
      </w:r>
      <w:r w:rsidR="00AD58E6" w:rsidRPr="00AD58E6">
        <w:rPr>
          <w:rFonts w:ascii="Arial" w:hAnsi="Arial" w:cs="Arial"/>
          <w:b/>
          <w:color w:val="000000"/>
          <w:sz w:val="32"/>
          <w:szCs w:val="32"/>
        </w:rPr>
        <w:t>T</w:t>
      </w:r>
      <w:r w:rsidRPr="00AD58E6">
        <w:rPr>
          <w:rFonts w:ascii="Arial" w:hAnsi="Arial" w:cs="Arial"/>
          <w:b/>
          <w:color w:val="000000"/>
          <w:sz w:val="32"/>
          <w:szCs w:val="32"/>
        </w:rPr>
        <w:t xml:space="preserve">eacher for </w:t>
      </w:r>
      <w:r w:rsidR="00AD58E6" w:rsidRPr="00AD58E6">
        <w:rPr>
          <w:rFonts w:ascii="Arial" w:hAnsi="Arial" w:cs="Arial"/>
          <w:b/>
          <w:color w:val="000000"/>
          <w:sz w:val="32"/>
          <w:szCs w:val="32"/>
        </w:rPr>
        <w:t>C</w:t>
      </w:r>
      <w:r w:rsidRPr="00AD58E6">
        <w:rPr>
          <w:rFonts w:ascii="Arial" w:hAnsi="Arial" w:cs="Arial"/>
          <w:b/>
          <w:color w:val="000000"/>
          <w:sz w:val="32"/>
          <w:szCs w:val="32"/>
        </w:rPr>
        <w:t xml:space="preserve">hildren who are </w:t>
      </w:r>
      <w:r w:rsidR="00AD58E6" w:rsidRPr="00AD58E6">
        <w:rPr>
          <w:rFonts w:ascii="Arial" w:hAnsi="Arial" w:cs="Arial"/>
          <w:b/>
          <w:color w:val="000000"/>
          <w:sz w:val="32"/>
          <w:szCs w:val="32"/>
        </w:rPr>
        <w:t>V</w:t>
      </w:r>
      <w:r w:rsidRPr="00AD58E6">
        <w:rPr>
          <w:rFonts w:ascii="Arial" w:hAnsi="Arial" w:cs="Arial"/>
          <w:b/>
          <w:color w:val="000000"/>
          <w:sz w:val="32"/>
          <w:szCs w:val="32"/>
        </w:rPr>
        <w:t xml:space="preserve">isually </w:t>
      </w:r>
      <w:r w:rsidR="00AD58E6" w:rsidRPr="00AD58E6">
        <w:rPr>
          <w:rFonts w:ascii="Arial" w:hAnsi="Arial" w:cs="Arial"/>
          <w:b/>
          <w:color w:val="000000"/>
          <w:sz w:val="32"/>
          <w:szCs w:val="32"/>
        </w:rPr>
        <w:t>I</w:t>
      </w:r>
      <w:r w:rsidRPr="00AD58E6">
        <w:rPr>
          <w:rFonts w:ascii="Arial" w:hAnsi="Arial" w:cs="Arial"/>
          <w:b/>
          <w:color w:val="000000"/>
          <w:sz w:val="32"/>
          <w:szCs w:val="32"/>
        </w:rPr>
        <w:t xml:space="preserve">mpaired or </w:t>
      </w:r>
      <w:r w:rsidR="00AD58E6" w:rsidRPr="00AD58E6">
        <w:rPr>
          <w:rFonts w:ascii="Arial" w:hAnsi="Arial" w:cs="Arial"/>
          <w:b/>
          <w:color w:val="000000"/>
          <w:sz w:val="32"/>
          <w:szCs w:val="32"/>
        </w:rPr>
        <w:t>B</w:t>
      </w:r>
      <w:r w:rsidRPr="00AD58E6">
        <w:rPr>
          <w:rFonts w:ascii="Arial" w:hAnsi="Arial" w:cs="Arial"/>
          <w:b/>
          <w:color w:val="000000"/>
          <w:sz w:val="32"/>
          <w:szCs w:val="32"/>
        </w:rPr>
        <w:t xml:space="preserve">lind rather than utilizing BESB Education Consultant services shall provide </w:t>
      </w:r>
      <w:r w:rsidR="00AB3B18" w:rsidRPr="00AD58E6">
        <w:rPr>
          <w:rFonts w:ascii="Arial" w:hAnsi="Arial" w:cs="Arial"/>
          <w:b/>
          <w:color w:val="000000"/>
          <w:sz w:val="32"/>
          <w:szCs w:val="32"/>
        </w:rPr>
        <w:t xml:space="preserve">the </w:t>
      </w:r>
      <w:r w:rsidR="00AB3B18" w:rsidRPr="00AD58E6">
        <w:rPr>
          <w:rFonts w:ascii="Arial" w:hAnsi="Arial" w:cs="Arial"/>
          <w:b/>
          <w:color w:val="000000"/>
          <w:sz w:val="32"/>
          <w:szCs w:val="32"/>
        </w:rPr>
        <w:lastRenderedPageBreak/>
        <w:t xml:space="preserve">following information </w:t>
      </w:r>
      <w:r w:rsidRPr="00AD58E6">
        <w:rPr>
          <w:rFonts w:ascii="Arial" w:hAnsi="Arial" w:cs="Arial"/>
          <w:b/>
          <w:color w:val="000000"/>
          <w:sz w:val="32"/>
          <w:szCs w:val="32"/>
        </w:rPr>
        <w:t xml:space="preserve">to the Bureau </w:t>
      </w:r>
      <w:r w:rsidR="00AB3B18" w:rsidRPr="00AD58E6">
        <w:rPr>
          <w:rFonts w:ascii="Arial" w:hAnsi="Arial" w:cs="Arial"/>
          <w:b/>
          <w:color w:val="000000"/>
          <w:sz w:val="32"/>
          <w:szCs w:val="32"/>
        </w:rPr>
        <w:t xml:space="preserve">no later than the last business day </w:t>
      </w:r>
      <w:r w:rsidRPr="00AD58E6">
        <w:rPr>
          <w:rFonts w:ascii="Arial" w:hAnsi="Arial" w:cs="Arial"/>
          <w:b/>
          <w:color w:val="000000"/>
          <w:sz w:val="32"/>
          <w:szCs w:val="32"/>
        </w:rPr>
        <w:t>in</w:t>
      </w:r>
      <w:r w:rsidR="00AB3B18" w:rsidRPr="00AD58E6">
        <w:rPr>
          <w:rFonts w:ascii="Arial" w:hAnsi="Arial" w:cs="Arial"/>
          <w:b/>
          <w:color w:val="000000"/>
          <w:sz w:val="32"/>
          <w:szCs w:val="32"/>
        </w:rPr>
        <w:t xml:space="preserve"> May of e</w:t>
      </w:r>
      <w:r w:rsidRPr="00AD58E6">
        <w:rPr>
          <w:rFonts w:ascii="Arial" w:hAnsi="Arial" w:cs="Arial"/>
          <w:b/>
          <w:color w:val="000000"/>
          <w:sz w:val="32"/>
          <w:szCs w:val="32"/>
        </w:rPr>
        <w:t>ach</w:t>
      </w:r>
      <w:r w:rsidR="00AB3B18" w:rsidRPr="00AD58E6">
        <w:rPr>
          <w:rFonts w:ascii="Arial" w:hAnsi="Arial" w:cs="Arial"/>
          <w:b/>
          <w:color w:val="000000"/>
          <w:sz w:val="32"/>
          <w:szCs w:val="32"/>
        </w:rPr>
        <w:t xml:space="preserve"> school year:</w:t>
      </w:r>
    </w:p>
    <w:p w14:paraId="006F7299" w14:textId="77777777" w:rsidR="00AB3B18" w:rsidRPr="00682072" w:rsidRDefault="00AB3B18" w:rsidP="00AB3B18">
      <w:pPr>
        <w:tabs>
          <w:tab w:val="left" w:pos="0"/>
          <w:tab w:val="left" w:pos="360"/>
          <w:tab w:val="left" w:pos="720"/>
        </w:tabs>
        <w:spacing w:line="240" w:lineRule="atLeast"/>
        <w:jc w:val="both"/>
        <w:rPr>
          <w:rFonts w:ascii="Arial" w:hAnsi="Arial" w:cs="Arial"/>
          <w:b/>
          <w:color w:val="000000"/>
          <w:sz w:val="32"/>
          <w:szCs w:val="32"/>
          <w:u w:val="single"/>
        </w:rPr>
      </w:pPr>
    </w:p>
    <w:p w14:paraId="4E8C0CA1" w14:textId="77777777" w:rsidR="00E719BD" w:rsidRPr="00E719BD" w:rsidRDefault="00AB3B18" w:rsidP="00E719BD">
      <w:pPr>
        <w:pStyle w:val="ListParagraph"/>
        <w:numPr>
          <w:ilvl w:val="0"/>
          <w:numId w:val="50"/>
        </w:numPr>
        <w:tabs>
          <w:tab w:val="left" w:pos="0"/>
          <w:tab w:val="left" w:pos="360"/>
          <w:tab w:val="left" w:pos="720"/>
        </w:tabs>
        <w:spacing w:line="240" w:lineRule="atLeast"/>
        <w:rPr>
          <w:rFonts w:ascii="Arial" w:hAnsi="Arial"/>
          <w:b/>
          <w:color w:val="000000"/>
          <w:sz w:val="32"/>
        </w:rPr>
      </w:pPr>
      <w:r w:rsidRPr="00E719BD">
        <w:rPr>
          <w:rFonts w:ascii="Arial" w:hAnsi="Arial"/>
          <w:b/>
          <w:color w:val="000000"/>
          <w:sz w:val="32"/>
        </w:rPr>
        <w:t xml:space="preserve">An annual report on the education progress and placement of each </w:t>
      </w:r>
      <w:r w:rsidR="009D2FEB">
        <w:rPr>
          <w:rFonts w:ascii="Arial" w:hAnsi="Arial"/>
          <w:b/>
          <w:color w:val="000000"/>
          <w:sz w:val="32"/>
        </w:rPr>
        <w:t>client</w:t>
      </w:r>
      <w:r w:rsidRPr="00E719BD">
        <w:rPr>
          <w:rFonts w:ascii="Arial" w:hAnsi="Arial"/>
          <w:b/>
          <w:color w:val="000000"/>
          <w:sz w:val="32"/>
        </w:rPr>
        <w:t xml:space="preserve"> on forms provided by the </w:t>
      </w:r>
      <w:r w:rsidR="00682072" w:rsidRPr="00E719BD">
        <w:rPr>
          <w:rFonts w:ascii="Arial" w:hAnsi="Arial"/>
          <w:b/>
          <w:color w:val="000000"/>
          <w:sz w:val="32"/>
        </w:rPr>
        <w:t>Bureau</w:t>
      </w:r>
      <w:r w:rsidRPr="00E719BD">
        <w:rPr>
          <w:rFonts w:ascii="Arial" w:hAnsi="Arial"/>
          <w:b/>
          <w:color w:val="000000"/>
          <w:sz w:val="32"/>
        </w:rPr>
        <w:t>;</w:t>
      </w:r>
      <w:r w:rsidR="00E719BD" w:rsidRPr="00E719BD">
        <w:rPr>
          <w:rFonts w:ascii="Arial" w:hAnsi="Arial"/>
          <w:b/>
          <w:color w:val="000000"/>
          <w:sz w:val="32"/>
        </w:rPr>
        <w:t xml:space="preserve"> </w:t>
      </w:r>
    </w:p>
    <w:p w14:paraId="6DCD6D67" w14:textId="77777777" w:rsidR="00E719BD" w:rsidRPr="00E719BD" w:rsidRDefault="00E719BD" w:rsidP="00E719BD">
      <w:pPr>
        <w:tabs>
          <w:tab w:val="left" w:pos="0"/>
          <w:tab w:val="left" w:pos="360"/>
          <w:tab w:val="left" w:pos="720"/>
        </w:tabs>
        <w:spacing w:line="240" w:lineRule="atLeast"/>
        <w:rPr>
          <w:rFonts w:ascii="Arial" w:hAnsi="Arial"/>
          <w:b/>
          <w:color w:val="000000"/>
          <w:sz w:val="32"/>
        </w:rPr>
      </w:pPr>
    </w:p>
    <w:p w14:paraId="7CEB09D1" w14:textId="77777777" w:rsidR="00E719BD" w:rsidRPr="00E719BD" w:rsidRDefault="00AB3B18" w:rsidP="00E719BD">
      <w:pPr>
        <w:pStyle w:val="ListParagraph"/>
        <w:numPr>
          <w:ilvl w:val="0"/>
          <w:numId w:val="50"/>
        </w:numPr>
        <w:tabs>
          <w:tab w:val="left" w:pos="0"/>
          <w:tab w:val="left" w:pos="360"/>
          <w:tab w:val="left" w:pos="720"/>
        </w:tabs>
        <w:spacing w:line="240" w:lineRule="atLeast"/>
        <w:rPr>
          <w:rFonts w:ascii="Arial" w:hAnsi="Arial"/>
          <w:b/>
          <w:color w:val="000000"/>
          <w:sz w:val="32"/>
        </w:rPr>
      </w:pPr>
      <w:r w:rsidRPr="00E719BD">
        <w:rPr>
          <w:rFonts w:ascii="Arial" w:hAnsi="Arial"/>
          <w:b/>
          <w:color w:val="000000"/>
          <w:sz w:val="32"/>
        </w:rPr>
        <w:t xml:space="preserve">Minutes of each student’s Planning and Placement Team (PPT) </w:t>
      </w:r>
      <w:r w:rsidR="005D2003" w:rsidRPr="00E719BD">
        <w:rPr>
          <w:rFonts w:ascii="Arial" w:hAnsi="Arial"/>
          <w:b/>
          <w:color w:val="000000"/>
          <w:sz w:val="32"/>
        </w:rPr>
        <w:t xml:space="preserve">or Section 504 Accommodation Plan </w:t>
      </w:r>
      <w:r w:rsidRPr="00E719BD">
        <w:rPr>
          <w:rFonts w:ascii="Arial" w:hAnsi="Arial"/>
          <w:b/>
          <w:color w:val="000000"/>
          <w:sz w:val="32"/>
        </w:rPr>
        <w:t>meetings;</w:t>
      </w:r>
      <w:r w:rsidR="00E719BD" w:rsidRPr="00E719BD">
        <w:rPr>
          <w:rFonts w:ascii="Arial" w:hAnsi="Arial"/>
          <w:b/>
          <w:color w:val="000000"/>
          <w:sz w:val="32"/>
        </w:rPr>
        <w:t xml:space="preserve"> </w:t>
      </w:r>
    </w:p>
    <w:p w14:paraId="5FE48B70" w14:textId="77777777" w:rsidR="00E719BD" w:rsidRPr="00E719BD" w:rsidRDefault="00E719BD" w:rsidP="00E719BD">
      <w:pPr>
        <w:pStyle w:val="ListParagraph"/>
        <w:rPr>
          <w:rFonts w:ascii="Arial" w:hAnsi="Arial"/>
          <w:b/>
          <w:color w:val="000000"/>
          <w:sz w:val="32"/>
        </w:rPr>
      </w:pPr>
    </w:p>
    <w:p w14:paraId="5DC632E9" w14:textId="77777777" w:rsidR="00E719BD" w:rsidRPr="00E719BD" w:rsidRDefault="00AB3B18" w:rsidP="00E719BD">
      <w:pPr>
        <w:pStyle w:val="ListParagraph"/>
        <w:numPr>
          <w:ilvl w:val="0"/>
          <w:numId w:val="50"/>
        </w:numPr>
        <w:tabs>
          <w:tab w:val="left" w:pos="0"/>
          <w:tab w:val="left" w:pos="360"/>
          <w:tab w:val="left" w:pos="720"/>
        </w:tabs>
        <w:spacing w:line="240" w:lineRule="atLeast"/>
        <w:rPr>
          <w:rFonts w:ascii="Arial" w:hAnsi="Arial"/>
          <w:b/>
          <w:color w:val="000000"/>
          <w:sz w:val="32"/>
        </w:rPr>
      </w:pPr>
      <w:r w:rsidRPr="00E719BD">
        <w:rPr>
          <w:rFonts w:ascii="Arial" w:hAnsi="Arial"/>
          <w:b/>
          <w:color w:val="000000"/>
          <w:sz w:val="32"/>
        </w:rPr>
        <w:t xml:space="preserve">Each </w:t>
      </w:r>
      <w:r w:rsidR="009D2FEB">
        <w:rPr>
          <w:rFonts w:ascii="Arial" w:hAnsi="Arial"/>
          <w:b/>
          <w:color w:val="000000"/>
          <w:sz w:val="32"/>
        </w:rPr>
        <w:t>client</w:t>
      </w:r>
      <w:r w:rsidRPr="00E719BD">
        <w:rPr>
          <w:rFonts w:ascii="Arial" w:hAnsi="Arial"/>
          <w:b/>
          <w:color w:val="000000"/>
          <w:sz w:val="32"/>
        </w:rPr>
        <w:t>’s applicable Education Plan;</w:t>
      </w:r>
      <w:r w:rsidR="00E719BD" w:rsidRPr="00E719BD">
        <w:rPr>
          <w:rFonts w:ascii="Arial" w:hAnsi="Arial"/>
          <w:b/>
          <w:color w:val="000000"/>
          <w:sz w:val="32"/>
        </w:rPr>
        <w:t xml:space="preserve"> </w:t>
      </w:r>
    </w:p>
    <w:p w14:paraId="179BEBB7" w14:textId="77777777" w:rsidR="00E719BD" w:rsidRPr="00E719BD" w:rsidRDefault="00E719BD" w:rsidP="00E719BD">
      <w:pPr>
        <w:pStyle w:val="ListParagraph"/>
        <w:rPr>
          <w:rFonts w:ascii="Arial" w:hAnsi="Arial"/>
          <w:b/>
          <w:color w:val="000000"/>
          <w:sz w:val="32"/>
        </w:rPr>
      </w:pPr>
    </w:p>
    <w:p w14:paraId="53AE8181" w14:textId="77777777" w:rsidR="00E719BD" w:rsidRPr="00E719BD" w:rsidRDefault="00AB3B18" w:rsidP="00E719BD">
      <w:pPr>
        <w:pStyle w:val="ListParagraph"/>
        <w:numPr>
          <w:ilvl w:val="0"/>
          <w:numId w:val="50"/>
        </w:numPr>
        <w:tabs>
          <w:tab w:val="left" w:pos="0"/>
          <w:tab w:val="left" w:pos="360"/>
          <w:tab w:val="left" w:pos="720"/>
        </w:tabs>
        <w:spacing w:line="240" w:lineRule="atLeast"/>
        <w:rPr>
          <w:rFonts w:ascii="Arial" w:hAnsi="Arial"/>
          <w:b/>
          <w:color w:val="000000"/>
          <w:sz w:val="32"/>
        </w:rPr>
      </w:pPr>
      <w:r w:rsidRPr="00E719BD">
        <w:rPr>
          <w:rFonts w:ascii="Arial" w:hAnsi="Arial"/>
          <w:b/>
          <w:color w:val="000000"/>
          <w:sz w:val="32"/>
        </w:rPr>
        <w:t xml:space="preserve">An annual Learning Media Assessment </w:t>
      </w:r>
      <w:r w:rsidR="00B771AF" w:rsidRPr="00E719BD">
        <w:rPr>
          <w:rFonts w:ascii="Arial" w:hAnsi="Arial"/>
          <w:b/>
          <w:color w:val="000000"/>
          <w:sz w:val="32"/>
        </w:rPr>
        <w:t xml:space="preserve">on forms provided by BESB </w:t>
      </w:r>
      <w:r w:rsidRPr="00E719BD">
        <w:rPr>
          <w:rFonts w:ascii="Arial" w:hAnsi="Arial"/>
          <w:b/>
          <w:color w:val="000000"/>
          <w:sz w:val="32"/>
        </w:rPr>
        <w:t>for any c</w:t>
      </w:r>
      <w:r w:rsidR="00E719BD">
        <w:rPr>
          <w:rFonts w:ascii="Arial" w:hAnsi="Arial"/>
          <w:b/>
          <w:color w:val="000000"/>
          <w:sz w:val="32"/>
        </w:rPr>
        <w:t>lient</w:t>
      </w:r>
      <w:r w:rsidRPr="00E719BD">
        <w:rPr>
          <w:rFonts w:ascii="Arial" w:hAnsi="Arial"/>
          <w:b/>
          <w:color w:val="000000"/>
          <w:sz w:val="32"/>
        </w:rPr>
        <w:t xml:space="preserve"> who is legally blind or visuallly impaired who is not receiving instruction in Braille, regardless of age or presence of additional disabilities;</w:t>
      </w:r>
    </w:p>
    <w:p w14:paraId="68AB0A47" w14:textId="77777777" w:rsidR="00E719BD" w:rsidRPr="00E719BD" w:rsidRDefault="00E719BD" w:rsidP="00E719BD">
      <w:pPr>
        <w:pStyle w:val="ListParagraph"/>
        <w:rPr>
          <w:rFonts w:ascii="Arial" w:hAnsi="Arial"/>
          <w:b/>
          <w:color w:val="000000"/>
          <w:sz w:val="32"/>
        </w:rPr>
      </w:pPr>
    </w:p>
    <w:p w14:paraId="04B62C86" w14:textId="77777777" w:rsidR="00E719BD" w:rsidRPr="00E719BD" w:rsidRDefault="00AB3B18" w:rsidP="00E719BD">
      <w:pPr>
        <w:pStyle w:val="ListParagraph"/>
        <w:numPr>
          <w:ilvl w:val="0"/>
          <w:numId w:val="50"/>
        </w:numPr>
        <w:tabs>
          <w:tab w:val="left" w:pos="0"/>
          <w:tab w:val="left" w:pos="360"/>
          <w:tab w:val="left" w:pos="720"/>
        </w:tabs>
        <w:spacing w:line="240" w:lineRule="atLeast"/>
        <w:rPr>
          <w:rFonts w:ascii="Arial" w:hAnsi="Arial"/>
          <w:b/>
          <w:color w:val="000000"/>
          <w:sz w:val="32"/>
        </w:rPr>
      </w:pPr>
      <w:r w:rsidRPr="00E719BD">
        <w:rPr>
          <w:rFonts w:ascii="Arial" w:hAnsi="Arial"/>
          <w:b/>
          <w:color w:val="000000"/>
          <w:sz w:val="32"/>
        </w:rPr>
        <w:t xml:space="preserve">An Annual Reading Rate Assessment </w:t>
      </w:r>
      <w:r w:rsidR="00B771AF" w:rsidRPr="00E719BD">
        <w:rPr>
          <w:rFonts w:ascii="Arial" w:hAnsi="Arial"/>
          <w:b/>
          <w:color w:val="000000"/>
          <w:sz w:val="32"/>
        </w:rPr>
        <w:t xml:space="preserve">on forms provided by BESB </w:t>
      </w:r>
      <w:r w:rsidRPr="00E719BD">
        <w:rPr>
          <w:rFonts w:ascii="Arial" w:hAnsi="Arial"/>
          <w:b/>
          <w:color w:val="000000"/>
          <w:sz w:val="32"/>
        </w:rPr>
        <w:t>for every c</w:t>
      </w:r>
      <w:r w:rsidR="00E719BD">
        <w:rPr>
          <w:rFonts w:ascii="Arial" w:hAnsi="Arial"/>
          <w:b/>
          <w:color w:val="000000"/>
          <w:sz w:val="32"/>
        </w:rPr>
        <w:t>lient</w:t>
      </w:r>
      <w:r w:rsidRPr="00E719BD">
        <w:rPr>
          <w:rFonts w:ascii="Arial" w:hAnsi="Arial"/>
          <w:b/>
          <w:color w:val="000000"/>
          <w:sz w:val="32"/>
        </w:rPr>
        <w:t xml:space="preserve"> who is seve</w:t>
      </w:r>
      <w:r w:rsidR="00682072" w:rsidRPr="00E719BD">
        <w:rPr>
          <w:rFonts w:ascii="Arial" w:hAnsi="Arial"/>
          <w:b/>
          <w:color w:val="000000"/>
          <w:sz w:val="32"/>
        </w:rPr>
        <w:t>n</w:t>
      </w:r>
      <w:r w:rsidRPr="00E719BD">
        <w:rPr>
          <w:rFonts w:ascii="Arial" w:hAnsi="Arial"/>
          <w:b/>
          <w:color w:val="000000"/>
          <w:sz w:val="32"/>
        </w:rPr>
        <w:t xml:space="preserve"> years-old or older who is a reader of print, Braille or auditory formats;</w:t>
      </w:r>
      <w:r w:rsidR="00E719BD" w:rsidRPr="00E719BD">
        <w:rPr>
          <w:rFonts w:ascii="Arial" w:hAnsi="Arial"/>
          <w:b/>
          <w:color w:val="000000"/>
          <w:sz w:val="32"/>
        </w:rPr>
        <w:t xml:space="preserve"> </w:t>
      </w:r>
    </w:p>
    <w:p w14:paraId="5BD6C547" w14:textId="77777777" w:rsidR="00E719BD" w:rsidRPr="00E719BD" w:rsidRDefault="00E719BD" w:rsidP="00E719BD">
      <w:pPr>
        <w:pStyle w:val="ListParagraph"/>
        <w:rPr>
          <w:rFonts w:ascii="Arial" w:hAnsi="Arial"/>
          <w:b/>
          <w:color w:val="000000"/>
          <w:sz w:val="32"/>
        </w:rPr>
      </w:pPr>
    </w:p>
    <w:p w14:paraId="595B2243" w14:textId="77777777" w:rsidR="00E719BD" w:rsidRPr="00E719BD" w:rsidRDefault="00AB3B18" w:rsidP="00E719BD">
      <w:pPr>
        <w:pStyle w:val="ListParagraph"/>
        <w:numPr>
          <w:ilvl w:val="0"/>
          <w:numId w:val="50"/>
        </w:numPr>
        <w:tabs>
          <w:tab w:val="left" w:pos="0"/>
          <w:tab w:val="left" w:pos="360"/>
          <w:tab w:val="left" w:pos="720"/>
        </w:tabs>
        <w:spacing w:line="240" w:lineRule="atLeast"/>
        <w:rPr>
          <w:rFonts w:ascii="Arial" w:hAnsi="Arial"/>
          <w:b/>
          <w:color w:val="000000"/>
          <w:sz w:val="32"/>
        </w:rPr>
      </w:pPr>
      <w:r w:rsidRPr="00E719BD">
        <w:rPr>
          <w:rFonts w:ascii="Arial" w:hAnsi="Arial"/>
          <w:b/>
          <w:color w:val="000000"/>
          <w:sz w:val="32"/>
        </w:rPr>
        <w:t xml:space="preserve">A summary and narrative of transition school-to-work activities offered to each </w:t>
      </w:r>
      <w:r w:rsidR="00E719BD">
        <w:rPr>
          <w:rFonts w:ascii="Arial" w:hAnsi="Arial"/>
          <w:b/>
          <w:color w:val="000000"/>
          <w:sz w:val="32"/>
        </w:rPr>
        <w:t>client</w:t>
      </w:r>
      <w:r w:rsidRPr="00E719BD">
        <w:rPr>
          <w:rFonts w:ascii="Arial" w:hAnsi="Arial"/>
          <w:b/>
          <w:color w:val="000000"/>
          <w:sz w:val="32"/>
        </w:rPr>
        <w:t xml:space="preserve"> age 1</w:t>
      </w:r>
      <w:r w:rsidR="005D2003" w:rsidRPr="00E719BD">
        <w:rPr>
          <w:rFonts w:ascii="Arial" w:hAnsi="Arial"/>
          <w:b/>
          <w:color w:val="000000"/>
          <w:sz w:val="32"/>
        </w:rPr>
        <w:t>6</w:t>
      </w:r>
      <w:r w:rsidRPr="00E719BD">
        <w:rPr>
          <w:rFonts w:ascii="Arial" w:hAnsi="Arial"/>
          <w:b/>
          <w:color w:val="000000"/>
          <w:sz w:val="32"/>
        </w:rPr>
        <w:t xml:space="preserve"> or older and the outcomes achieved or, if applicable, an explanation for why no such services were offered;</w:t>
      </w:r>
    </w:p>
    <w:p w14:paraId="183E4CA5" w14:textId="77777777" w:rsidR="00E719BD" w:rsidRPr="00E719BD" w:rsidRDefault="00E719BD" w:rsidP="00E719BD">
      <w:pPr>
        <w:pStyle w:val="ListParagraph"/>
        <w:rPr>
          <w:rFonts w:ascii="Arial" w:hAnsi="Arial"/>
          <w:b/>
          <w:color w:val="000000"/>
          <w:sz w:val="32"/>
        </w:rPr>
      </w:pPr>
    </w:p>
    <w:p w14:paraId="290F036D" w14:textId="77777777" w:rsidR="00AB3B18" w:rsidRPr="00E719BD" w:rsidRDefault="00AB3B18" w:rsidP="00E719BD">
      <w:pPr>
        <w:pStyle w:val="ListParagraph"/>
        <w:numPr>
          <w:ilvl w:val="0"/>
          <w:numId w:val="50"/>
        </w:numPr>
        <w:tabs>
          <w:tab w:val="left" w:pos="0"/>
          <w:tab w:val="left" w:pos="360"/>
          <w:tab w:val="left" w:pos="720"/>
        </w:tabs>
        <w:spacing w:line="240" w:lineRule="atLeast"/>
        <w:rPr>
          <w:rFonts w:ascii="Arial" w:hAnsi="Arial"/>
          <w:b/>
          <w:color w:val="000000"/>
          <w:sz w:val="32"/>
        </w:rPr>
      </w:pPr>
      <w:r w:rsidRPr="00E719BD">
        <w:rPr>
          <w:rFonts w:ascii="Arial" w:hAnsi="Arial"/>
          <w:b/>
          <w:color w:val="000000"/>
          <w:sz w:val="32"/>
        </w:rPr>
        <w:t>A narrative summary of the expanded core curricula and</w:t>
      </w:r>
      <w:r w:rsidR="00E719BD" w:rsidRPr="00E719BD">
        <w:rPr>
          <w:rFonts w:ascii="Arial" w:hAnsi="Arial"/>
          <w:b/>
          <w:color w:val="000000"/>
          <w:sz w:val="32"/>
        </w:rPr>
        <w:t xml:space="preserve"> </w:t>
      </w:r>
      <w:r w:rsidRPr="00E719BD">
        <w:rPr>
          <w:rFonts w:ascii="Arial" w:hAnsi="Arial"/>
          <w:b/>
          <w:color w:val="000000"/>
          <w:sz w:val="32"/>
        </w:rPr>
        <w:t xml:space="preserve">extracurricular activities provided to the </w:t>
      </w:r>
      <w:r w:rsidR="00E719BD">
        <w:rPr>
          <w:rFonts w:ascii="Arial" w:hAnsi="Arial"/>
          <w:b/>
          <w:color w:val="000000"/>
          <w:sz w:val="32"/>
        </w:rPr>
        <w:t>client</w:t>
      </w:r>
      <w:r w:rsidRPr="00E719BD">
        <w:rPr>
          <w:rFonts w:ascii="Arial" w:hAnsi="Arial"/>
          <w:b/>
          <w:color w:val="000000"/>
          <w:sz w:val="32"/>
        </w:rPr>
        <w:t xml:space="preserve"> or, if applicable, an explanation for why no such services were offered.</w:t>
      </w:r>
    </w:p>
    <w:p w14:paraId="400329E4" w14:textId="77777777" w:rsidR="002E19D2" w:rsidRPr="001F4AB5" w:rsidRDefault="00597624" w:rsidP="00667327">
      <w:pPr>
        <w:tabs>
          <w:tab w:val="left" w:pos="0"/>
          <w:tab w:val="left" w:pos="360"/>
          <w:tab w:val="left" w:pos="720"/>
        </w:tabs>
        <w:spacing w:line="240" w:lineRule="atLeast"/>
        <w:ind w:left="1530" w:hanging="1530"/>
        <w:jc w:val="both"/>
        <w:rPr>
          <w:rFonts w:ascii="Arial" w:hAnsi="Arial"/>
          <w:b/>
          <w:color w:val="000000"/>
          <w:sz w:val="32"/>
        </w:rPr>
      </w:pPr>
      <w:r w:rsidRPr="000D7187">
        <w:rPr>
          <w:rFonts w:ascii="Arial" w:hAnsi="Arial"/>
          <w:b/>
          <w:color w:val="000000"/>
          <w:sz w:val="32"/>
        </w:rPr>
        <w:br w:type="page"/>
      </w:r>
      <w:r w:rsidR="002F1C1B" w:rsidRPr="001F4AB5">
        <w:rPr>
          <w:rFonts w:ascii="Arial" w:hAnsi="Arial"/>
          <w:b/>
          <w:color w:val="000000"/>
          <w:sz w:val="32"/>
        </w:rPr>
        <w:lastRenderedPageBreak/>
        <w:t xml:space="preserve">Section </w:t>
      </w:r>
      <w:r w:rsidR="00E719BD" w:rsidRPr="001F4AB5">
        <w:rPr>
          <w:rFonts w:ascii="Arial" w:hAnsi="Arial"/>
          <w:b/>
          <w:color w:val="000000"/>
          <w:sz w:val="32"/>
        </w:rPr>
        <w:t>10:</w:t>
      </w:r>
      <w:r w:rsidR="002F1C1B" w:rsidRPr="001F4AB5">
        <w:rPr>
          <w:rFonts w:ascii="Arial" w:hAnsi="Arial"/>
          <w:b/>
          <w:color w:val="000000"/>
          <w:sz w:val="32"/>
        </w:rPr>
        <w:t xml:space="preserve">  </w:t>
      </w:r>
      <w:r w:rsidR="002E19D2" w:rsidRPr="001F4AB5">
        <w:rPr>
          <w:rFonts w:ascii="Arial" w:hAnsi="Arial"/>
          <w:b/>
          <w:color w:val="000000"/>
          <w:sz w:val="32"/>
        </w:rPr>
        <w:t>Adaptive Devices</w:t>
      </w:r>
      <w:r w:rsidR="005B1BE5" w:rsidRPr="001F4AB5">
        <w:rPr>
          <w:rFonts w:ascii="Arial" w:hAnsi="Arial"/>
          <w:b/>
          <w:color w:val="000000"/>
          <w:sz w:val="32"/>
        </w:rPr>
        <w:t>, So</w:t>
      </w:r>
      <w:r w:rsidR="00275EA4" w:rsidRPr="001F4AB5">
        <w:rPr>
          <w:rFonts w:ascii="Arial" w:hAnsi="Arial"/>
          <w:b/>
          <w:color w:val="000000"/>
          <w:sz w:val="32"/>
        </w:rPr>
        <w:t>ftware</w:t>
      </w:r>
      <w:r w:rsidR="005B1BE5" w:rsidRPr="001F4AB5">
        <w:rPr>
          <w:rFonts w:ascii="Arial" w:hAnsi="Arial"/>
          <w:b/>
          <w:color w:val="000000"/>
          <w:sz w:val="32"/>
        </w:rPr>
        <w:t xml:space="preserve"> and </w:t>
      </w:r>
      <w:r w:rsidR="002E19D2" w:rsidRPr="001F4AB5">
        <w:rPr>
          <w:rFonts w:ascii="Arial" w:hAnsi="Arial"/>
          <w:b/>
          <w:color w:val="000000"/>
          <w:sz w:val="32"/>
        </w:rPr>
        <w:t>Services</w:t>
      </w:r>
    </w:p>
    <w:p w14:paraId="546AD9A2" w14:textId="77777777" w:rsidR="002E19D2" w:rsidRPr="00AA688F" w:rsidRDefault="002E19D2">
      <w:pPr>
        <w:tabs>
          <w:tab w:val="left" w:pos="0"/>
          <w:tab w:val="left" w:pos="360"/>
          <w:tab w:val="left" w:pos="720"/>
        </w:tabs>
        <w:spacing w:line="240" w:lineRule="atLeast"/>
        <w:ind w:left="1530" w:hanging="2160"/>
        <w:jc w:val="both"/>
        <w:rPr>
          <w:rFonts w:ascii="Arial" w:hAnsi="Arial"/>
          <w:b/>
          <w:color w:val="000000"/>
          <w:sz w:val="32"/>
        </w:rPr>
      </w:pPr>
      <w:r w:rsidRPr="000D7187">
        <w:rPr>
          <w:rFonts w:ascii="Arial" w:hAnsi="Arial"/>
          <w:b/>
          <w:color w:val="000000"/>
          <w:sz w:val="32"/>
        </w:rPr>
        <w:tab/>
      </w:r>
    </w:p>
    <w:p w14:paraId="222BF279" w14:textId="77777777" w:rsidR="00012B5F" w:rsidRPr="00AA688F" w:rsidRDefault="00012B5F" w:rsidP="00012B5F">
      <w:pPr>
        <w:spacing w:line="240" w:lineRule="atLeast"/>
        <w:rPr>
          <w:rFonts w:ascii="Arial" w:hAnsi="Arial"/>
          <w:b/>
          <w:color w:val="000000"/>
          <w:sz w:val="32"/>
        </w:rPr>
      </w:pPr>
      <w:r w:rsidRPr="00AA688F">
        <w:rPr>
          <w:rFonts w:ascii="Arial" w:hAnsi="Arial"/>
          <w:b/>
          <w:color w:val="000000"/>
          <w:sz w:val="32"/>
        </w:rPr>
        <w:t xml:space="preserve">BESB </w:t>
      </w:r>
      <w:r w:rsidR="00597624" w:rsidRPr="00AA688F">
        <w:rPr>
          <w:rFonts w:ascii="Arial" w:hAnsi="Arial"/>
          <w:b/>
          <w:color w:val="000000"/>
          <w:sz w:val="32"/>
        </w:rPr>
        <w:t>may</w:t>
      </w:r>
      <w:r w:rsidR="00667327" w:rsidRPr="00AA688F">
        <w:rPr>
          <w:rFonts w:ascii="Arial" w:hAnsi="Arial"/>
          <w:b/>
          <w:color w:val="000000"/>
          <w:sz w:val="32"/>
        </w:rPr>
        <w:t>, within available approriations</w:t>
      </w:r>
      <w:r w:rsidR="00597624" w:rsidRPr="00AA688F">
        <w:rPr>
          <w:rFonts w:ascii="Arial" w:hAnsi="Arial"/>
          <w:b/>
          <w:color w:val="000000"/>
          <w:sz w:val="32"/>
        </w:rPr>
        <w:t xml:space="preserve"> </w:t>
      </w:r>
      <w:r w:rsidRPr="00AA688F">
        <w:rPr>
          <w:rFonts w:ascii="Arial" w:hAnsi="Arial"/>
          <w:b/>
          <w:color w:val="000000"/>
          <w:sz w:val="32"/>
        </w:rPr>
        <w:t>provide the most effective, least expensive, vision-related</w:t>
      </w:r>
      <w:r w:rsidR="009967D6" w:rsidRPr="00AA688F">
        <w:rPr>
          <w:rFonts w:ascii="Arial" w:hAnsi="Arial"/>
          <w:b/>
          <w:color w:val="000000"/>
          <w:sz w:val="32"/>
        </w:rPr>
        <w:t xml:space="preserve"> or blindness-related</w:t>
      </w:r>
      <w:r w:rsidRPr="00AA688F">
        <w:rPr>
          <w:rFonts w:ascii="Arial" w:hAnsi="Arial"/>
          <w:b/>
          <w:color w:val="000000"/>
          <w:sz w:val="32"/>
        </w:rPr>
        <w:t xml:space="preserve"> adaptive </w:t>
      </w:r>
      <w:r w:rsidR="00275EA4" w:rsidRPr="00AA688F">
        <w:rPr>
          <w:rFonts w:ascii="Arial" w:hAnsi="Arial"/>
          <w:b/>
          <w:color w:val="000000"/>
          <w:sz w:val="32"/>
        </w:rPr>
        <w:t>devices and adaptive software</w:t>
      </w:r>
      <w:r w:rsidR="00CB50BA" w:rsidRPr="00AA688F">
        <w:rPr>
          <w:rFonts w:ascii="Arial" w:hAnsi="Arial"/>
          <w:b/>
          <w:color w:val="000000"/>
          <w:sz w:val="32"/>
        </w:rPr>
        <w:t>,</w:t>
      </w:r>
      <w:r w:rsidRPr="00AA688F">
        <w:rPr>
          <w:rFonts w:ascii="Arial" w:hAnsi="Arial"/>
          <w:b/>
          <w:color w:val="000000"/>
          <w:sz w:val="32"/>
        </w:rPr>
        <w:t xml:space="preserve"> that are essential to the</w:t>
      </w:r>
      <w:r w:rsidR="008A6A47" w:rsidRPr="00AA688F">
        <w:rPr>
          <w:rFonts w:ascii="Arial" w:hAnsi="Arial"/>
          <w:b/>
          <w:color w:val="000000"/>
          <w:sz w:val="32"/>
        </w:rPr>
        <w:t xml:space="preserve"> client’s</w:t>
      </w:r>
      <w:r w:rsidR="00AA688F" w:rsidRPr="00AA688F">
        <w:rPr>
          <w:rFonts w:ascii="Arial" w:hAnsi="Arial"/>
          <w:b/>
          <w:color w:val="000000"/>
          <w:sz w:val="32"/>
        </w:rPr>
        <w:t xml:space="preserve"> </w:t>
      </w:r>
      <w:r w:rsidRPr="00AA688F">
        <w:rPr>
          <w:rFonts w:ascii="Arial" w:hAnsi="Arial"/>
          <w:b/>
          <w:color w:val="000000"/>
          <w:sz w:val="32"/>
        </w:rPr>
        <w:t>participation in education</w:t>
      </w:r>
      <w:r w:rsidR="004A76BA" w:rsidRPr="00AA688F">
        <w:rPr>
          <w:rFonts w:ascii="Arial" w:hAnsi="Arial"/>
          <w:b/>
          <w:color w:val="000000"/>
          <w:sz w:val="32"/>
        </w:rPr>
        <w:t xml:space="preserve"> </w:t>
      </w:r>
      <w:r w:rsidR="00C17957" w:rsidRPr="00AA688F">
        <w:rPr>
          <w:rFonts w:ascii="Arial" w:hAnsi="Arial"/>
          <w:b/>
          <w:color w:val="000000"/>
          <w:sz w:val="32"/>
        </w:rPr>
        <w:t>and the expanded</w:t>
      </w:r>
      <w:r w:rsidR="004A76BA" w:rsidRPr="00AA688F">
        <w:rPr>
          <w:rFonts w:ascii="Arial" w:hAnsi="Arial"/>
          <w:b/>
          <w:color w:val="000000"/>
          <w:sz w:val="32"/>
        </w:rPr>
        <w:t xml:space="preserve"> core curricul</w:t>
      </w:r>
      <w:r w:rsidR="00667327" w:rsidRPr="00AA688F">
        <w:rPr>
          <w:rFonts w:ascii="Arial" w:hAnsi="Arial"/>
          <w:b/>
          <w:color w:val="000000"/>
          <w:sz w:val="32"/>
        </w:rPr>
        <w:t>u</w:t>
      </w:r>
      <w:r w:rsidR="004A76BA" w:rsidRPr="00AA688F">
        <w:rPr>
          <w:rFonts w:ascii="Arial" w:hAnsi="Arial"/>
          <w:b/>
          <w:color w:val="000000"/>
          <w:sz w:val="32"/>
        </w:rPr>
        <w:t>m</w:t>
      </w:r>
      <w:r w:rsidRPr="00AA688F">
        <w:rPr>
          <w:rFonts w:ascii="Arial" w:hAnsi="Arial"/>
          <w:b/>
          <w:color w:val="000000"/>
          <w:sz w:val="32"/>
        </w:rPr>
        <w:t xml:space="preserve">. </w:t>
      </w:r>
    </w:p>
    <w:p w14:paraId="0B01BE8A" w14:textId="77777777" w:rsidR="00CB50BA" w:rsidRPr="00AA688F" w:rsidRDefault="00CB50BA" w:rsidP="00012B5F">
      <w:pPr>
        <w:spacing w:line="240" w:lineRule="atLeast"/>
        <w:rPr>
          <w:rFonts w:ascii="Arial" w:hAnsi="Arial"/>
          <w:b/>
          <w:color w:val="000000"/>
          <w:sz w:val="32"/>
        </w:rPr>
      </w:pPr>
    </w:p>
    <w:p w14:paraId="5CF7588C" w14:textId="77777777" w:rsidR="00CB50BA" w:rsidRPr="00AA688F" w:rsidRDefault="00CB50BA" w:rsidP="00012B5F">
      <w:pPr>
        <w:spacing w:line="240" w:lineRule="atLeast"/>
        <w:rPr>
          <w:rFonts w:ascii="Arial" w:hAnsi="Arial"/>
          <w:b/>
          <w:color w:val="000000"/>
          <w:sz w:val="32"/>
        </w:rPr>
      </w:pPr>
      <w:r w:rsidRPr="00AA688F">
        <w:rPr>
          <w:rFonts w:ascii="Arial" w:hAnsi="Arial"/>
          <w:b/>
          <w:color w:val="000000"/>
          <w:sz w:val="32"/>
        </w:rPr>
        <w:t xml:space="preserve">Regardless of cost, </w:t>
      </w:r>
      <w:r w:rsidR="00780861" w:rsidRPr="00AA688F">
        <w:rPr>
          <w:rFonts w:ascii="Arial" w:hAnsi="Arial"/>
          <w:b/>
          <w:color w:val="000000"/>
          <w:sz w:val="32"/>
        </w:rPr>
        <w:t>prior to the provision of</w:t>
      </w:r>
      <w:r w:rsidRPr="00AA688F">
        <w:rPr>
          <w:rFonts w:ascii="Arial" w:hAnsi="Arial"/>
          <w:b/>
          <w:color w:val="000000"/>
          <w:sz w:val="32"/>
        </w:rPr>
        <w:t xml:space="preserve"> adaptive devices and adaptive software </w:t>
      </w:r>
      <w:r w:rsidR="00780861" w:rsidRPr="00AA688F">
        <w:rPr>
          <w:rFonts w:ascii="Arial" w:hAnsi="Arial"/>
          <w:b/>
          <w:color w:val="000000"/>
          <w:sz w:val="32"/>
        </w:rPr>
        <w:t xml:space="preserve">by BESB, the item(s) </w:t>
      </w:r>
      <w:r w:rsidRPr="00AA688F">
        <w:rPr>
          <w:rFonts w:ascii="Arial" w:hAnsi="Arial"/>
          <w:b/>
          <w:color w:val="000000"/>
          <w:sz w:val="32"/>
        </w:rPr>
        <w:t>must:</w:t>
      </w:r>
    </w:p>
    <w:p w14:paraId="180CD757" w14:textId="77777777" w:rsidR="00AA688F" w:rsidRPr="00AA688F" w:rsidRDefault="00AA688F" w:rsidP="00012B5F">
      <w:pPr>
        <w:spacing w:line="240" w:lineRule="atLeast"/>
        <w:rPr>
          <w:rFonts w:ascii="Arial" w:hAnsi="Arial"/>
          <w:b/>
          <w:color w:val="000000"/>
          <w:sz w:val="32"/>
        </w:rPr>
      </w:pPr>
    </w:p>
    <w:p w14:paraId="3FADEE56" w14:textId="77777777" w:rsidR="00CB50BA" w:rsidRPr="00AA688F" w:rsidRDefault="00CB50BA" w:rsidP="00AA688F">
      <w:pPr>
        <w:spacing w:line="240" w:lineRule="atLeast"/>
        <w:ind w:left="720"/>
        <w:rPr>
          <w:rFonts w:ascii="Arial" w:hAnsi="Arial"/>
          <w:b/>
          <w:color w:val="000000"/>
          <w:sz w:val="32"/>
        </w:rPr>
      </w:pPr>
      <w:r w:rsidRPr="00AA688F">
        <w:rPr>
          <w:rFonts w:ascii="Arial" w:hAnsi="Arial"/>
          <w:b/>
          <w:color w:val="000000"/>
          <w:sz w:val="32"/>
        </w:rPr>
        <w:t>a) be recommended in a written report by a Rehabilitation Technologist or Rehabilitation Teac</w:t>
      </w:r>
      <w:r w:rsidR="00BF48DB" w:rsidRPr="00AA688F">
        <w:rPr>
          <w:rFonts w:ascii="Arial" w:hAnsi="Arial"/>
          <w:b/>
          <w:color w:val="000000"/>
          <w:sz w:val="32"/>
        </w:rPr>
        <w:t>her provided by the Bureau, and;</w:t>
      </w:r>
    </w:p>
    <w:p w14:paraId="0E9D28E5" w14:textId="77777777" w:rsidR="00AA688F" w:rsidRPr="00AA688F" w:rsidRDefault="00AA688F" w:rsidP="00012B5F">
      <w:pPr>
        <w:spacing w:line="240" w:lineRule="atLeast"/>
        <w:rPr>
          <w:rFonts w:ascii="Arial" w:hAnsi="Arial"/>
          <w:b/>
          <w:color w:val="000000"/>
          <w:sz w:val="32"/>
        </w:rPr>
      </w:pPr>
    </w:p>
    <w:p w14:paraId="3E368FE4" w14:textId="77777777" w:rsidR="00CB50BA" w:rsidRPr="00AA688F" w:rsidRDefault="00CB50BA" w:rsidP="00AA688F">
      <w:pPr>
        <w:spacing w:line="240" w:lineRule="atLeast"/>
        <w:ind w:left="720"/>
        <w:rPr>
          <w:rFonts w:ascii="Arial" w:hAnsi="Arial"/>
          <w:b/>
          <w:color w:val="000000"/>
          <w:sz w:val="32"/>
        </w:rPr>
      </w:pPr>
      <w:r w:rsidRPr="00AA688F">
        <w:rPr>
          <w:rFonts w:ascii="Arial" w:hAnsi="Arial"/>
          <w:b/>
          <w:color w:val="000000"/>
          <w:sz w:val="32"/>
        </w:rPr>
        <w:t>b) be specified in the</w:t>
      </w:r>
      <w:r w:rsidR="00AA688F" w:rsidRPr="00AA688F">
        <w:rPr>
          <w:rFonts w:ascii="Arial" w:hAnsi="Arial"/>
          <w:b/>
          <w:color w:val="000000"/>
          <w:sz w:val="32"/>
        </w:rPr>
        <w:t xml:space="preserve"> applicable Education Plan</w:t>
      </w:r>
      <w:r w:rsidRPr="00AA688F">
        <w:rPr>
          <w:rFonts w:ascii="Arial" w:hAnsi="Arial"/>
          <w:b/>
          <w:color w:val="000000"/>
          <w:sz w:val="32"/>
        </w:rPr>
        <w:t xml:space="preserve"> of the </w:t>
      </w:r>
      <w:r w:rsidR="00780861" w:rsidRPr="00AA688F">
        <w:rPr>
          <w:rFonts w:ascii="Arial" w:hAnsi="Arial"/>
          <w:b/>
          <w:color w:val="000000"/>
          <w:sz w:val="32"/>
        </w:rPr>
        <w:t>client.</w:t>
      </w:r>
    </w:p>
    <w:p w14:paraId="4E3AE83B" w14:textId="77777777" w:rsidR="00AD3BE8" w:rsidRPr="00AA688F" w:rsidRDefault="00AD3BE8" w:rsidP="00012B5F">
      <w:pPr>
        <w:spacing w:line="240" w:lineRule="atLeast"/>
        <w:rPr>
          <w:rFonts w:ascii="Arial" w:hAnsi="Arial"/>
          <w:b/>
          <w:color w:val="000000"/>
          <w:sz w:val="32"/>
        </w:rPr>
      </w:pPr>
    </w:p>
    <w:p w14:paraId="44EC076F" w14:textId="77777777" w:rsidR="00AD3BE8" w:rsidRPr="00AA688F" w:rsidRDefault="00AD3BE8" w:rsidP="00AD3BE8">
      <w:pPr>
        <w:spacing w:line="240" w:lineRule="atLeast"/>
        <w:rPr>
          <w:rFonts w:ascii="Arial" w:hAnsi="Arial"/>
          <w:b/>
          <w:color w:val="000000"/>
          <w:sz w:val="32"/>
        </w:rPr>
      </w:pPr>
      <w:r w:rsidRPr="00AA688F">
        <w:rPr>
          <w:rFonts w:ascii="Arial" w:eastAsia="Arial" w:hAnsi="Arial" w:cs="Arial"/>
          <w:b/>
          <w:noProof w:val="0"/>
          <w:color w:val="000000"/>
          <w:sz w:val="32"/>
          <w:szCs w:val="22"/>
        </w:rPr>
        <w:t>Clients</w:t>
      </w:r>
      <w:r w:rsidRPr="00AA688F">
        <w:rPr>
          <w:rFonts w:ascii="Arial" w:hAnsi="Arial" w:cs="Arial"/>
          <w:b/>
          <w:color w:val="000000"/>
          <w:sz w:val="32"/>
        </w:rPr>
        <w:t xml:space="preserve"> shall have the opportunity to participate in the assessment by the Rehabilitation Teacher or Rehabilitation Technologist.</w:t>
      </w:r>
    </w:p>
    <w:p w14:paraId="2DE60BA9" w14:textId="77777777" w:rsidR="00780861" w:rsidRPr="00AA688F" w:rsidRDefault="00780861" w:rsidP="00012B5F">
      <w:pPr>
        <w:spacing w:line="240" w:lineRule="atLeast"/>
        <w:rPr>
          <w:rFonts w:ascii="Arial" w:hAnsi="Arial"/>
          <w:b/>
          <w:color w:val="000000"/>
          <w:sz w:val="32"/>
        </w:rPr>
      </w:pPr>
    </w:p>
    <w:p w14:paraId="6D5A202B" w14:textId="77777777" w:rsidR="009967D6" w:rsidRPr="00AA688F" w:rsidRDefault="00780861" w:rsidP="009967D6">
      <w:pPr>
        <w:spacing w:line="240" w:lineRule="atLeast"/>
        <w:rPr>
          <w:rFonts w:ascii="Arial" w:hAnsi="Arial"/>
          <w:b/>
          <w:color w:val="000000"/>
          <w:sz w:val="32"/>
        </w:rPr>
      </w:pPr>
      <w:r w:rsidRPr="00AA688F">
        <w:rPr>
          <w:rFonts w:ascii="Arial" w:hAnsi="Arial"/>
          <w:b/>
          <w:color w:val="000000"/>
          <w:sz w:val="32"/>
        </w:rPr>
        <w:t xml:space="preserve">BESB shall not provide mainstream </w:t>
      </w:r>
      <w:r w:rsidR="009967D6" w:rsidRPr="00AA688F">
        <w:rPr>
          <w:rFonts w:ascii="Arial" w:hAnsi="Arial"/>
          <w:b/>
          <w:color w:val="000000"/>
          <w:sz w:val="32"/>
        </w:rPr>
        <w:t xml:space="preserve">equipment, </w:t>
      </w:r>
      <w:r w:rsidRPr="00AA688F">
        <w:rPr>
          <w:rFonts w:ascii="Arial" w:hAnsi="Arial"/>
          <w:b/>
          <w:color w:val="000000"/>
          <w:sz w:val="32"/>
        </w:rPr>
        <w:t xml:space="preserve">devices and software that is made available by </w:t>
      </w:r>
      <w:r w:rsidR="00640BD6" w:rsidRPr="00AA688F">
        <w:rPr>
          <w:rFonts w:ascii="Arial" w:hAnsi="Arial"/>
          <w:b/>
          <w:color w:val="000000"/>
          <w:sz w:val="32"/>
        </w:rPr>
        <w:t xml:space="preserve">another service provider, </w:t>
      </w:r>
      <w:r w:rsidRPr="00AA688F">
        <w:rPr>
          <w:rFonts w:ascii="Arial" w:hAnsi="Arial"/>
          <w:b/>
          <w:color w:val="000000"/>
          <w:sz w:val="32"/>
        </w:rPr>
        <w:t>the Local Education Agency</w:t>
      </w:r>
      <w:r w:rsidR="008A6A47" w:rsidRPr="00AA688F">
        <w:rPr>
          <w:rFonts w:ascii="Arial" w:hAnsi="Arial"/>
          <w:b/>
          <w:color w:val="000000"/>
          <w:sz w:val="32"/>
        </w:rPr>
        <w:t xml:space="preserve">, or </w:t>
      </w:r>
      <w:r w:rsidR="00640BD6" w:rsidRPr="00AA688F">
        <w:rPr>
          <w:rFonts w:ascii="Arial" w:hAnsi="Arial"/>
          <w:b/>
          <w:color w:val="000000"/>
          <w:sz w:val="32"/>
        </w:rPr>
        <w:t xml:space="preserve">a </w:t>
      </w:r>
      <w:r w:rsidR="00AA688F" w:rsidRPr="00AA688F">
        <w:rPr>
          <w:rFonts w:ascii="Arial" w:hAnsi="Arial"/>
          <w:b/>
          <w:color w:val="000000"/>
          <w:sz w:val="32"/>
        </w:rPr>
        <w:t xml:space="preserve">non-public </w:t>
      </w:r>
      <w:r w:rsidR="008A6A47" w:rsidRPr="00AA688F">
        <w:rPr>
          <w:rFonts w:ascii="Arial" w:hAnsi="Arial"/>
          <w:b/>
          <w:color w:val="000000"/>
          <w:sz w:val="32"/>
        </w:rPr>
        <w:t xml:space="preserve">school </w:t>
      </w:r>
      <w:r w:rsidRPr="00AA688F">
        <w:rPr>
          <w:rFonts w:ascii="Arial" w:hAnsi="Arial"/>
          <w:b/>
          <w:color w:val="000000"/>
          <w:sz w:val="32"/>
        </w:rPr>
        <w:t xml:space="preserve">for all students to utilize, regardless of disability. The provision by BESB of </w:t>
      </w:r>
      <w:r w:rsidR="009967D6" w:rsidRPr="00AA688F">
        <w:rPr>
          <w:rFonts w:ascii="Arial" w:hAnsi="Arial"/>
          <w:b/>
          <w:color w:val="000000"/>
          <w:sz w:val="32"/>
        </w:rPr>
        <w:t xml:space="preserve">non-adaptive equipment and </w:t>
      </w:r>
      <w:r w:rsidRPr="00AA688F">
        <w:rPr>
          <w:rFonts w:ascii="Arial" w:hAnsi="Arial"/>
          <w:b/>
          <w:color w:val="000000"/>
          <w:sz w:val="32"/>
        </w:rPr>
        <w:t>devices such as tablets, computers or peripheral</w:t>
      </w:r>
      <w:r w:rsidR="009967D6" w:rsidRPr="00AA688F">
        <w:rPr>
          <w:rFonts w:ascii="Arial" w:hAnsi="Arial"/>
          <w:b/>
          <w:color w:val="000000"/>
          <w:sz w:val="32"/>
        </w:rPr>
        <w:t xml:space="preserve"> item</w:t>
      </w:r>
      <w:r w:rsidRPr="00AA688F">
        <w:rPr>
          <w:rFonts w:ascii="Arial" w:hAnsi="Arial"/>
          <w:b/>
          <w:color w:val="000000"/>
          <w:sz w:val="32"/>
        </w:rPr>
        <w:t>s such as printers shall only be considered when</w:t>
      </w:r>
      <w:r w:rsidR="0031512C" w:rsidRPr="00AA688F">
        <w:rPr>
          <w:rFonts w:ascii="Arial" w:hAnsi="Arial"/>
          <w:b/>
          <w:color w:val="000000"/>
          <w:sz w:val="32"/>
        </w:rPr>
        <w:t xml:space="preserve"> </w:t>
      </w:r>
      <w:r w:rsidR="00640BD6" w:rsidRPr="00AA688F">
        <w:rPr>
          <w:rFonts w:ascii="Arial" w:hAnsi="Arial"/>
          <w:b/>
          <w:color w:val="000000"/>
          <w:sz w:val="32"/>
        </w:rPr>
        <w:t xml:space="preserve">another service provider, </w:t>
      </w:r>
      <w:r w:rsidR="0031512C" w:rsidRPr="00AA688F">
        <w:rPr>
          <w:rFonts w:ascii="Arial" w:hAnsi="Arial"/>
          <w:b/>
          <w:color w:val="000000"/>
          <w:sz w:val="32"/>
        </w:rPr>
        <w:t>the Local Education Agency</w:t>
      </w:r>
      <w:r w:rsidR="008A6A47" w:rsidRPr="00AA688F">
        <w:rPr>
          <w:rFonts w:ascii="Arial" w:hAnsi="Arial"/>
          <w:b/>
          <w:color w:val="000000"/>
          <w:sz w:val="32"/>
        </w:rPr>
        <w:t xml:space="preserve">, or </w:t>
      </w:r>
      <w:r w:rsidR="00640BD6" w:rsidRPr="00AA688F">
        <w:rPr>
          <w:rFonts w:ascii="Arial" w:hAnsi="Arial"/>
          <w:b/>
          <w:color w:val="000000"/>
          <w:sz w:val="32"/>
        </w:rPr>
        <w:t xml:space="preserve">the </w:t>
      </w:r>
      <w:r w:rsidR="00AA688F" w:rsidRPr="00AA688F">
        <w:rPr>
          <w:rFonts w:ascii="Arial" w:hAnsi="Arial"/>
          <w:b/>
          <w:color w:val="000000"/>
          <w:sz w:val="32"/>
        </w:rPr>
        <w:t>non-public</w:t>
      </w:r>
      <w:r w:rsidR="008A6A47" w:rsidRPr="00AA688F">
        <w:rPr>
          <w:rFonts w:ascii="Arial" w:hAnsi="Arial"/>
          <w:b/>
          <w:color w:val="000000"/>
          <w:sz w:val="32"/>
        </w:rPr>
        <w:t xml:space="preserve"> school</w:t>
      </w:r>
      <w:r w:rsidR="0031512C" w:rsidRPr="00AA688F">
        <w:rPr>
          <w:rFonts w:ascii="Arial" w:hAnsi="Arial"/>
          <w:b/>
          <w:color w:val="000000"/>
          <w:sz w:val="32"/>
        </w:rPr>
        <w:t xml:space="preserve"> does not make such devices available to students in general, and when</w:t>
      </w:r>
      <w:r w:rsidRPr="00AA688F">
        <w:rPr>
          <w:rFonts w:ascii="Arial" w:hAnsi="Arial"/>
          <w:b/>
          <w:color w:val="000000"/>
          <w:sz w:val="32"/>
        </w:rPr>
        <w:t xml:space="preserve"> the Rehabilitation Teacher or Rehabilitation Technolog</w:t>
      </w:r>
      <w:r w:rsidR="0031512C" w:rsidRPr="00AA688F">
        <w:rPr>
          <w:rFonts w:ascii="Arial" w:hAnsi="Arial"/>
          <w:b/>
          <w:color w:val="000000"/>
          <w:sz w:val="32"/>
        </w:rPr>
        <w:t>ist of the Bureau documents through a written assessment that the device is the most effective</w:t>
      </w:r>
      <w:r w:rsidR="00640BD6" w:rsidRPr="00AA688F">
        <w:rPr>
          <w:rFonts w:ascii="Arial" w:hAnsi="Arial"/>
          <w:b/>
          <w:color w:val="000000"/>
          <w:sz w:val="32"/>
        </w:rPr>
        <w:t>,</w:t>
      </w:r>
      <w:r w:rsidR="0031512C" w:rsidRPr="00AA688F">
        <w:rPr>
          <w:rFonts w:ascii="Arial" w:hAnsi="Arial"/>
          <w:b/>
          <w:color w:val="000000"/>
          <w:sz w:val="32"/>
        </w:rPr>
        <w:t xml:space="preserve"> least exp</w:t>
      </w:r>
      <w:r w:rsidR="0031512C" w:rsidRPr="00AA688F">
        <w:rPr>
          <w:rFonts w:ascii="Arial" w:hAnsi="Arial"/>
          <w:b/>
          <w:color w:val="000000"/>
          <w:sz w:val="32"/>
          <w:szCs w:val="32"/>
        </w:rPr>
        <w:t xml:space="preserve">ensive </w:t>
      </w:r>
      <w:r w:rsidR="00640BD6" w:rsidRPr="00AA688F">
        <w:rPr>
          <w:rFonts w:ascii="Arial" w:hAnsi="Arial"/>
          <w:b/>
          <w:color w:val="000000"/>
          <w:sz w:val="32"/>
          <w:szCs w:val="32"/>
        </w:rPr>
        <w:t xml:space="preserve">and age-appropriate </w:t>
      </w:r>
      <w:r w:rsidR="0031512C" w:rsidRPr="00AA688F">
        <w:rPr>
          <w:rFonts w:ascii="Arial" w:hAnsi="Arial"/>
          <w:b/>
          <w:color w:val="000000"/>
          <w:sz w:val="32"/>
          <w:szCs w:val="32"/>
        </w:rPr>
        <w:t xml:space="preserve">solution for </w:t>
      </w:r>
      <w:r w:rsidR="009967D6" w:rsidRPr="00AA688F">
        <w:rPr>
          <w:rFonts w:ascii="Arial" w:hAnsi="Arial"/>
          <w:b/>
          <w:color w:val="000000"/>
          <w:sz w:val="32"/>
          <w:szCs w:val="32"/>
        </w:rPr>
        <w:t>a</w:t>
      </w:r>
      <w:r w:rsidR="0031512C" w:rsidRPr="00AA688F">
        <w:rPr>
          <w:rFonts w:ascii="Arial" w:hAnsi="Arial"/>
          <w:b/>
          <w:color w:val="000000"/>
          <w:sz w:val="32"/>
          <w:szCs w:val="32"/>
        </w:rPr>
        <w:t xml:space="preserve"> </w:t>
      </w:r>
      <w:r w:rsidR="009D180F" w:rsidRPr="00AA688F">
        <w:rPr>
          <w:rFonts w:ascii="Arial" w:hAnsi="Arial"/>
          <w:b/>
          <w:color w:val="000000"/>
          <w:sz w:val="32"/>
          <w:szCs w:val="32"/>
        </w:rPr>
        <w:t>v</w:t>
      </w:r>
      <w:r w:rsidRPr="00AA688F">
        <w:rPr>
          <w:rFonts w:ascii="Arial" w:hAnsi="Arial"/>
          <w:b/>
          <w:color w:val="000000"/>
          <w:sz w:val="32"/>
          <w:szCs w:val="32"/>
        </w:rPr>
        <w:t>ision</w:t>
      </w:r>
      <w:r w:rsidR="009D180F" w:rsidRPr="00AA688F">
        <w:rPr>
          <w:rFonts w:ascii="Arial" w:hAnsi="Arial"/>
          <w:b/>
          <w:color w:val="000000"/>
          <w:sz w:val="32"/>
          <w:szCs w:val="32"/>
        </w:rPr>
        <w:t>-related</w:t>
      </w:r>
      <w:r w:rsidR="009967D6" w:rsidRPr="00AA688F">
        <w:rPr>
          <w:rFonts w:ascii="Arial" w:hAnsi="Arial"/>
          <w:b/>
          <w:color w:val="000000"/>
          <w:sz w:val="32"/>
          <w:szCs w:val="32"/>
        </w:rPr>
        <w:t xml:space="preserve"> or </w:t>
      </w:r>
      <w:r w:rsidR="009D180F" w:rsidRPr="00AA688F">
        <w:rPr>
          <w:rFonts w:ascii="Arial" w:hAnsi="Arial"/>
          <w:b/>
          <w:color w:val="000000"/>
          <w:sz w:val="32"/>
          <w:szCs w:val="32"/>
        </w:rPr>
        <w:t>b</w:t>
      </w:r>
      <w:r w:rsidR="009967D6" w:rsidRPr="00AA688F">
        <w:rPr>
          <w:rFonts w:ascii="Arial" w:hAnsi="Arial"/>
          <w:b/>
          <w:color w:val="000000"/>
          <w:sz w:val="32"/>
          <w:szCs w:val="32"/>
        </w:rPr>
        <w:t>lindness-</w:t>
      </w:r>
      <w:r w:rsidRPr="00AA688F">
        <w:rPr>
          <w:rFonts w:ascii="Arial" w:hAnsi="Arial"/>
          <w:b/>
          <w:color w:val="000000"/>
          <w:sz w:val="32"/>
          <w:szCs w:val="32"/>
        </w:rPr>
        <w:t>related</w:t>
      </w:r>
      <w:r w:rsidR="0031512C" w:rsidRPr="00AA688F">
        <w:rPr>
          <w:rFonts w:ascii="Arial" w:hAnsi="Arial"/>
          <w:b/>
          <w:color w:val="000000"/>
          <w:sz w:val="32"/>
          <w:szCs w:val="32"/>
        </w:rPr>
        <w:t xml:space="preserve"> need of the client.</w:t>
      </w:r>
      <w:r w:rsidR="009967D6" w:rsidRPr="00AA688F">
        <w:rPr>
          <w:rFonts w:ascii="Arial" w:hAnsi="Arial"/>
          <w:b/>
          <w:color w:val="000000"/>
          <w:sz w:val="32"/>
          <w:szCs w:val="32"/>
        </w:rPr>
        <w:t xml:space="preserve"> </w:t>
      </w:r>
      <w:r w:rsidR="00B0399E" w:rsidRPr="00AA688F">
        <w:rPr>
          <w:rFonts w:ascii="Arial" w:hAnsi="Arial" w:cs="Arial"/>
          <w:b/>
          <w:bCs/>
          <w:sz w:val="32"/>
          <w:szCs w:val="32"/>
        </w:rPr>
        <w:t xml:space="preserve">A computer or tablet will not be considered as necessary for </w:t>
      </w:r>
      <w:r w:rsidR="009D180F" w:rsidRPr="00AA688F">
        <w:rPr>
          <w:rFonts w:ascii="Arial" w:hAnsi="Arial" w:cs="Arial"/>
          <w:b/>
          <w:bCs/>
          <w:sz w:val="32"/>
          <w:szCs w:val="32"/>
        </w:rPr>
        <w:t>v</w:t>
      </w:r>
      <w:r w:rsidR="00B0399E" w:rsidRPr="00AA688F">
        <w:rPr>
          <w:rFonts w:ascii="Arial" w:hAnsi="Arial" w:cs="Arial"/>
          <w:b/>
          <w:bCs/>
          <w:sz w:val="32"/>
          <w:szCs w:val="32"/>
        </w:rPr>
        <w:t xml:space="preserve">ision-related or </w:t>
      </w:r>
      <w:r w:rsidR="009D180F" w:rsidRPr="00AA688F">
        <w:rPr>
          <w:rFonts w:ascii="Arial" w:hAnsi="Arial" w:cs="Arial"/>
          <w:b/>
          <w:bCs/>
          <w:sz w:val="32"/>
          <w:szCs w:val="32"/>
        </w:rPr>
        <w:t>b</w:t>
      </w:r>
      <w:r w:rsidR="00B0399E" w:rsidRPr="00AA688F">
        <w:rPr>
          <w:rFonts w:ascii="Arial" w:hAnsi="Arial" w:cs="Arial"/>
          <w:b/>
          <w:bCs/>
          <w:sz w:val="32"/>
          <w:szCs w:val="32"/>
        </w:rPr>
        <w:t xml:space="preserve">lindness-related needs, and therefore </w:t>
      </w:r>
      <w:r w:rsidR="009D180F" w:rsidRPr="00AA688F">
        <w:rPr>
          <w:rFonts w:ascii="Arial" w:hAnsi="Arial" w:cs="Arial"/>
          <w:b/>
          <w:bCs/>
          <w:sz w:val="32"/>
          <w:szCs w:val="32"/>
        </w:rPr>
        <w:t xml:space="preserve">not </w:t>
      </w:r>
      <w:r w:rsidR="00B0399E" w:rsidRPr="00AA688F">
        <w:rPr>
          <w:rFonts w:ascii="Arial" w:hAnsi="Arial" w:cs="Arial"/>
          <w:b/>
          <w:bCs/>
          <w:sz w:val="32"/>
          <w:szCs w:val="32"/>
        </w:rPr>
        <w:t xml:space="preserve">provided by BESB if no adaptive </w:t>
      </w:r>
      <w:r w:rsidR="00B0399E" w:rsidRPr="00AA688F">
        <w:rPr>
          <w:rFonts w:ascii="Arial" w:hAnsi="Arial" w:cs="Arial"/>
          <w:b/>
          <w:bCs/>
          <w:sz w:val="32"/>
          <w:szCs w:val="32"/>
        </w:rPr>
        <w:lastRenderedPageBreak/>
        <w:t>features of the device itself or products such as large print software</w:t>
      </w:r>
      <w:r w:rsidR="009D180F" w:rsidRPr="00AA688F">
        <w:rPr>
          <w:rFonts w:ascii="Arial" w:hAnsi="Arial" w:cs="Arial"/>
          <w:b/>
          <w:bCs/>
          <w:sz w:val="32"/>
          <w:szCs w:val="32"/>
        </w:rPr>
        <w:t>, refreshable Braille,</w:t>
      </w:r>
      <w:r w:rsidR="00B0399E" w:rsidRPr="00AA688F">
        <w:rPr>
          <w:rFonts w:ascii="Arial" w:hAnsi="Arial" w:cs="Arial"/>
          <w:b/>
          <w:bCs/>
          <w:sz w:val="32"/>
          <w:szCs w:val="32"/>
        </w:rPr>
        <w:t xml:space="preserve"> or text-to-speech software are required by the client in order to use the computer or tablet.</w:t>
      </w:r>
    </w:p>
    <w:p w14:paraId="3591004B" w14:textId="77777777" w:rsidR="00B0399E" w:rsidRPr="00AA688F" w:rsidRDefault="00B0399E" w:rsidP="009967D6">
      <w:pPr>
        <w:spacing w:line="240" w:lineRule="atLeast"/>
        <w:rPr>
          <w:rFonts w:ascii="Arial" w:hAnsi="Arial"/>
          <w:b/>
          <w:color w:val="000000"/>
          <w:sz w:val="32"/>
        </w:rPr>
      </w:pPr>
    </w:p>
    <w:p w14:paraId="16C4FBAA" w14:textId="77777777" w:rsidR="009967D6" w:rsidRPr="00AA688F" w:rsidRDefault="009967D6" w:rsidP="009967D6">
      <w:pPr>
        <w:spacing w:line="240" w:lineRule="atLeast"/>
        <w:rPr>
          <w:rFonts w:ascii="Arial" w:hAnsi="Arial" w:cs="Arial"/>
          <w:b/>
          <w:color w:val="000000"/>
          <w:sz w:val="32"/>
        </w:rPr>
      </w:pPr>
      <w:r w:rsidRPr="00AA688F">
        <w:rPr>
          <w:rFonts w:ascii="Arial" w:hAnsi="Arial" w:cs="Arial"/>
          <w:b/>
          <w:color w:val="000000"/>
          <w:sz w:val="32"/>
        </w:rPr>
        <w:t xml:space="preserve">Blindness-related adaptive devices, software, </w:t>
      </w:r>
      <w:r w:rsidR="00AE6EDF" w:rsidRPr="00AA688F">
        <w:rPr>
          <w:rFonts w:ascii="Arial" w:hAnsi="Arial" w:cs="Arial"/>
          <w:b/>
          <w:color w:val="000000"/>
          <w:sz w:val="32"/>
        </w:rPr>
        <w:t>scanners</w:t>
      </w:r>
      <w:r w:rsidRPr="00AA688F">
        <w:rPr>
          <w:rFonts w:ascii="Arial" w:hAnsi="Arial" w:cs="Arial"/>
          <w:b/>
          <w:color w:val="000000"/>
          <w:sz w:val="32"/>
        </w:rPr>
        <w:t xml:space="preserve"> and peripherals may be purchased as early as the kindergarten year for school use by the paraprofessional for Braille production on behalf of a Braille learning </w:t>
      </w:r>
      <w:r w:rsidR="009D2FEB">
        <w:rPr>
          <w:rFonts w:ascii="Arial" w:hAnsi="Arial" w:cs="Arial"/>
          <w:b/>
          <w:color w:val="000000"/>
          <w:sz w:val="32"/>
        </w:rPr>
        <w:t>client</w:t>
      </w:r>
      <w:r w:rsidRPr="00AA688F">
        <w:rPr>
          <w:rFonts w:ascii="Arial" w:hAnsi="Arial" w:cs="Arial"/>
          <w:b/>
          <w:color w:val="000000"/>
          <w:sz w:val="32"/>
        </w:rPr>
        <w:t xml:space="preserve"> in an academic program.</w:t>
      </w:r>
    </w:p>
    <w:p w14:paraId="1DF76800" w14:textId="77777777" w:rsidR="00AE6EDF" w:rsidRPr="00AA688F" w:rsidRDefault="00AE6EDF" w:rsidP="009967D6">
      <w:pPr>
        <w:spacing w:line="240" w:lineRule="atLeast"/>
        <w:rPr>
          <w:rFonts w:ascii="Arial" w:hAnsi="Arial" w:cs="Arial"/>
          <w:b/>
          <w:color w:val="000000"/>
          <w:sz w:val="32"/>
        </w:rPr>
      </w:pPr>
    </w:p>
    <w:p w14:paraId="375D872A" w14:textId="77777777" w:rsidR="00AE6EDF" w:rsidRPr="00AA688F" w:rsidRDefault="00AE6EDF" w:rsidP="009967D6">
      <w:pPr>
        <w:spacing w:line="240" w:lineRule="atLeast"/>
        <w:rPr>
          <w:rFonts w:ascii="Arial" w:hAnsi="Arial" w:cs="Arial"/>
          <w:b/>
          <w:color w:val="000000"/>
          <w:sz w:val="32"/>
        </w:rPr>
      </w:pPr>
      <w:r w:rsidRPr="00AA688F">
        <w:rPr>
          <w:rFonts w:ascii="Arial" w:hAnsi="Arial" w:cs="Arial"/>
          <w:b/>
          <w:color w:val="000000"/>
          <w:sz w:val="32"/>
        </w:rPr>
        <w:t xml:space="preserve">Braille embossers for home use may be provided when deemed essential for the </w:t>
      </w:r>
      <w:r w:rsidR="00AA688F" w:rsidRPr="00AA688F">
        <w:rPr>
          <w:rFonts w:ascii="Arial" w:hAnsi="Arial" w:cs="Arial"/>
          <w:b/>
          <w:color w:val="000000"/>
          <w:sz w:val="32"/>
        </w:rPr>
        <w:t>client</w:t>
      </w:r>
      <w:r w:rsidRPr="00AA688F">
        <w:rPr>
          <w:rFonts w:ascii="Arial" w:hAnsi="Arial" w:cs="Arial"/>
          <w:b/>
          <w:color w:val="000000"/>
          <w:sz w:val="32"/>
        </w:rPr>
        <w:t xml:space="preserve"> to produce their own Braille materials outside of the school setting.</w:t>
      </w:r>
    </w:p>
    <w:p w14:paraId="1A1734D2" w14:textId="77777777" w:rsidR="00EE05B0" w:rsidRPr="00AA688F" w:rsidRDefault="00EE05B0" w:rsidP="009967D6">
      <w:pPr>
        <w:spacing w:line="240" w:lineRule="atLeast"/>
        <w:rPr>
          <w:rFonts w:ascii="Arial" w:hAnsi="Arial" w:cs="Arial"/>
          <w:b/>
          <w:color w:val="000000"/>
          <w:sz w:val="32"/>
        </w:rPr>
      </w:pPr>
    </w:p>
    <w:p w14:paraId="0752189C" w14:textId="77777777" w:rsidR="00EE05B0" w:rsidRPr="00AA688F" w:rsidRDefault="00D75D99" w:rsidP="009967D6">
      <w:pPr>
        <w:spacing w:line="240" w:lineRule="atLeast"/>
        <w:rPr>
          <w:rFonts w:ascii="Arial" w:hAnsi="Arial" w:cs="Arial"/>
          <w:b/>
          <w:color w:val="000000"/>
          <w:sz w:val="32"/>
        </w:rPr>
      </w:pPr>
      <w:r w:rsidRPr="00AA688F">
        <w:rPr>
          <w:rFonts w:ascii="Arial" w:hAnsi="Arial" w:cs="Arial"/>
          <w:b/>
          <w:color w:val="000000"/>
          <w:sz w:val="32"/>
        </w:rPr>
        <w:t>Stationary e</w:t>
      </w:r>
      <w:r w:rsidR="00EE05B0" w:rsidRPr="00AA688F">
        <w:rPr>
          <w:rFonts w:ascii="Arial" w:hAnsi="Arial" w:cs="Arial"/>
          <w:b/>
          <w:color w:val="000000"/>
          <w:sz w:val="32"/>
        </w:rPr>
        <w:t xml:space="preserve">lectronic magnification devices can be provided for both home and school locations </w:t>
      </w:r>
      <w:r w:rsidRPr="00AA688F">
        <w:rPr>
          <w:rFonts w:ascii="Arial" w:hAnsi="Arial" w:cs="Arial"/>
          <w:b/>
          <w:color w:val="000000"/>
          <w:sz w:val="32"/>
        </w:rPr>
        <w:t xml:space="preserve">only </w:t>
      </w:r>
      <w:r w:rsidR="00EE05B0" w:rsidRPr="00AA688F">
        <w:rPr>
          <w:rFonts w:ascii="Arial" w:hAnsi="Arial" w:cs="Arial"/>
          <w:b/>
          <w:color w:val="000000"/>
          <w:sz w:val="32"/>
        </w:rPr>
        <w:t xml:space="preserve">when the Rehabilitation Teacher or Rehabilitation Technologist determines through </w:t>
      </w:r>
      <w:r w:rsidRPr="00AA688F">
        <w:rPr>
          <w:rFonts w:ascii="Arial" w:hAnsi="Arial" w:cs="Arial"/>
          <w:b/>
          <w:color w:val="000000"/>
          <w:sz w:val="32"/>
        </w:rPr>
        <w:t>an</w:t>
      </w:r>
      <w:r w:rsidR="00EE05B0" w:rsidRPr="00AA688F">
        <w:rPr>
          <w:rFonts w:ascii="Arial" w:hAnsi="Arial" w:cs="Arial"/>
          <w:b/>
          <w:color w:val="000000"/>
          <w:sz w:val="32"/>
        </w:rPr>
        <w:t xml:space="preserve"> assessment that a portable electronic magnifying device is not suitable to meet the </w:t>
      </w:r>
      <w:r w:rsidRPr="00AA688F">
        <w:rPr>
          <w:rFonts w:ascii="Arial" w:hAnsi="Arial" w:cs="Arial"/>
          <w:b/>
          <w:color w:val="000000"/>
          <w:sz w:val="32"/>
        </w:rPr>
        <w:t xml:space="preserve">magnification needs for the client to adequately participate in </w:t>
      </w:r>
      <w:r w:rsidR="00EE05B0" w:rsidRPr="00AA688F">
        <w:rPr>
          <w:rFonts w:ascii="Arial" w:hAnsi="Arial" w:cs="Arial"/>
          <w:b/>
          <w:color w:val="000000"/>
          <w:sz w:val="32"/>
        </w:rPr>
        <w:t xml:space="preserve">educational or expanded core curriculum </w:t>
      </w:r>
      <w:r w:rsidRPr="00AA688F">
        <w:rPr>
          <w:rFonts w:ascii="Arial" w:hAnsi="Arial" w:cs="Arial"/>
          <w:b/>
          <w:color w:val="000000"/>
          <w:sz w:val="32"/>
        </w:rPr>
        <w:t>activities</w:t>
      </w:r>
      <w:r w:rsidR="00EE05B0" w:rsidRPr="00AA688F">
        <w:rPr>
          <w:rFonts w:ascii="Arial" w:hAnsi="Arial" w:cs="Arial"/>
          <w:b/>
          <w:color w:val="000000"/>
          <w:sz w:val="32"/>
        </w:rPr>
        <w:t>.</w:t>
      </w:r>
    </w:p>
    <w:p w14:paraId="7386D49D" w14:textId="77777777" w:rsidR="00D75D99" w:rsidRPr="00AA688F" w:rsidRDefault="00D75D99" w:rsidP="009967D6">
      <w:pPr>
        <w:spacing w:line="240" w:lineRule="atLeast"/>
        <w:rPr>
          <w:rFonts w:ascii="Arial" w:hAnsi="Arial" w:cs="Arial"/>
          <w:b/>
          <w:color w:val="000000"/>
          <w:sz w:val="32"/>
        </w:rPr>
      </w:pPr>
    </w:p>
    <w:p w14:paraId="169770DE" w14:textId="77777777" w:rsidR="00D75D99" w:rsidRPr="00AA688F" w:rsidRDefault="00D75D99" w:rsidP="00D75D99">
      <w:pPr>
        <w:rPr>
          <w:rFonts w:ascii="Arial" w:hAnsi="Arial" w:cs="Arial"/>
          <w:b/>
          <w:color w:val="000000"/>
          <w:sz w:val="32"/>
        </w:rPr>
      </w:pPr>
      <w:r w:rsidRPr="00AA688F">
        <w:rPr>
          <w:rFonts w:ascii="Arial" w:hAnsi="Arial" w:cs="Arial"/>
          <w:b/>
          <w:color w:val="000000"/>
          <w:sz w:val="32"/>
        </w:rPr>
        <w:t>Sensory devices for clients who are deafblind, adapted switches for clients with motor impediments, and ancillary devices that enhance or augment speech or motor functioning, may be provided to facilitate the use of adaptive vision-related or blindness-related adaptive devices, equipment or software.</w:t>
      </w:r>
    </w:p>
    <w:p w14:paraId="4AD1A26E" w14:textId="77777777" w:rsidR="00AE6EDF" w:rsidRDefault="00AE6EDF" w:rsidP="009967D6">
      <w:pPr>
        <w:spacing w:line="240" w:lineRule="atLeast"/>
        <w:rPr>
          <w:rFonts w:ascii="Arial" w:hAnsi="Arial" w:cs="Arial"/>
          <w:b/>
          <w:color w:val="000000"/>
          <w:sz w:val="32"/>
          <w:u w:val="single"/>
        </w:rPr>
      </w:pPr>
    </w:p>
    <w:p w14:paraId="67512F20" w14:textId="77777777" w:rsidR="00BE2A87" w:rsidRPr="00AA688F" w:rsidRDefault="00BE2A87" w:rsidP="00BE2A87">
      <w:pPr>
        <w:spacing w:line="240" w:lineRule="atLeast"/>
        <w:rPr>
          <w:rFonts w:ascii="Arial" w:hAnsi="Arial"/>
          <w:b/>
          <w:color w:val="000000"/>
          <w:sz w:val="32"/>
        </w:rPr>
      </w:pPr>
      <w:r w:rsidRPr="00AA688F">
        <w:rPr>
          <w:rFonts w:ascii="Arial" w:hAnsi="Arial"/>
          <w:b/>
          <w:color w:val="000000"/>
          <w:sz w:val="32"/>
        </w:rPr>
        <w:t xml:space="preserve">Ownership of all adaptive technology </w:t>
      </w:r>
      <w:r w:rsidR="009832CC" w:rsidRPr="00AA688F">
        <w:rPr>
          <w:rFonts w:ascii="Arial" w:hAnsi="Arial"/>
          <w:b/>
          <w:color w:val="000000"/>
          <w:sz w:val="32"/>
        </w:rPr>
        <w:t>devices</w:t>
      </w:r>
      <w:r w:rsidR="002F1C1B" w:rsidRPr="00AA688F">
        <w:rPr>
          <w:rFonts w:ascii="Arial" w:hAnsi="Arial"/>
          <w:b/>
          <w:color w:val="000000"/>
          <w:sz w:val="32"/>
        </w:rPr>
        <w:t>, software</w:t>
      </w:r>
      <w:r w:rsidR="009832CC" w:rsidRPr="00AA688F">
        <w:rPr>
          <w:rFonts w:ascii="Arial" w:hAnsi="Arial"/>
          <w:b/>
          <w:color w:val="000000"/>
          <w:sz w:val="32"/>
        </w:rPr>
        <w:t xml:space="preserve">, </w:t>
      </w:r>
      <w:r w:rsidRPr="00AA688F">
        <w:rPr>
          <w:rFonts w:ascii="Arial" w:hAnsi="Arial"/>
          <w:b/>
          <w:color w:val="000000"/>
          <w:sz w:val="32"/>
        </w:rPr>
        <w:t>equipment and peripherals</w:t>
      </w:r>
      <w:r w:rsidR="009832CC" w:rsidRPr="00AA688F">
        <w:rPr>
          <w:rFonts w:ascii="Arial" w:hAnsi="Arial"/>
          <w:b/>
          <w:color w:val="000000"/>
          <w:sz w:val="32"/>
        </w:rPr>
        <w:t xml:space="preserve"> provided by</w:t>
      </w:r>
      <w:r w:rsidRPr="00AA688F">
        <w:rPr>
          <w:rFonts w:ascii="Arial" w:hAnsi="Arial"/>
          <w:b/>
          <w:color w:val="000000"/>
          <w:sz w:val="32"/>
        </w:rPr>
        <w:t xml:space="preserve"> BESB shall be with the </w:t>
      </w:r>
      <w:r w:rsidR="009832CC" w:rsidRPr="00AA688F">
        <w:rPr>
          <w:rFonts w:ascii="Arial" w:hAnsi="Arial"/>
          <w:b/>
          <w:color w:val="000000"/>
          <w:sz w:val="32"/>
        </w:rPr>
        <w:t>client</w:t>
      </w:r>
      <w:r w:rsidRPr="00AA688F">
        <w:rPr>
          <w:rFonts w:ascii="Arial" w:hAnsi="Arial"/>
          <w:b/>
          <w:color w:val="000000"/>
          <w:sz w:val="32"/>
        </w:rPr>
        <w:t xml:space="preserve">. The cost of maintenance or repair of the equipment shall rest with the </w:t>
      </w:r>
      <w:r w:rsidR="009832CC" w:rsidRPr="00AA688F">
        <w:rPr>
          <w:rFonts w:ascii="Arial" w:hAnsi="Arial"/>
          <w:b/>
          <w:color w:val="000000"/>
          <w:sz w:val="32"/>
        </w:rPr>
        <w:t>client</w:t>
      </w:r>
      <w:r w:rsidRPr="00AA688F">
        <w:rPr>
          <w:rFonts w:ascii="Arial" w:hAnsi="Arial"/>
          <w:b/>
          <w:color w:val="000000"/>
          <w:sz w:val="32"/>
        </w:rPr>
        <w:t xml:space="preserve">. In circumstances where </w:t>
      </w:r>
      <w:r w:rsidR="00C060BF" w:rsidRPr="00AA688F">
        <w:rPr>
          <w:rFonts w:ascii="Arial" w:hAnsi="Arial"/>
          <w:b/>
          <w:color w:val="000000"/>
          <w:sz w:val="32"/>
        </w:rPr>
        <w:t>the client</w:t>
      </w:r>
      <w:r w:rsidRPr="00AA688F">
        <w:rPr>
          <w:rFonts w:ascii="Arial" w:hAnsi="Arial"/>
          <w:b/>
          <w:color w:val="000000"/>
          <w:sz w:val="32"/>
        </w:rPr>
        <w:t xml:space="preserve"> requests, the agency shall reimburse for the documented cost of the repair and applicable shipping </w:t>
      </w:r>
      <w:r w:rsidR="001D6619" w:rsidRPr="00AA688F">
        <w:rPr>
          <w:rFonts w:ascii="Arial" w:hAnsi="Arial"/>
          <w:b/>
          <w:color w:val="000000"/>
          <w:sz w:val="32"/>
        </w:rPr>
        <w:t>by the client</w:t>
      </w:r>
      <w:r w:rsidR="00AA688F" w:rsidRPr="00AA688F">
        <w:rPr>
          <w:rFonts w:ascii="Arial" w:hAnsi="Arial"/>
          <w:b/>
          <w:color w:val="000000"/>
          <w:sz w:val="32"/>
        </w:rPr>
        <w:t xml:space="preserve"> </w:t>
      </w:r>
      <w:r w:rsidR="001D6619" w:rsidRPr="00AA688F">
        <w:rPr>
          <w:rFonts w:ascii="Arial" w:hAnsi="Arial"/>
          <w:b/>
          <w:color w:val="000000"/>
          <w:sz w:val="32"/>
        </w:rPr>
        <w:t xml:space="preserve">of said </w:t>
      </w:r>
      <w:r w:rsidRPr="00AA688F">
        <w:rPr>
          <w:rFonts w:ascii="Arial" w:hAnsi="Arial"/>
          <w:b/>
          <w:color w:val="000000"/>
          <w:sz w:val="32"/>
        </w:rPr>
        <w:t>equipment to and from the repair location.  Temporary loan of equipment to clients to address short-term needs (such as a loan while the client’s equipment is being repaired</w:t>
      </w:r>
      <w:r w:rsidR="00C060BF" w:rsidRPr="00AA688F">
        <w:rPr>
          <w:rFonts w:ascii="Arial" w:hAnsi="Arial"/>
          <w:b/>
          <w:color w:val="000000"/>
          <w:sz w:val="32"/>
        </w:rPr>
        <w:t xml:space="preserve"> or for a short-term assessment</w:t>
      </w:r>
      <w:r w:rsidRPr="00AA688F">
        <w:rPr>
          <w:rFonts w:ascii="Arial" w:hAnsi="Arial"/>
          <w:b/>
          <w:color w:val="000000"/>
          <w:sz w:val="32"/>
        </w:rPr>
        <w:t xml:space="preserve">) shall </w:t>
      </w:r>
      <w:r w:rsidRPr="00AA688F">
        <w:rPr>
          <w:rFonts w:ascii="Arial" w:hAnsi="Arial"/>
          <w:b/>
          <w:color w:val="000000"/>
          <w:sz w:val="32"/>
        </w:rPr>
        <w:lastRenderedPageBreak/>
        <w:t xml:space="preserve">be assigned through the agency loan process and will not transfer in ownership.  </w:t>
      </w:r>
    </w:p>
    <w:p w14:paraId="3089BE4F" w14:textId="77777777" w:rsidR="003D7126" w:rsidRPr="000D7187" w:rsidRDefault="003D7126">
      <w:pPr>
        <w:spacing w:line="240" w:lineRule="atLeast"/>
        <w:rPr>
          <w:rFonts w:ascii="Arial" w:hAnsi="Arial"/>
          <w:b/>
          <w:color w:val="000000"/>
          <w:sz w:val="32"/>
        </w:rPr>
      </w:pPr>
    </w:p>
    <w:p w14:paraId="2F56B4D1" w14:textId="77777777" w:rsidR="00B05DE9" w:rsidRPr="000D7187" w:rsidRDefault="002E19D2" w:rsidP="00AA688F">
      <w:pPr>
        <w:spacing w:line="240" w:lineRule="atLeast"/>
        <w:rPr>
          <w:rFonts w:ascii="Arial" w:hAnsi="Arial"/>
          <w:b/>
          <w:color w:val="000000"/>
          <w:sz w:val="32"/>
        </w:rPr>
      </w:pPr>
      <w:r w:rsidRPr="00AA688F">
        <w:rPr>
          <w:rFonts w:ascii="Arial" w:hAnsi="Arial"/>
          <w:b/>
          <w:color w:val="000000"/>
          <w:sz w:val="32"/>
        </w:rPr>
        <w:t>Rehabilitation Technology services are</w:t>
      </w:r>
      <w:r w:rsidR="001D6619" w:rsidRPr="00AA688F">
        <w:rPr>
          <w:rFonts w:ascii="Arial" w:hAnsi="Arial"/>
          <w:b/>
          <w:color w:val="000000"/>
          <w:sz w:val="32"/>
        </w:rPr>
        <w:t xml:space="preserve"> available </w:t>
      </w:r>
      <w:r w:rsidR="00A257C5" w:rsidRPr="00AA688F">
        <w:rPr>
          <w:rFonts w:ascii="Arial" w:hAnsi="Arial"/>
          <w:b/>
          <w:color w:val="000000"/>
          <w:sz w:val="32"/>
        </w:rPr>
        <w:t xml:space="preserve">on a short-term basis, within available resources, </w:t>
      </w:r>
      <w:r w:rsidR="001D6619" w:rsidRPr="00AA688F">
        <w:rPr>
          <w:rFonts w:ascii="Arial" w:hAnsi="Arial"/>
          <w:b/>
          <w:color w:val="000000"/>
          <w:sz w:val="32"/>
        </w:rPr>
        <w:t>to train clients in the use of adaptive technology provided by the Bureau.</w:t>
      </w:r>
      <w:r w:rsidRPr="000D7187">
        <w:rPr>
          <w:rFonts w:ascii="Arial" w:hAnsi="Arial"/>
          <w:b/>
          <w:color w:val="000000"/>
          <w:sz w:val="32"/>
        </w:rPr>
        <w:t xml:space="preserve"> </w:t>
      </w:r>
    </w:p>
    <w:p w14:paraId="2C6380C8" w14:textId="77777777" w:rsidR="00B05DE9" w:rsidRPr="000D7187" w:rsidRDefault="00B05DE9" w:rsidP="00B05DE9">
      <w:pPr>
        <w:spacing w:line="240" w:lineRule="atLeast"/>
        <w:rPr>
          <w:rFonts w:ascii="Arial" w:hAnsi="Arial"/>
          <w:b/>
          <w:color w:val="000000"/>
          <w:sz w:val="32"/>
        </w:rPr>
      </w:pPr>
    </w:p>
    <w:p w14:paraId="00503DBF" w14:textId="77777777" w:rsidR="00B05DE9" w:rsidRPr="00AA688F" w:rsidRDefault="00B05DE9" w:rsidP="00B05DE9">
      <w:pPr>
        <w:spacing w:line="240" w:lineRule="atLeast"/>
        <w:rPr>
          <w:rFonts w:ascii="Arial" w:hAnsi="Arial"/>
          <w:b/>
          <w:color w:val="000000"/>
          <w:sz w:val="32"/>
        </w:rPr>
      </w:pPr>
      <w:r w:rsidRPr="00AA688F">
        <w:rPr>
          <w:rFonts w:ascii="Arial" w:hAnsi="Arial"/>
          <w:b/>
          <w:color w:val="000000"/>
          <w:sz w:val="32"/>
        </w:rPr>
        <w:t xml:space="preserve">All adaptive technology devices, </w:t>
      </w:r>
      <w:r w:rsidR="001D6619" w:rsidRPr="00AA688F">
        <w:rPr>
          <w:rFonts w:ascii="Arial" w:hAnsi="Arial"/>
          <w:b/>
          <w:color w:val="000000"/>
          <w:sz w:val="32"/>
        </w:rPr>
        <w:t xml:space="preserve">equipment, software, </w:t>
      </w:r>
      <w:r w:rsidRPr="00AA688F">
        <w:rPr>
          <w:rFonts w:ascii="Arial" w:hAnsi="Arial"/>
          <w:b/>
          <w:color w:val="000000"/>
          <w:sz w:val="32"/>
        </w:rPr>
        <w:t xml:space="preserve">and peripherals </w:t>
      </w:r>
      <w:r w:rsidR="00597624" w:rsidRPr="00AA688F">
        <w:rPr>
          <w:rFonts w:ascii="Arial" w:hAnsi="Arial"/>
          <w:b/>
          <w:color w:val="000000"/>
          <w:sz w:val="32"/>
        </w:rPr>
        <w:t xml:space="preserve">shall </w:t>
      </w:r>
      <w:r w:rsidRPr="00AA688F">
        <w:rPr>
          <w:rFonts w:ascii="Arial" w:hAnsi="Arial"/>
          <w:b/>
          <w:color w:val="000000"/>
          <w:sz w:val="32"/>
        </w:rPr>
        <w:t xml:space="preserve">be purchased in accordance with State of Connecticut purchasing procedures, using </w:t>
      </w:r>
      <w:r w:rsidR="00597624" w:rsidRPr="00AA688F">
        <w:rPr>
          <w:rFonts w:ascii="Arial" w:hAnsi="Arial"/>
          <w:b/>
          <w:color w:val="000000"/>
          <w:sz w:val="32"/>
        </w:rPr>
        <w:t>state-</w:t>
      </w:r>
      <w:r w:rsidRPr="00AA688F">
        <w:rPr>
          <w:rFonts w:ascii="Arial" w:hAnsi="Arial"/>
          <w:b/>
          <w:color w:val="000000"/>
          <w:sz w:val="32"/>
        </w:rPr>
        <w:t>authorized vendors.</w:t>
      </w:r>
    </w:p>
    <w:p w14:paraId="215D67A2" w14:textId="77777777" w:rsidR="007C3B59" w:rsidRPr="00AA688F" w:rsidRDefault="007C3B59" w:rsidP="00B05DE9">
      <w:pPr>
        <w:spacing w:line="240" w:lineRule="atLeast"/>
        <w:rPr>
          <w:rFonts w:ascii="Arial" w:hAnsi="Arial"/>
          <w:b/>
          <w:color w:val="000000"/>
          <w:sz w:val="32"/>
        </w:rPr>
      </w:pPr>
    </w:p>
    <w:p w14:paraId="175D81E1" w14:textId="77777777" w:rsidR="00151CAF" w:rsidRPr="004A613F" w:rsidRDefault="00151CAF" w:rsidP="00B05DE9">
      <w:pPr>
        <w:spacing w:line="240" w:lineRule="atLeast"/>
        <w:rPr>
          <w:rFonts w:ascii="Arial" w:hAnsi="Arial"/>
          <w:b/>
          <w:color w:val="000000"/>
          <w:sz w:val="32"/>
        </w:rPr>
      </w:pPr>
      <w:r>
        <w:rPr>
          <w:rFonts w:ascii="Arial" w:hAnsi="Arial"/>
          <w:b/>
          <w:color w:val="000000"/>
          <w:sz w:val="32"/>
        </w:rPr>
        <w:br w:type="page"/>
      </w:r>
      <w:r w:rsidRPr="004A613F">
        <w:rPr>
          <w:rFonts w:ascii="Arial" w:hAnsi="Arial"/>
          <w:b/>
          <w:color w:val="000000"/>
          <w:sz w:val="32"/>
        </w:rPr>
        <w:lastRenderedPageBreak/>
        <w:t>Section 1</w:t>
      </w:r>
      <w:r w:rsidR="004A613F" w:rsidRPr="004A613F">
        <w:rPr>
          <w:rFonts w:ascii="Arial" w:hAnsi="Arial"/>
          <w:b/>
          <w:color w:val="000000"/>
          <w:sz w:val="32"/>
        </w:rPr>
        <w:t>1</w:t>
      </w:r>
      <w:r w:rsidRPr="004A613F">
        <w:rPr>
          <w:rFonts w:ascii="Arial" w:hAnsi="Arial"/>
          <w:b/>
          <w:color w:val="000000"/>
          <w:sz w:val="32"/>
        </w:rPr>
        <w:t xml:space="preserve">: </w:t>
      </w:r>
      <w:r w:rsidR="004A613F" w:rsidRPr="004A613F">
        <w:rPr>
          <w:rFonts w:ascii="Arial" w:hAnsi="Arial"/>
          <w:b/>
          <w:color w:val="000000"/>
          <w:sz w:val="32"/>
        </w:rPr>
        <w:t xml:space="preserve"> </w:t>
      </w:r>
      <w:r w:rsidRPr="004A613F">
        <w:rPr>
          <w:rFonts w:ascii="Arial" w:hAnsi="Arial"/>
          <w:b/>
          <w:color w:val="000000"/>
          <w:sz w:val="32"/>
        </w:rPr>
        <w:t>Adaptive Materials</w:t>
      </w:r>
      <w:r w:rsidR="000723BE" w:rsidRPr="004A613F">
        <w:rPr>
          <w:rFonts w:ascii="Arial" w:hAnsi="Arial"/>
          <w:b/>
          <w:color w:val="000000"/>
          <w:sz w:val="32"/>
        </w:rPr>
        <w:t xml:space="preserve"> and Aids</w:t>
      </w:r>
    </w:p>
    <w:p w14:paraId="794C564C" w14:textId="77777777" w:rsidR="00151CAF" w:rsidRDefault="00151CAF" w:rsidP="00B05DE9">
      <w:pPr>
        <w:spacing w:line="240" w:lineRule="atLeast"/>
        <w:rPr>
          <w:rFonts w:ascii="Arial" w:hAnsi="Arial"/>
          <w:b/>
          <w:color w:val="000000"/>
          <w:sz w:val="32"/>
        </w:rPr>
      </w:pPr>
    </w:p>
    <w:p w14:paraId="00979F58" w14:textId="77777777" w:rsidR="00151CAF" w:rsidRPr="004A613F" w:rsidRDefault="008A2113" w:rsidP="00BC36DC">
      <w:pPr>
        <w:pStyle w:val="BodyText"/>
        <w:rPr>
          <w:color w:val="000000"/>
          <w:sz w:val="32"/>
        </w:rPr>
      </w:pPr>
      <w:r w:rsidRPr="004A613F">
        <w:rPr>
          <w:color w:val="000000"/>
          <w:sz w:val="32"/>
        </w:rPr>
        <w:t xml:space="preserve">a) </w:t>
      </w:r>
      <w:r w:rsidR="00151CAF" w:rsidRPr="004A613F">
        <w:rPr>
          <w:color w:val="000000"/>
          <w:sz w:val="32"/>
        </w:rPr>
        <w:t>Adaptive Materials and Educational Aids for</w:t>
      </w:r>
      <w:r w:rsidR="00453B88">
        <w:rPr>
          <w:color w:val="000000"/>
          <w:sz w:val="32"/>
        </w:rPr>
        <w:t xml:space="preserve"> Infant</w:t>
      </w:r>
      <w:r w:rsidR="00F97741">
        <w:rPr>
          <w:color w:val="000000"/>
          <w:sz w:val="32"/>
        </w:rPr>
        <w:t>s</w:t>
      </w:r>
      <w:r w:rsidR="00697B23">
        <w:rPr>
          <w:color w:val="000000"/>
          <w:sz w:val="32"/>
        </w:rPr>
        <w:t xml:space="preserve">, Toddlers and </w:t>
      </w:r>
      <w:r w:rsidR="00151CAF" w:rsidRPr="004A613F">
        <w:rPr>
          <w:color w:val="000000"/>
          <w:sz w:val="32"/>
        </w:rPr>
        <w:t>Preschool C</w:t>
      </w:r>
      <w:r w:rsidR="004A613F">
        <w:rPr>
          <w:color w:val="000000"/>
          <w:sz w:val="32"/>
        </w:rPr>
        <w:t>lients</w:t>
      </w:r>
      <w:r w:rsidR="00151CAF" w:rsidRPr="004A613F">
        <w:rPr>
          <w:color w:val="000000"/>
          <w:sz w:val="32"/>
        </w:rPr>
        <w:t xml:space="preserve"> who are Visually Impaired or Blind</w:t>
      </w:r>
    </w:p>
    <w:p w14:paraId="53C89EA7" w14:textId="77777777" w:rsidR="00151CAF" w:rsidRPr="000D7187" w:rsidRDefault="00151CAF" w:rsidP="00B05DE9">
      <w:pPr>
        <w:spacing w:line="240" w:lineRule="atLeast"/>
        <w:rPr>
          <w:rFonts w:ascii="Arial" w:hAnsi="Arial"/>
          <w:b/>
          <w:color w:val="000000"/>
          <w:sz w:val="32"/>
        </w:rPr>
      </w:pPr>
    </w:p>
    <w:p w14:paraId="527B4289" w14:textId="77777777" w:rsidR="002E19D2" w:rsidRPr="000D7187" w:rsidRDefault="002E19D2">
      <w:pPr>
        <w:spacing w:line="240" w:lineRule="atLeast"/>
        <w:rPr>
          <w:rFonts w:ascii="Arial" w:hAnsi="Arial"/>
          <w:b/>
          <w:color w:val="000000"/>
          <w:sz w:val="32"/>
        </w:rPr>
      </w:pPr>
    </w:p>
    <w:p w14:paraId="5DB46D37" w14:textId="77777777" w:rsidR="002E19D2" w:rsidRPr="00697B23" w:rsidRDefault="002E19D2">
      <w:pPr>
        <w:pStyle w:val="BodyText"/>
        <w:rPr>
          <w:color w:val="000000"/>
          <w:sz w:val="32"/>
        </w:rPr>
      </w:pPr>
      <w:r w:rsidRPr="00697B23">
        <w:rPr>
          <w:color w:val="000000"/>
          <w:sz w:val="32"/>
        </w:rPr>
        <w:t xml:space="preserve">Vision loss </w:t>
      </w:r>
      <w:r w:rsidR="009D734A" w:rsidRPr="00697B23">
        <w:rPr>
          <w:color w:val="000000"/>
          <w:sz w:val="32"/>
        </w:rPr>
        <w:t>can have an impact on many</w:t>
      </w:r>
      <w:r w:rsidRPr="00697B23">
        <w:rPr>
          <w:color w:val="000000"/>
          <w:sz w:val="32"/>
        </w:rPr>
        <w:t xml:space="preserve"> areas of a c</w:t>
      </w:r>
      <w:r w:rsidR="004A613F" w:rsidRPr="00697B23">
        <w:rPr>
          <w:color w:val="000000"/>
          <w:sz w:val="32"/>
        </w:rPr>
        <w:t>lient</w:t>
      </w:r>
      <w:r w:rsidRPr="00697B23">
        <w:rPr>
          <w:color w:val="000000"/>
          <w:sz w:val="32"/>
        </w:rPr>
        <w:t xml:space="preserve">’s development.  </w:t>
      </w:r>
      <w:r w:rsidR="009D734A" w:rsidRPr="00697B23">
        <w:rPr>
          <w:color w:val="000000"/>
          <w:sz w:val="32"/>
        </w:rPr>
        <w:t>Adaptive educational</w:t>
      </w:r>
      <w:r w:rsidRPr="00697B23">
        <w:rPr>
          <w:color w:val="000000"/>
          <w:sz w:val="32"/>
        </w:rPr>
        <w:t xml:space="preserve"> materials </w:t>
      </w:r>
      <w:r w:rsidR="009D734A" w:rsidRPr="00697B23">
        <w:rPr>
          <w:color w:val="000000"/>
          <w:sz w:val="32"/>
        </w:rPr>
        <w:t xml:space="preserve">and aids </w:t>
      </w:r>
      <w:r w:rsidRPr="00697B23">
        <w:rPr>
          <w:color w:val="000000"/>
          <w:sz w:val="32"/>
        </w:rPr>
        <w:t xml:space="preserve">are </w:t>
      </w:r>
      <w:r w:rsidR="009D734A" w:rsidRPr="00697B23">
        <w:rPr>
          <w:color w:val="000000"/>
          <w:sz w:val="32"/>
        </w:rPr>
        <w:t>beneficial</w:t>
      </w:r>
      <w:r w:rsidRPr="00697B23">
        <w:rPr>
          <w:color w:val="000000"/>
          <w:sz w:val="32"/>
        </w:rPr>
        <w:t xml:space="preserve"> to facilitate and assess the development of play, social skills, motor skills, language skills and daily living skills for the </w:t>
      </w:r>
      <w:r w:rsidR="00697B23" w:rsidRPr="00697B23">
        <w:rPr>
          <w:color w:val="000000"/>
          <w:sz w:val="32"/>
        </w:rPr>
        <w:t>clients who are infants, toddlers or preschoolers</w:t>
      </w:r>
      <w:r w:rsidRPr="00697B23">
        <w:rPr>
          <w:color w:val="000000"/>
          <w:sz w:val="32"/>
        </w:rPr>
        <w:t>. Materials are needed to assess pre</w:t>
      </w:r>
      <w:r w:rsidR="00B975A1">
        <w:rPr>
          <w:color w:val="000000"/>
          <w:sz w:val="32"/>
        </w:rPr>
        <w:t>-</w:t>
      </w:r>
      <w:r w:rsidRPr="00697B23">
        <w:rPr>
          <w:color w:val="000000"/>
          <w:sz w:val="32"/>
        </w:rPr>
        <w:t xml:space="preserve">reading and writing skills, including tactual sensitivity, motor coordination and relative strengths in tactual, visual and auditory modes.  </w:t>
      </w:r>
      <w:r w:rsidR="0036527C" w:rsidRPr="00697B23">
        <w:rPr>
          <w:color w:val="000000"/>
          <w:sz w:val="32"/>
        </w:rPr>
        <w:t xml:space="preserve">Pre-Braille </w:t>
      </w:r>
      <w:r w:rsidRPr="00697B23">
        <w:rPr>
          <w:color w:val="000000"/>
          <w:sz w:val="32"/>
        </w:rPr>
        <w:t xml:space="preserve">materials are needed to encourage literacy skills in the tactile learner.  Preschool </w:t>
      </w:r>
      <w:r w:rsidR="00697B23" w:rsidRPr="00697B23">
        <w:rPr>
          <w:color w:val="000000"/>
          <w:sz w:val="32"/>
        </w:rPr>
        <w:t>clients</w:t>
      </w:r>
      <w:r w:rsidRPr="00697B23">
        <w:rPr>
          <w:color w:val="000000"/>
          <w:sz w:val="32"/>
        </w:rPr>
        <w:t xml:space="preserve"> with low vision require materials to make the preschool experience accessible in all developmental domains both at home and at school.</w:t>
      </w:r>
    </w:p>
    <w:p w14:paraId="6DCEC2F3" w14:textId="77777777" w:rsidR="002E19D2" w:rsidRPr="000D7187" w:rsidRDefault="002E19D2">
      <w:pPr>
        <w:pStyle w:val="BodyText"/>
        <w:rPr>
          <w:color w:val="000000"/>
          <w:sz w:val="32"/>
        </w:rPr>
      </w:pPr>
    </w:p>
    <w:p w14:paraId="3019DAAA" w14:textId="77777777" w:rsidR="002E19D2" w:rsidRPr="00697B23" w:rsidRDefault="00116C0A">
      <w:pPr>
        <w:pStyle w:val="BodyText"/>
        <w:rPr>
          <w:color w:val="000000"/>
          <w:sz w:val="32"/>
        </w:rPr>
      </w:pPr>
      <w:r w:rsidRPr="00697B23">
        <w:rPr>
          <w:color w:val="000000"/>
          <w:sz w:val="32"/>
        </w:rPr>
        <w:t xml:space="preserve">Adaptive materials and aids </w:t>
      </w:r>
      <w:r w:rsidR="002E19D2" w:rsidRPr="00697B23">
        <w:rPr>
          <w:color w:val="000000"/>
          <w:sz w:val="32"/>
        </w:rPr>
        <w:t>that may be ordered include:</w:t>
      </w:r>
    </w:p>
    <w:p w14:paraId="6AE6854B" w14:textId="77777777" w:rsidR="002E19D2" w:rsidRPr="001D4913" w:rsidRDefault="002E19D2">
      <w:pPr>
        <w:pStyle w:val="BodyText"/>
        <w:rPr>
          <w:color w:val="000000"/>
          <w:sz w:val="32"/>
        </w:rPr>
      </w:pPr>
    </w:p>
    <w:p w14:paraId="289490C6" w14:textId="77777777" w:rsidR="00697B23" w:rsidRPr="00453B88" w:rsidRDefault="008A2113" w:rsidP="00697B23">
      <w:pPr>
        <w:pStyle w:val="BodyText"/>
        <w:ind w:left="1440"/>
        <w:rPr>
          <w:color w:val="000000"/>
          <w:sz w:val="32"/>
        </w:rPr>
      </w:pPr>
      <w:r w:rsidRPr="00453B88">
        <w:rPr>
          <w:color w:val="000000"/>
          <w:sz w:val="32"/>
        </w:rPr>
        <w:t>(1</w:t>
      </w:r>
      <w:r w:rsidR="00116C0A" w:rsidRPr="00453B88">
        <w:rPr>
          <w:color w:val="000000"/>
          <w:sz w:val="32"/>
        </w:rPr>
        <w:t xml:space="preserve">) </w:t>
      </w:r>
      <w:r w:rsidR="00CE0922" w:rsidRPr="00453B88">
        <w:rPr>
          <w:color w:val="000000"/>
          <w:sz w:val="32"/>
        </w:rPr>
        <w:t xml:space="preserve">Vision-related or </w:t>
      </w:r>
      <w:r w:rsidR="009D180F" w:rsidRPr="00453B88">
        <w:rPr>
          <w:color w:val="000000"/>
          <w:sz w:val="32"/>
        </w:rPr>
        <w:t>b</w:t>
      </w:r>
      <w:r w:rsidR="00CE0922" w:rsidRPr="00453B88">
        <w:rPr>
          <w:color w:val="000000"/>
          <w:sz w:val="32"/>
        </w:rPr>
        <w:t xml:space="preserve">lindness-related </w:t>
      </w:r>
      <w:r w:rsidR="002E19D2" w:rsidRPr="00453B88">
        <w:rPr>
          <w:color w:val="000000"/>
          <w:sz w:val="32"/>
        </w:rPr>
        <w:t>developmental toys.</w:t>
      </w:r>
      <w:r w:rsidR="00697B23" w:rsidRPr="00453B88">
        <w:rPr>
          <w:color w:val="000000"/>
          <w:sz w:val="32"/>
        </w:rPr>
        <w:t xml:space="preserve"> </w:t>
      </w:r>
    </w:p>
    <w:p w14:paraId="6682BF97" w14:textId="77777777" w:rsidR="00697B23" w:rsidRPr="00453B88" w:rsidRDefault="00697B23" w:rsidP="00697B23">
      <w:pPr>
        <w:pStyle w:val="BodyText"/>
        <w:ind w:left="1440"/>
        <w:rPr>
          <w:color w:val="000000"/>
          <w:sz w:val="32"/>
        </w:rPr>
      </w:pPr>
    </w:p>
    <w:p w14:paraId="40FCDE85" w14:textId="77777777" w:rsidR="00697B23" w:rsidRPr="00453B88" w:rsidRDefault="008A2113" w:rsidP="00697B23">
      <w:pPr>
        <w:pStyle w:val="BodyText"/>
        <w:ind w:left="1440"/>
        <w:rPr>
          <w:color w:val="000000"/>
          <w:sz w:val="32"/>
        </w:rPr>
      </w:pPr>
      <w:r w:rsidRPr="00453B88">
        <w:rPr>
          <w:color w:val="000000"/>
          <w:sz w:val="32"/>
        </w:rPr>
        <w:t>(2</w:t>
      </w:r>
      <w:r w:rsidR="00CE0922" w:rsidRPr="00453B88">
        <w:rPr>
          <w:color w:val="000000"/>
          <w:sz w:val="32"/>
        </w:rPr>
        <w:t xml:space="preserve">)  </w:t>
      </w:r>
      <w:r w:rsidR="002E19D2" w:rsidRPr="00453B88">
        <w:rPr>
          <w:color w:val="000000"/>
          <w:sz w:val="32"/>
        </w:rPr>
        <w:t>Visually stimulating materials to promote visual efficiency and increased visual access to the environment.</w:t>
      </w:r>
      <w:r w:rsidR="00697B23" w:rsidRPr="00453B88">
        <w:rPr>
          <w:color w:val="000000"/>
          <w:sz w:val="32"/>
        </w:rPr>
        <w:t xml:space="preserve"> </w:t>
      </w:r>
    </w:p>
    <w:p w14:paraId="3FF165EA" w14:textId="77777777" w:rsidR="00697B23" w:rsidRPr="00453B88" w:rsidRDefault="00697B23" w:rsidP="00697B23">
      <w:pPr>
        <w:pStyle w:val="BodyText"/>
        <w:ind w:left="1440"/>
        <w:rPr>
          <w:color w:val="000000"/>
          <w:sz w:val="32"/>
        </w:rPr>
      </w:pPr>
    </w:p>
    <w:p w14:paraId="2ADF946E" w14:textId="77777777" w:rsidR="00697B23" w:rsidRPr="00453B88" w:rsidRDefault="008A2113" w:rsidP="00697B23">
      <w:pPr>
        <w:pStyle w:val="BodyText"/>
        <w:ind w:left="1440"/>
        <w:rPr>
          <w:color w:val="000000"/>
          <w:sz w:val="32"/>
        </w:rPr>
      </w:pPr>
      <w:r w:rsidRPr="00453B88">
        <w:rPr>
          <w:color w:val="000000"/>
          <w:sz w:val="32"/>
        </w:rPr>
        <w:t>(3</w:t>
      </w:r>
      <w:r w:rsidR="00CE0922" w:rsidRPr="00453B88">
        <w:rPr>
          <w:color w:val="000000"/>
          <w:sz w:val="32"/>
        </w:rPr>
        <w:t xml:space="preserve">)  </w:t>
      </w:r>
      <w:r w:rsidR="002E19D2" w:rsidRPr="00453B88">
        <w:rPr>
          <w:color w:val="000000"/>
          <w:sz w:val="32"/>
        </w:rPr>
        <w:t>Braille</w:t>
      </w:r>
      <w:r w:rsidR="00CE0922" w:rsidRPr="00453B88">
        <w:rPr>
          <w:color w:val="000000"/>
          <w:sz w:val="32"/>
        </w:rPr>
        <w:t xml:space="preserve"> and</w:t>
      </w:r>
      <w:r w:rsidR="002E19D2" w:rsidRPr="00453B88">
        <w:rPr>
          <w:color w:val="000000"/>
          <w:sz w:val="32"/>
        </w:rPr>
        <w:t xml:space="preserve"> </w:t>
      </w:r>
      <w:r w:rsidR="00CE0922" w:rsidRPr="00453B88">
        <w:rPr>
          <w:color w:val="000000"/>
          <w:sz w:val="32"/>
        </w:rPr>
        <w:t>Pre-Braille</w:t>
      </w:r>
      <w:r w:rsidR="002A0F7B" w:rsidRPr="00453B88">
        <w:rPr>
          <w:color w:val="000000"/>
          <w:sz w:val="32"/>
        </w:rPr>
        <w:t xml:space="preserve"> </w:t>
      </w:r>
      <w:r w:rsidR="002E19D2" w:rsidRPr="00453B88">
        <w:rPr>
          <w:color w:val="000000"/>
          <w:sz w:val="32"/>
        </w:rPr>
        <w:t>materials for literacy development, including adaptations to the environment that provide appropriate access to the materials. ( i.e. story boxes)</w:t>
      </w:r>
      <w:r w:rsidR="00697B23" w:rsidRPr="00453B88">
        <w:rPr>
          <w:color w:val="000000"/>
          <w:sz w:val="32"/>
        </w:rPr>
        <w:t xml:space="preserve">. </w:t>
      </w:r>
    </w:p>
    <w:p w14:paraId="5E4E124E" w14:textId="77777777" w:rsidR="00697B23" w:rsidRPr="00453B88" w:rsidRDefault="008A2113" w:rsidP="00697B23">
      <w:pPr>
        <w:pStyle w:val="BodyText"/>
        <w:ind w:left="1440"/>
        <w:rPr>
          <w:color w:val="000000"/>
          <w:sz w:val="32"/>
        </w:rPr>
      </w:pPr>
      <w:r w:rsidRPr="00453B88">
        <w:rPr>
          <w:color w:val="000000"/>
          <w:sz w:val="32"/>
        </w:rPr>
        <w:lastRenderedPageBreak/>
        <w:t>(4</w:t>
      </w:r>
      <w:r w:rsidR="00CE0922" w:rsidRPr="00453B88">
        <w:rPr>
          <w:color w:val="000000"/>
          <w:sz w:val="32"/>
        </w:rPr>
        <w:t>)</w:t>
      </w:r>
      <w:r w:rsidR="00697B23" w:rsidRPr="00453B88">
        <w:rPr>
          <w:color w:val="000000"/>
          <w:sz w:val="32"/>
        </w:rPr>
        <w:t xml:space="preserve"> </w:t>
      </w:r>
      <w:r w:rsidR="00CE0922" w:rsidRPr="00453B88">
        <w:rPr>
          <w:color w:val="000000"/>
          <w:sz w:val="32"/>
        </w:rPr>
        <w:t xml:space="preserve"> </w:t>
      </w:r>
      <w:r w:rsidR="002E19D2" w:rsidRPr="00453B88">
        <w:rPr>
          <w:color w:val="000000"/>
          <w:sz w:val="32"/>
        </w:rPr>
        <w:t>Materials to compensate for the c</w:t>
      </w:r>
      <w:r w:rsidR="00697B23" w:rsidRPr="00453B88">
        <w:rPr>
          <w:color w:val="000000"/>
          <w:sz w:val="32"/>
        </w:rPr>
        <w:t>lient</w:t>
      </w:r>
      <w:r w:rsidR="002E19D2" w:rsidRPr="00453B88">
        <w:rPr>
          <w:color w:val="000000"/>
          <w:sz w:val="32"/>
        </w:rPr>
        <w:t>’s visual loss. (i.e. slant boards, brightly colored arts and crafts materials, s</w:t>
      </w:r>
      <w:r w:rsidR="00BD0380" w:rsidRPr="00453B88">
        <w:rPr>
          <w:color w:val="000000"/>
          <w:sz w:val="32"/>
        </w:rPr>
        <w:t>witches &amp; switch activated toys</w:t>
      </w:r>
      <w:r w:rsidR="002E19D2" w:rsidRPr="00453B88">
        <w:rPr>
          <w:color w:val="000000"/>
          <w:sz w:val="32"/>
        </w:rPr>
        <w:t>)</w:t>
      </w:r>
      <w:r w:rsidR="00697B23" w:rsidRPr="00453B88">
        <w:rPr>
          <w:color w:val="000000"/>
          <w:sz w:val="32"/>
        </w:rPr>
        <w:t xml:space="preserve">. </w:t>
      </w:r>
    </w:p>
    <w:p w14:paraId="74212C13" w14:textId="77777777" w:rsidR="00697B23" w:rsidRPr="00453B88" w:rsidRDefault="00697B23" w:rsidP="00697B23">
      <w:pPr>
        <w:pStyle w:val="BodyText"/>
        <w:ind w:left="1440"/>
        <w:rPr>
          <w:color w:val="000000"/>
          <w:sz w:val="32"/>
        </w:rPr>
      </w:pPr>
    </w:p>
    <w:p w14:paraId="37A4CAC4" w14:textId="77777777" w:rsidR="002E19D2" w:rsidRPr="00453B88" w:rsidRDefault="008A2113" w:rsidP="00697B23">
      <w:pPr>
        <w:pStyle w:val="BodyText"/>
        <w:ind w:left="1440"/>
        <w:rPr>
          <w:color w:val="000000"/>
          <w:sz w:val="32"/>
        </w:rPr>
      </w:pPr>
      <w:r w:rsidRPr="00453B88">
        <w:rPr>
          <w:color w:val="000000"/>
          <w:sz w:val="32"/>
        </w:rPr>
        <w:t>(5</w:t>
      </w:r>
      <w:r w:rsidR="00CE0922" w:rsidRPr="00453B88">
        <w:rPr>
          <w:color w:val="000000"/>
          <w:sz w:val="32"/>
        </w:rPr>
        <w:t xml:space="preserve">)  </w:t>
      </w:r>
      <w:r w:rsidR="002E19D2" w:rsidRPr="00453B88">
        <w:rPr>
          <w:color w:val="000000"/>
          <w:sz w:val="32"/>
        </w:rPr>
        <w:t xml:space="preserve">Materials to enhance tactile and auditory learning modes. (i.e. calendar boxes,  </w:t>
      </w:r>
      <w:r w:rsidR="002A0F7B" w:rsidRPr="00453B88">
        <w:rPr>
          <w:color w:val="000000"/>
          <w:sz w:val="32"/>
        </w:rPr>
        <w:t>audio playback devices</w:t>
      </w:r>
      <w:r w:rsidR="002E19D2" w:rsidRPr="00453B88">
        <w:rPr>
          <w:color w:val="000000"/>
          <w:sz w:val="32"/>
        </w:rPr>
        <w:t>, textured switches)</w:t>
      </w:r>
    </w:p>
    <w:p w14:paraId="48039067" w14:textId="77777777" w:rsidR="002E19D2" w:rsidRPr="00453B88" w:rsidRDefault="002E19D2">
      <w:pPr>
        <w:pStyle w:val="BodyText"/>
        <w:rPr>
          <w:color w:val="000000"/>
          <w:sz w:val="32"/>
        </w:rPr>
      </w:pPr>
    </w:p>
    <w:p w14:paraId="4BC79908" w14:textId="77777777" w:rsidR="002E19D2" w:rsidRPr="000D7187" w:rsidRDefault="002E19D2">
      <w:pPr>
        <w:pStyle w:val="BodyText"/>
        <w:rPr>
          <w:color w:val="000000"/>
          <w:sz w:val="32"/>
        </w:rPr>
      </w:pPr>
    </w:p>
    <w:p w14:paraId="4346AB09" w14:textId="77777777" w:rsidR="00BD0380" w:rsidRPr="00453B88" w:rsidRDefault="008A2113" w:rsidP="00BC36DC">
      <w:pPr>
        <w:pStyle w:val="Subtitle"/>
        <w:rPr>
          <w:color w:val="000000"/>
          <w:sz w:val="32"/>
          <w:u w:val="none"/>
        </w:rPr>
      </w:pPr>
      <w:r w:rsidRPr="00453B88">
        <w:rPr>
          <w:color w:val="000000"/>
          <w:sz w:val="32"/>
          <w:u w:val="none"/>
        </w:rPr>
        <w:t xml:space="preserve">b) </w:t>
      </w:r>
      <w:r w:rsidR="00BD0380" w:rsidRPr="00453B88">
        <w:rPr>
          <w:color w:val="000000"/>
          <w:sz w:val="32"/>
          <w:u w:val="none"/>
        </w:rPr>
        <w:t xml:space="preserve">Adaptive Materials </w:t>
      </w:r>
      <w:r w:rsidR="002F52F4" w:rsidRPr="00453B88">
        <w:rPr>
          <w:color w:val="000000"/>
          <w:sz w:val="32"/>
          <w:u w:val="none"/>
        </w:rPr>
        <w:t xml:space="preserve">and Educational Aids for School </w:t>
      </w:r>
      <w:r w:rsidR="00BD0380" w:rsidRPr="00453B88">
        <w:rPr>
          <w:color w:val="000000"/>
          <w:sz w:val="32"/>
          <w:u w:val="none"/>
        </w:rPr>
        <w:t>Age C</w:t>
      </w:r>
      <w:r w:rsidR="00B81C51" w:rsidRPr="00453B88">
        <w:rPr>
          <w:color w:val="000000"/>
          <w:sz w:val="32"/>
          <w:u w:val="none"/>
        </w:rPr>
        <w:t>lients</w:t>
      </w:r>
      <w:r w:rsidR="00BD0380" w:rsidRPr="00453B88">
        <w:rPr>
          <w:color w:val="000000"/>
          <w:sz w:val="32"/>
          <w:u w:val="none"/>
        </w:rPr>
        <w:t xml:space="preserve"> who are Visually Impaired or Blind</w:t>
      </w:r>
    </w:p>
    <w:p w14:paraId="091C5E07" w14:textId="77777777" w:rsidR="002E19D2" w:rsidRPr="008D3A99" w:rsidRDefault="002E19D2">
      <w:pPr>
        <w:jc w:val="center"/>
        <w:rPr>
          <w:b/>
          <w:color w:val="000000"/>
          <w:sz w:val="32"/>
        </w:rPr>
      </w:pPr>
    </w:p>
    <w:p w14:paraId="204FD948" w14:textId="77777777" w:rsidR="002E19D2" w:rsidRPr="00453B88" w:rsidRDefault="002E19D2">
      <w:pPr>
        <w:rPr>
          <w:rFonts w:ascii="Arial" w:hAnsi="Arial" w:cs="Arial"/>
          <w:b/>
          <w:color w:val="000000"/>
          <w:sz w:val="32"/>
        </w:rPr>
      </w:pPr>
      <w:r w:rsidRPr="00453B88">
        <w:rPr>
          <w:rFonts w:ascii="Arial" w:hAnsi="Arial" w:cs="Arial"/>
          <w:b/>
          <w:color w:val="000000"/>
          <w:sz w:val="32"/>
        </w:rPr>
        <w:t>A variety of devices and materials may be needed throughout the education process to support Braille, tactile and low vision learning.  This includes instructional materials that relate to the expanded core curriculum.</w:t>
      </w:r>
      <w:r w:rsidR="0035001C" w:rsidRPr="00453B88">
        <w:rPr>
          <w:rFonts w:ascii="Arial" w:hAnsi="Arial" w:cs="Arial"/>
          <w:b/>
          <w:color w:val="000000"/>
          <w:sz w:val="32"/>
        </w:rPr>
        <w:t xml:space="preserve">  Examples may include the following, based upon individual circumstances:</w:t>
      </w:r>
    </w:p>
    <w:p w14:paraId="324F757A" w14:textId="77777777" w:rsidR="002E19D2" w:rsidRPr="00453B88" w:rsidRDefault="002E19D2">
      <w:pPr>
        <w:rPr>
          <w:rFonts w:ascii="Arial" w:hAnsi="Arial" w:cs="Arial"/>
          <w:b/>
          <w:color w:val="000000"/>
          <w:sz w:val="32"/>
        </w:rPr>
      </w:pPr>
    </w:p>
    <w:p w14:paraId="2D5A8663" w14:textId="77777777" w:rsidR="002E19D2" w:rsidRPr="00453B88" w:rsidRDefault="008A2113" w:rsidP="008D3A99">
      <w:pPr>
        <w:ind w:firstLine="720"/>
        <w:rPr>
          <w:rFonts w:ascii="Arial" w:hAnsi="Arial" w:cs="Arial"/>
          <w:b/>
          <w:color w:val="000000"/>
          <w:sz w:val="32"/>
        </w:rPr>
      </w:pPr>
      <w:r w:rsidRPr="00453B88">
        <w:rPr>
          <w:rFonts w:ascii="Arial" w:hAnsi="Arial" w:cs="Arial"/>
          <w:b/>
          <w:color w:val="000000"/>
          <w:sz w:val="32"/>
        </w:rPr>
        <w:t>(1</w:t>
      </w:r>
      <w:r w:rsidR="00BD0380" w:rsidRPr="00453B88">
        <w:rPr>
          <w:rFonts w:ascii="Arial" w:hAnsi="Arial" w:cs="Arial"/>
          <w:b/>
          <w:color w:val="000000"/>
          <w:sz w:val="32"/>
        </w:rPr>
        <w:t xml:space="preserve">) </w:t>
      </w:r>
      <w:r w:rsidR="002E19D2" w:rsidRPr="00453B88">
        <w:rPr>
          <w:rFonts w:ascii="Arial" w:hAnsi="Arial" w:cs="Arial"/>
          <w:b/>
          <w:color w:val="000000"/>
          <w:sz w:val="32"/>
        </w:rPr>
        <w:t>Daily Living Skills:</w:t>
      </w:r>
    </w:p>
    <w:p w14:paraId="04E25F3B" w14:textId="77777777" w:rsidR="002E19D2" w:rsidRPr="00453B88" w:rsidRDefault="00BD0380" w:rsidP="008D3A99">
      <w:pPr>
        <w:ind w:left="1440"/>
        <w:rPr>
          <w:rFonts w:ascii="Arial" w:hAnsi="Arial" w:cs="Arial"/>
          <w:b/>
          <w:color w:val="000000"/>
          <w:sz w:val="32"/>
        </w:rPr>
      </w:pPr>
      <w:r w:rsidRPr="00453B88">
        <w:rPr>
          <w:rFonts w:ascii="Arial" w:hAnsi="Arial" w:cs="Arial"/>
          <w:b/>
          <w:color w:val="000000"/>
          <w:sz w:val="32"/>
        </w:rPr>
        <w:t>(</w:t>
      </w:r>
      <w:r w:rsidR="008A2113" w:rsidRPr="00453B88">
        <w:rPr>
          <w:rFonts w:ascii="Arial" w:hAnsi="Arial" w:cs="Arial"/>
          <w:b/>
          <w:color w:val="000000"/>
          <w:sz w:val="32"/>
        </w:rPr>
        <w:t>A</w:t>
      </w:r>
      <w:r w:rsidRPr="00453B88">
        <w:rPr>
          <w:rFonts w:ascii="Arial" w:hAnsi="Arial" w:cs="Arial"/>
          <w:b/>
          <w:color w:val="000000"/>
          <w:sz w:val="32"/>
        </w:rPr>
        <w:t xml:space="preserve">) </w:t>
      </w:r>
      <w:r w:rsidR="002E19D2" w:rsidRPr="00453B88">
        <w:rPr>
          <w:rFonts w:ascii="Arial" w:hAnsi="Arial" w:cs="Arial"/>
          <w:b/>
          <w:color w:val="000000"/>
          <w:sz w:val="32"/>
        </w:rPr>
        <w:t xml:space="preserve">Materials that are modified for </w:t>
      </w:r>
      <w:r w:rsidR="002A16C6" w:rsidRPr="00453B88">
        <w:rPr>
          <w:rFonts w:ascii="Arial" w:hAnsi="Arial" w:cs="Arial"/>
          <w:b/>
          <w:color w:val="000000"/>
          <w:sz w:val="32"/>
        </w:rPr>
        <w:t>clients</w:t>
      </w:r>
      <w:r w:rsidRPr="00453B88">
        <w:rPr>
          <w:rFonts w:ascii="Arial" w:hAnsi="Arial" w:cs="Arial"/>
          <w:b/>
          <w:color w:val="000000"/>
          <w:sz w:val="32"/>
        </w:rPr>
        <w:t xml:space="preserve"> with blindness or low vision</w:t>
      </w:r>
      <w:r w:rsidR="002E19D2" w:rsidRPr="00453B88">
        <w:rPr>
          <w:rFonts w:ascii="Arial" w:hAnsi="Arial" w:cs="Arial"/>
          <w:b/>
          <w:color w:val="000000"/>
          <w:sz w:val="32"/>
        </w:rPr>
        <w:t xml:space="preserve">, including </w:t>
      </w:r>
      <w:r w:rsidRPr="00453B88">
        <w:rPr>
          <w:rFonts w:ascii="Arial" w:hAnsi="Arial" w:cs="Arial"/>
          <w:b/>
          <w:color w:val="000000"/>
          <w:sz w:val="32"/>
        </w:rPr>
        <w:t>Braille or large-</w:t>
      </w:r>
      <w:r w:rsidR="00A418A9" w:rsidRPr="00453B88">
        <w:rPr>
          <w:rFonts w:ascii="Arial" w:hAnsi="Arial" w:cs="Arial"/>
          <w:b/>
          <w:color w:val="000000"/>
          <w:sz w:val="32"/>
        </w:rPr>
        <w:t>numbered</w:t>
      </w:r>
      <w:r w:rsidRPr="00453B88">
        <w:rPr>
          <w:rFonts w:ascii="Arial" w:hAnsi="Arial" w:cs="Arial"/>
          <w:b/>
          <w:color w:val="000000"/>
          <w:sz w:val="32"/>
        </w:rPr>
        <w:t xml:space="preserve"> </w:t>
      </w:r>
      <w:r w:rsidR="002E19D2" w:rsidRPr="00453B88">
        <w:rPr>
          <w:rFonts w:ascii="Arial" w:hAnsi="Arial" w:cs="Arial"/>
          <w:b/>
          <w:color w:val="000000"/>
          <w:sz w:val="32"/>
        </w:rPr>
        <w:t xml:space="preserve">watches, </w:t>
      </w:r>
      <w:r w:rsidRPr="00453B88">
        <w:rPr>
          <w:rFonts w:ascii="Arial" w:hAnsi="Arial" w:cs="Arial"/>
          <w:b/>
          <w:color w:val="000000"/>
          <w:sz w:val="32"/>
        </w:rPr>
        <w:t xml:space="preserve">large print keyboard </w:t>
      </w:r>
      <w:r w:rsidR="002E19D2" w:rsidRPr="00453B88">
        <w:rPr>
          <w:rFonts w:ascii="Arial" w:hAnsi="Arial" w:cs="Arial"/>
          <w:b/>
          <w:color w:val="000000"/>
          <w:sz w:val="32"/>
        </w:rPr>
        <w:t>labels</w:t>
      </w:r>
      <w:r w:rsidRPr="00453B88">
        <w:rPr>
          <w:rFonts w:ascii="Arial" w:hAnsi="Arial" w:cs="Arial"/>
          <w:b/>
          <w:color w:val="000000"/>
          <w:sz w:val="32"/>
        </w:rPr>
        <w:t>,</w:t>
      </w:r>
      <w:r w:rsidR="00A418A9" w:rsidRPr="00453B88">
        <w:rPr>
          <w:rFonts w:ascii="Arial" w:hAnsi="Arial" w:cs="Arial"/>
          <w:b/>
          <w:color w:val="000000"/>
          <w:sz w:val="32"/>
        </w:rPr>
        <w:t xml:space="preserve"> </w:t>
      </w:r>
      <w:r w:rsidRPr="00453B88">
        <w:rPr>
          <w:rFonts w:ascii="Arial" w:hAnsi="Arial" w:cs="Arial"/>
          <w:b/>
          <w:color w:val="000000"/>
          <w:sz w:val="32"/>
        </w:rPr>
        <w:t>liquid level indicators</w:t>
      </w:r>
      <w:r w:rsidR="002E19D2" w:rsidRPr="00453B88">
        <w:rPr>
          <w:rFonts w:ascii="Arial" w:hAnsi="Arial" w:cs="Arial"/>
          <w:b/>
          <w:color w:val="000000"/>
          <w:sz w:val="32"/>
        </w:rPr>
        <w:t>,</w:t>
      </w:r>
      <w:r w:rsidRPr="00453B88">
        <w:rPr>
          <w:rFonts w:ascii="Arial" w:hAnsi="Arial" w:cs="Arial"/>
          <w:b/>
          <w:color w:val="000000"/>
          <w:sz w:val="32"/>
        </w:rPr>
        <w:t xml:space="preserve"> signature and writing guides, bold lined paper, large print or Braille </w:t>
      </w:r>
      <w:r w:rsidR="0036527C" w:rsidRPr="00453B88">
        <w:rPr>
          <w:rFonts w:ascii="Arial" w:hAnsi="Arial" w:cs="Arial"/>
          <w:b/>
          <w:color w:val="000000"/>
          <w:sz w:val="32"/>
        </w:rPr>
        <w:t>c</w:t>
      </w:r>
      <w:r w:rsidRPr="00453B88">
        <w:rPr>
          <w:rFonts w:ascii="Arial" w:hAnsi="Arial" w:cs="Arial"/>
          <w:b/>
          <w:color w:val="000000"/>
          <w:sz w:val="32"/>
        </w:rPr>
        <w:t>alendars, and similar adapted materials to access daily living and education activities</w:t>
      </w:r>
      <w:r w:rsidR="002E19D2" w:rsidRPr="00453B88">
        <w:rPr>
          <w:rFonts w:ascii="Arial" w:hAnsi="Arial" w:cs="Arial"/>
          <w:b/>
          <w:color w:val="000000"/>
          <w:sz w:val="32"/>
        </w:rPr>
        <w:t>.</w:t>
      </w:r>
    </w:p>
    <w:p w14:paraId="7B6C170C" w14:textId="77777777" w:rsidR="00453B88" w:rsidRPr="000D7187" w:rsidRDefault="00453B88" w:rsidP="008D3A99">
      <w:pPr>
        <w:ind w:left="1440"/>
        <w:rPr>
          <w:rFonts w:ascii="Arial" w:hAnsi="Arial" w:cs="Arial"/>
          <w:b/>
          <w:color w:val="000000"/>
          <w:sz w:val="32"/>
        </w:rPr>
      </w:pPr>
    </w:p>
    <w:p w14:paraId="7CBD2589" w14:textId="77777777" w:rsidR="002E19D2" w:rsidRPr="00453B88" w:rsidRDefault="001D4913" w:rsidP="008D3A99">
      <w:pPr>
        <w:ind w:firstLine="720"/>
        <w:rPr>
          <w:rFonts w:ascii="Arial" w:hAnsi="Arial" w:cs="Arial"/>
          <w:b/>
          <w:color w:val="000000"/>
          <w:sz w:val="32"/>
        </w:rPr>
      </w:pPr>
      <w:r w:rsidRPr="00453B88">
        <w:rPr>
          <w:rFonts w:ascii="Arial" w:hAnsi="Arial" w:cs="Arial"/>
          <w:b/>
          <w:color w:val="000000"/>
          <w:sz w:val="32"/>
        </w:rPr>
        <w:t>(2</w:t>
      </w:r>
      <w:r w:rsidR="00A418A9" w:rsidRPr="00453B88">
        <w:rPr>
          <w:rFonts w:ascii="Arial" w:hAnsi="Arial" w:cs="Arial"/>
          <w:b/>
          <w:color w:val="000000"/>
          <w:sz w:val="32"/>
        </w:rPr>
        <w:t xml:space="preserve">) </w:t>
      </w:r>
      <w:r w:rsidR="002E19D2" w:rsidRPr="00453B88">
        <w:rPr>
          <w:rFonts w:ascii="Arial" w:hAnsi="Arial" w:cs="Arial"/>
          <w:b/>
          <w:color w:val="000000"/>
          <w:sz w:val="32"/>
        </w:rPr>
        <w:t>Recreation/Leisure/Social:</w:t>
      </w:r>
    </w:p>
    <w:p w14:paraId="7F55F479" w14:textId="77777777" w:rsidR="002E19D2" w:rsidRPr="00453B88" w:rsidRDefault="00A418A9" w:rsidP="008D3A99">
      <w:pPr>
        <w:ind w:left="1440"/>
        <w:rPr>
          <w:rFonts w:ascii="Arial" w:hAnsi="Arial" w:cs="Arial"/>
          <w:b/>
          <w:color w:val="000000"/>
          <w:sz w:val="32"/>
        </w:rPr>
      </w:pPr>
      <w:r w:rsidRPr="00453B88">
        <w:rPr>
          <w:rFonts w:ascii="Arial" w:hAnsi="Arial" w:cs="Arial"/>
          <w:b/>
          <w:color w:val="000000"/>
          <w:sz w:val="32"/>
        </w:rPr>
        <w:t>(</w:t>
      </w:r>
      <w:r w:rsidR="001D4913" w:rsidRPr="00453B88">
        <w:rPr>
          <w:rFonts w:ascii="Arial" w:hAnsi="Arial" w:cs="Arial"/>
          <w:b/>
          <w:color w:val="000000"/>
          <w:sz w:val="32"/>
        </w:rPr>
        <w:t>A</w:t>
      </w:r>
      <w:r w:rsidRPr="00453B88">
        <w:rPr>
          <w:rFonts w:ascii="Arial" w:hAnsi="Arial" w:cs="Arial"/>
          <w:b/>
          <w:color w:val="000000"/>
          <w:sz w:val="32"/>
        </w:rPr>
        <w:t>)</w:t>
      </w:r>
      <w:r w:rsidR="008D3A99" w:rsidRPr="00453B88">
        <w:rPr>
          <w:rFonts w:ascii="Arial" w:hAnsi="Arial" w:cs="Arial"/>
          <w:b/>
          <w:color w:val="000000"/>
          <w:sz w:val="32"/>
        </w:rPr>
        <w:t xml:space="preserve"> </w:t>
      </w:r>
      <w:r w:rsidR="002E19D2" w:rsidRPr="00453B88">
        <w:rPr>
          <w:rFonts w:ascii="Arial" w:hAnsi="Arial" w:cs="Arial"/>
          <w:b/>
          <w:color w:val="000000"/>
          <w:sz w:val="32"/>
        </w:rPr>
        <w:t xml:space="preserve">Tactual or auditory materials such as </w:t>
      </w:r>
      <w:r w:rsidRPr="00453B88">
        <w:rPr>
          <w:rFonts w:ascii="Arial" w:hAnsi="Arial" w:cs="Arial"/>
          <w:b/>
          <w:color w:val="000000"/>
          <w:sz w:val="32"/>
        </w:rPr>
        <w:t>B</w:t>
      </w:r>
      <w:r w:rsidR="002E19D2" w:rsidRPr="00453B88">
        <w:rPr>
          <w:rFonts w:ascii="Arial" w:hAnsi="Arial" w:cs="Arial"/>
          <w:b/>
          <w:color w:val="000000"/>
          <w:sz w:val="32"/>
        </w:rPr>
        <w:t>eep balls, modified board games, card games, etc.</w:t>
      </w:r>
    </w:p>
    <w:p w14:paraId="1F90C1F7" w14:textId="77777777" w:rsidR="00453B88" w:rsidRPr="00453B88" w:rsidRDefault="00453B88" w:rsidP="008D3A99">
      <w:pPr>
        <w:ind w:left="1440"/>
        <w:rPr>
          <w:rFonts w:ascii="Arial" w:hAnsi="Arial" w:cs="Arial"/>
          <w:b/>
          <w:color w:val="000000"/>
          <w:sz w:val="32"/>
        </w:rPr>
      </w:pPr>
    </w:p>
    <w:p w14:paraId="0F6DEBE3" w14:textId="77777777" w:rsidR="002E19D2" w:rsidRPr="00453B88" w:rsidRDefault="001D4913" w:rsidP="008D3A99">
      <w:pPr>
        <w:ind w:firstLine="720"/>
        <w:rPr>
          <w:rFonts w:ascii="Arial" w:hAnsi="Arial" w:cs="Arial"/>
          <w:b/>
          <w:color w:val="000000"/>
          <w:sz w:val="32"/>
        </w:rPr>
      </w:pPr>
      <w:r w:rsidRPr="00453B88">
        <w:rPr>
          <w:rFonts w:ascii="Arial" w:hAnsi="Arial" w:cs="Arial"/>
          <w:b/>
          <w:color w:val="000000"/>
          <w:sz w:val="32"/>
        </w:rPr>
        <w:t>(3</w:t>
      </w:r>
      <w:r w:rsidR="00A418A9" w:rsidRPr="00453B88">
        <w:rPr>
          <w:rFonts w:ascii="Arial" w:hAnsi="Arial" w:cs="Arial"/>
          <w:b/>
          <w:color w:val="000000"/>
          <w:sz w:val="32"/>
        </w:rPr>
        <w:t xml:space="preserve">) </w:t>
      </w:r>
      <w:r w:rsidR="002E19D2" w:rsidRPr="00453B88">
        <w:rPr>
          <w:rFonts w:ascii="Arial" w:hAnsi="Arial" w:cs="Arial"/>
          <w:b/>
          <w:color w:val="000000"/>
          <w:sz w:val="32"/>
        </w:rPr>
        <w:t>Compensatory Skills:</w:t>
      </w:r>
    </w:p>
    <w:p w14:paraId="06FF1E10" w14:textId="77777777" w:rsidR="002E19D2" w:rsidRPr="00453B88" w:rsidRDefault="00A418A9" w:rsidP="008D3A99">
      <w:pPr>
        <w:ind w:left="720" w:firstLine="720"/>
        <w:rPr>
          <w:rFonts w:ascii="Arial" w:hAnsi="Arial" w:cs="Arial"/>
          <w:b/>
          <w:color w:val="000000"/>
          <w:sz w:val="32"/>
        </w:rPr>
      </w:pPr>
      <w:r w:rsidRPr="00453B88">
        <w:rPr>
          <w:rFonts w:ascii="Arial" w:hAnsi="Arial" w:cs="Arial"/>
          <w:b/>
          <w:color w:val="000000"/>
          <w:sz w:val="32"/>
        </w:rPr>
        <w:t>(</w:t>
      </w:r>
      <w:r w:rsidR="001D4913" w:rsidRPr="00453B88">
        <w:rPr>
          <w:rFonts w:ascii="Arial" w:hAnsi="Arial" w:cs="Arial"/>
          <w:b/>
          <w:color w:val="000000"/>
          <w:sz w:val="32"/>
        </w:rPr>
        <w:t>A</w:t>
      </w:r>
      <w:r w:rsidRPr="00453B88">
        <w:rPr>
          <w:rFonts w:ascii="Arial" w:hAnsi="Arial" w:cs="Arial"/>
          <w:b/>
          <w:color w:val="000000"/>
          <w:sz w:val="32"/>
        </w:rPr>
        <w:t xml:space="preserve">) </w:t>
      </w:r>
      <w:r w:rsidR="002E19D2" w:rsidRPr="00453B88">
        <w:rPr>
          <w:rFonts w:ascii="Arial" w:hAnsi="Arial" w:cs="Arial"/>
          <w:b/>
          <w:color w:val="000000"/>
          <w:sz w:val="32"/>
        </w:rPr>
        <w:t>Reading and writing materials</w:t>
      </w:r>
      <w:r w:rsidR="00204A3B" w:rsidRPr="00453B88">
        <w:rPr>
          <w:rFonts w:ascii="Arial" w:hAnsi="Arial" w:cs="Arial"/>
          <w:b/>
          <w:color w:val="000000"/>
          <w:sz w:val="32"/>
        </w:rPr>
        <w:t>.</w:t>
      </w:r>
    </w:p>
    <w:p w14:paraId="043100F1" w14:textId="77777777" w:rsidR="00BC36DC" w:rsidRDefault="00A418A9" w:rsidP="00BC36DC">
      <w:pPr>
        <w:pStyle w:val="BodyText"/>
        <w:ind w:left="1440"/>
        <w:rPr>
          <w:rFonts w:cs="Arial"/>
          <w:color w:val="000000"/>
          <w:sz w:val="32"/>
        </w:rPr>
      </w:pPr>
      <w:r w:rsidRPr="00453B88">
        <w:rPr>
          <w:rFonts w:cs="Arial"/>
          <w:color w:val="000000"/>
          <w:sz w:val="32"/>
        </w:rPr>
        <w:t>(</w:t>
      </w:r>
      <w:r w:rsidR="001D4913" w:rsidRPr="00453B88">
        <w:rPr>
          <w:rFonts w:cs="Arial"/>
          <w:color w:val="000000"/>
          <w:sz w:val="32"/>
        </w:rPr>
        <w:t>B</w:t>
      </w:r>
      <w:r w:rsidRPr="00453B88">
        <w:rPr>
          <w:rFonts w:cs="Arial"/>
          <w:color w:val="000000"/>
          <w:sz w:val="32"/>
        </w:rPr>
        <w:t xml:space="preserve">) </w:t>
      </w:r>
      <w:r w:rsidR="002E19D2" w:rsidRPr="00453B88">
        <w:rPr>
          <w:rFonts w:cs="Arial"/>
          <w:color w:val="000000"/>
          <w:sz w:val="32"/>
        </w:rPr>
        <w:t>Talking/large print calculator, talking dictionary</w:t>
      </w:r>
      <w:r w:rsidR="00204A3B" w:rsidRPr="00453B88">
        <w:rPr>
          <w:rFonts w:cs="Arial"/>
          <w:color w:val="000000"/>
          <w:sz w:val="32"/>
        </w:rPr>
        <w:t>.</w:t>
      </w:r>
      <w:r w:rsidR="002E19D2" w:rsidRPr="00453B88">
        <w:rPr>
          <w:rFonts w:cs="Arial"/>
          <w:color w:val="000000"/>
          <w:sz w:val="32"/>
        </w:rPr>
        <w:t xml:space="preserve"> </w:t>
      </w:r>
    </w:p>
    <w:p w14:paraId="66FDC8B5" w14:textId="77777777" w:rsidR="002E19D2" w:rsidRDefault="00A418A9" w:rsidP="009A3AF6">
      <w:pPr>
        <w:pStyle w:val="BodyText"/>
        <w:ind w:left="720"/>
        <w:rPr>
          <w:rFonts w:cs="Arial"/>
          <w:color w:val="000000"/>
          <w:sz w:val="32"/>
        </w:rPr>
      </w:pPr>
      <w:r w:rsidRPr="00BC36DC">
        <w:rPr>
          <w:rFonts w:cs="Arial"/>
          <w:color w:val="000000"/>
          <w:sz w:val="32"/>
        </w:rPr>
        <w:lastRenderedPageBreak/>
        <w:t>(</w:t>
      </w:r>
      <w:r w:rsidR="00BC36DC" w:rsidRPr="00BC36DC">
        <w:rPr>
          <w:rFonts w:cs="Arial"/>
          <w:color w:val="000000"/>
          <w:sz w:val="32"/>
        </w:rPr>
        <w:t>4</w:t>
      </w:r>
      <w:r w:rsidRPr="00BC36DC">
        <w:rPr>
          <w:rFonts w:cs="Arial"/>
          <w:color w:val="000000"/>
          <w:sz w:val="32"/>
        </w:rPr>
        <w:t>)</w:t>
      </w:r>
      <w:r w:rsidR="00BC36DC" w:rsidRPr="00BC36DC">
        <w:rPr>
          <w:rFonts w:cs="Arial"/>
          <w:color w:val="000000"/>
          <w:sz w:val="32"/>
        </w:rPr>
        <w:t xml:space="preserve"> </w:t>
      </w:r>
      <w:r w:rsidR="002E19D2" w:rsidRPr="00BC36DC">
        <w:rPr>
          <w:rFonts w:cs="Arial"/>
          <w:color w:val="000000"/>
          <w:sz w:val="32"/>
        </w:rPr>
        <w:t xml:space="preserve">Subscriptions to accessible literature such as but not limited to Bookshare.org, </w:t>
      </w:r>
      <w:r w:rsidR="0035001C" w:rsidRPr="00BC36DC">
        <w:rPr>
          <w:rFonts w:cs="Arial"/>
          <w:color w:val="000000"/>
          <w:sz w:val="32"/>
        </w:rPr>
        <w:t>Learning Ally</w:t>
      </w:r>
      <w:r w:rsidR="002E19D2" w:rsidRPr="00BC36DC">
        <w:rPr>
          <w:rFonts w:cs="Arial"/>
          <w:color w:val="000000"/>
          <w:sz w:val="32"/>
        </w:rPr>
        <w:t>, National Braille Press Book Club, etc.</w:t>
      </w:r>
    </w:p>
    <w:p w14:paraId="3109B992" w14:textId="77777777" w:rsidR="00BC36DC" w:rsidRPr="00BC36DC" w:rsidRDefault="00BC36DC" w:rsidP="00BC36DC">
      <w:pPr>
        <w:pStyle w:val="BodyText"/>
        <w:ind w:left="1440"/>
        <w:rPr>
          <w:rFonts w:cs="Arial"/>
          <w:b w:val="0"/>
          <w:color w:val="000000"/>
          <w:sz w:val="32"/>
        </w:rPr>
      </w:pPr>
    </w:p>
    <w:p w14:paraId="5D20EC81" w14:textId="77777777" w:rsidR="002E19D2" w:rsidRDefault="00A418A9" w:rsidP="009A3AF6">
      <w:pPr>
        <w:ind w:left="720"/>
        <w:rPr>
          <w:rFonts w:ascii="Arial" w:hAnsi="Arial" w:cs="Arial"/>
          <w:b/>
          <w:color w:val="000000"/>
          <w:sz w:val="32"/>
        </w:rPr>
      </w:pPr>
      <w:r w:rsidRPr="00BC36DC">
        <w:rPr>
          <w:rFonts w:ascii="Arial" w:hAnsi="Arial" w:cs="Arial"/>
          <w:b/>
          <w:color w:val="000000"/>
          <w:sz w:val="32"/>
        </w:rPr>
        <w:t>(</w:t>
      </w:r>
      <w:r w:rsidR="00BC36DC" w:rsidRPr="00BC36DC">
        <w:rPr>
          <w:rFonts w:ascii="Arial" w:hAnsi="Arial" w:cs="Arial"/>
          <w:b/>
          <w:color w:val="000000"/>
          <w:sz w:val="32"/>
        </w:rPr>
        <w:t>5</w:t>
      </w:r>
      <w:r w:rsidRPr="00BC36DC">
        <w:rPr>
          <w:rFonts w:ascii="Arial" w:hAnsi="Arial" w:cs="Arial"/>
          <w:b/>
          <w:color w:val="000000"/>
          <w:sz w:val="32"/>
        </w:rPr>
        <w:t xml:space="preserve">) </w:t>
      </w:r>
      <w:r w:rsidR="002E19D2" w:rsidRPr="00BC36DC">
        <w:rPr>
          <w:rFonts w:ascii="Arial" w:hAnsi="Arial" w:cs="Arial"/>
          <w:b/>
          <w:color w:val="000000"/>
          <w:sz w:val="32"/>
        </w:rPr>
        <w:t>Assessment materials for evaluating literacy and functional vision.</w:t>
      </w:r>
    </w:p>
    <w:p w14:paraId="531E023B" w14:textId="77777777" w:rsidR="00322DC2" w:rsidRPr="00BC36DC" w:rsidRDefault="00322DC2" w:rsidP="00322DC2">
      <w:pPr>
        <w:ind w:left="1440"/>
        <w:rPr>
          <w:rFonts w:ascii="Arial" w:hAnsi="Arial" w:cs="Arial"/>
          <w:b/>
          <w:color w:val="000000"/>
          <w:sz w:val="32"/>
        </w:rPr>
      </w:pPr>
    </w:p>
    <w:p w14:paraId="41486474" w14:textId="77777777" w:rsidR="00A418A9" w:rsidRPr="00BC36DC" w:rsidRDefault="00A418A9" w:rsidP="009A3AF6">
      <w:pPr>
        <w:ind w:left="720"/>
        <w:rPr>
          <w:rFonts w:ascii="Arial" w:hAnsi="Arial" w:cs="Arial"/>
          <w:b/>
          <w:color w:val="000000"/>
          <w:sz w:val="32"/>
        </w:rPr>
      </w:pPr>
      <w:r w:rsidRPr="00322DC2">
        <w:rPr>
          <w:rFonts w:ascii="Arial" w:hAnsi="Arial" w:cs="Arial"/>
          <w:b/>
          <w:color w:val="000000"/>
          <w:sz w:val="32"/>
        </w:rPr>
        <w:t>(</w:t>
      </w:r>
      <w:r w:rsidR="00BC36DC" w:rsidRPr="00322DC2">
        <w:rPr>
          <w:rFonts w:ascii="Arial" w:hAnsi="Arial" w:cs="Arial"/>
          <w:b/>
          <w:color w:val="000000"/>
          <w:sz w:val="32"/>
        </w:rPr>
        <w:t>6</w:t>
      </w:r>
      <w:r w:rsidRPr="00322DC2">
        <w:rPr>
          <w:rFonts w:ascii="Arial" w:hAnsi="Arial" w:cs="Arial"/>
          <w:b/>
          <w:color w:val="000000"/>
          <w:sz w:val="32"/>
        </w:rPr>
        <w:t xml:space="preserve">) </w:t>
      </w:r>
      <w:r w:rsidR="002E19D2" w:rsidRPr="00BC36DC">
        <w:rPr>
          <w:rFonts w:ascii="Arial" w:hAnsi="Arial" w:cs="Arial"/>
          <w:b/>
          <w:color w:val="000000"/>
          <w:sz w:val="32"/>
        </w:rPr>
        <w:t>Art supplies that are specifically needed for modification purposes, beyond those supplies typically provided to all students in the art class.</w:t>
      </w:r>
      <w:r w:rsidRPr="00BC36DC">
        <w:rPr>
          <w:rFonts w:ascii="Arial" w:hAnsi="Arial" w:cs="Arial"/>
          <w:b/>
          <w:color w:val="000000"/>
          <w:sz w:val="32"/>
        </w:rPr>
        <w:t xml:space="preserve"> </w:t>
      </w:r>
    </w:p>
    <w:p w14:paraId="114299E0" w14:textId="77777777" w:rsidR="00322DC2" w:rsidRDefault="00322DC2" w:rsidP="00322DC2">
      <w:pPr>
        <w:ind w:left="1440"/>
        <w:rPr>
          <w:rFonts w:ascii="Arial" w:hAnsi="Arial" w:cs="Arial"/>
          <w:b/>
          <w:color w:val="000000"/>
          <w:sz w:val="32"/>
        </w:rPr>
      </w:pPr>
    </w:p>
    <w:p w14:paraId="4315D0C9" w14:textId="77777777" w:rsidR="002E19D2" w:rsidRPr="000D7187" w:rsidRDefault="00A418A9" w:rsidP="009A3AF6">
      <w:pPr>
        <w:ind w:left="720"/>
        <w:rPr>
          <w:rFonts w:ascii="Arial" w:hAnsi="Arial" w:cs="Arial"/>
          <w:b/>
          <w:color w:val="000000"/>
          <w:sz w:val="32"/>
        </w:rPr>
      </w:pPr>
      <w:r w:rsidRPr="00322DC2">
        <w:rPr>
          <w:rFonts w:ascii="Arial" w:hAnsi="Arial" w:cs="Arial"/>
          <w:b/>
          <w:color w:val="000000"/>
          <w:sz w:val="32"/>
        </w:rPr>
        <w:t>(</w:t>
      </w:r>
      <w:r w:rsidR="00BC36DC" w:rsidRPr="00322DC2">
        <w:rPr>
          <w:rFonts w:ascii="Arial" w:hAnsi="Arial" w:cs="Arial"/>
          <w:b/>
          <w:color w:val="000000"/>
          <w:sz w:val="32"/>
        </w:rPr>
        <w:t>7</w:t>
      </w:r>
      <w:r w:rsidRPr="00322DC2">
        <w:rPr>
          <w:rFonts w:ascii="Arial" w:hAnsi="Arial" w:cs="Arial"/>
          <w:b/>
          <w:color w:val="000000"/>
          <w:sz w:val="32"/>
        </w:rPr>
        <w:t>)</w:t>
      </w:r>
      <w:r w:rsidR="00322DC2" w:rsidRPr="00322DC2">
        <w:rPr>
          <w:rFonts w:ascii="Arial" w:hAnsi="Arial" w:cs="Arial"/>
          <w:b/>
          <w:color w:val="000000"/>
          <w:sz w:val="32"/>
        </w:rPr>
        <w:t xml:space="preserve"> </w:t>
      </w:r>
      <w:r w:rsidR="0035001C" w:rsidRPr="00322DC2">
        <w:rPr>
          <w:rFonts w:ascii="Arial" w:hAnsi="Arial" w:cs="Arial"/>
          <w:b/>
          <w:color w:val="000000"/>
          <w:sz w:val="32"/>
        </w:rPr>
        <w:t>Accessible</w:t>
      </w:r>
      <w:r w:rsidRPr="00322DC2">
        <w:rPr>
          <w:rFonts w:ascii="Arial" w:hAnsi="Arial" w:cs="Arial"/>
          <w:b/>
          <w:color w:val="000000"/>
          <w:sz w:val="32"/>
        </w:rPr>
        <w:t xml:space="preserve"> typing and</w:t>
      </w:r>
      <w:r w:rsidR="0035001C" w:rsidRPr="00BC36DC">
        <w:rPr>
          <w:rFonts w:ascii="Arial" w:hAnsi="Arial" w:cs="Arial"/>
          <w:b/>
          <w:color w:val="000000"/>
          <w:sz w:val="32"/>
        </w:rPr>
        <w:t xml:space="preserve"> </w:t>
      </w:r>
      <w:r w:rsidR="002E19D2" w:rsidRPr="00BC36DC">
        <w:rPr>
          <w:rFonts w:ascii="Arial" w:hAnsi="Arial" w:cs="Arial"/>
          <w:b/>
          <w:color w:val="000000"/>
          <w:sz w:val="32"/>
        </w:rPr>
        <w:t xml:space="preserve">keyboarding </w:t>
      </w:r>
      <w:r w:rsidRPr="00322DC2">
        <w:rPr>
          <w:rFonts w:ascii="Arial" w:hAnsi="Arial" w:cs="Arial"/>
          <w:b/>
          <w:color w:val="000000"/>
          <w:sz w:val="32"/>
        </w:rPr>
        <w:t>software</w:t>
      </w:r>
      <w:r w:rsidRPr="00BC36DC">
        <w:rPr>
          <w:rFonts w:ascii="Arial" w:hAnsi="Arial" w:cs="Arial"/>
          <w:b/>
          <w:color w:val="000000"/>
          <w:sz w:val="32"/>
        </w:rPr>
        <w:t xml:space="preserve"> </w:t>
      </w:r>
      <w:r w:rsidR="002E19D2" w:rsidRPr="00BC36DC">
        <w:rPr>
          <w:rFonts w:ascii="Arial" w:hAnsi="Arial" w:cs="Arial"/>
          <w:b/>
          <w:color w:val="000000"/>
          <w:sz w:val="32"/>
        </w:rPr>
        <w:t>programs</w:t>
      </w:r>
      <w:r w:rsidR="0036527C" w:rsidRPr="00BC36DC">
        <w:rPr>
          <w:rFonts w:ascii="Arial" w:hAnsi="Arial" w:cs="Arial"/>
          <w:b/>
          <w:color w:val="000000"/>
          <w:sz w:val="32"/>
        </w:rPr>
        <w:t>.</w:t>
      </w:r>
      <w:r>
        <w:rPr>
          <w:rFonts w:ascii="Arial" w:hAnsi="Arial" w:cs="Arial"/>
          <w:b/>
          <w:color w:val="000000"/>
          <w:sz w:val="32"/>
        </w:rPr>
        <w:t xml:space="preserve"> </w:t>
      </w:r>
    </w:p>
    <w:p w14:paraId="36F78184" w14:textId="77777777" w:rsidR="002E19D2" w:rsidRPr="000D7187" w:rsidRDefault="002E19D2">
      <w:pPr>
        <w:pStyle w:val="BodyText"/>
        <w:rPr>
          <w:rFonts w:cs="Arial"/>
          <w:color w:val="000000"/>
          <w:sz w:val="32"/>
        </w:rPr>
      </w:pPr>
    </w:p>
    <w:p w14:paraId="50307E44" w14:textId="77777777" w:rsidR="002E19D2" w:rsidRPr="000D7187" w:rsidRDefault="001D4913" w:rsidP="009A3AF6">
      <w:pPr>
        <w:pStyle w:val="BodyText"/>
        <w:ind w:firstLine="720"/>
        <w:rPr>
          <w:color w:val="000000"/>
          <w:sz w:val="32"/>
        </w:rPr>
      </w:pPr>
      <w:r w:rsidRPr="00322DC2">
        <w:rPr>
          <w:color w:val="000000"/>
          <w:sz w:val="32"/>
        </w:rPr>
        <w:t>(</w:t>
      </w:r>
      <w:r w:rsidR="00BC36DC" w:rsidRPr="00322DC2">
        <w:rPr>
          <w:color w:val="000000"/>
          <w:sz w:val="32"/>
        </w:rPr>
        <w:t>8</w:t>
      </w:r>
      <w:r w:rsidR="000D7645" w:rsidRPr="00322DC2">
        <w:rPr>
          <w:color w:val="000000"/>
          <w:sz w:val="32"/>
        </w:rPr>
        <w:t>)</w:t>
      </w:r>
      <w:r w:rsidR="000D7645">
        <w:rPr>
          <w:color w:val="000000"/>
          <w:sz w:val="32"/>
        </w:rPr>
        <w:t xml:space="preserve"> </w:t>
      </w:r>
      <w:r w:rsidR="002E19D2" w:rsidRPr="000D7187">
        <w:rPr>
          <w:color w:val="000000"/>
          <w:sz w:val="32"/>
        </w:rPr>
        <w:t>Visual Efficiency:</w:t>
      </w:r>
    </w:p>
    <w:p w14:paraId="6F68E452" w14:textId="77777777" w:rsidR="002E19D2" w:rsidRPr="000D7187" w:rsidRDefault="000D7645" w:rsidP="009A3AF6">
      <w:pPr>
        <w:pStyle w:val="BodyText"/>
        <w:ind w:left="1440"/>
        <w:rPr>
          <w:color w:val="000000"/>
          <w:sz w:val="32"/>
        </w:rPr>
      </w:pPr>
      <w:r w:rsidRPr="00322DC2">
        <w:rPr>
          <w:color w:val="000000"/>
          <w:sz w:val="32"/>
        </w:rPr>
        <w:t>(</w:t>
      </w:r>
      <w:r w:rsidR="001D4913" w:rsidRPr="00322DC2">
        <w:rPr>
          <w:color w:val="000000"/>
          <w:sz w:val="32"/>
        </w:rPr>
        <w:t>A</w:t>
      </w:r>
      <w:r w:rsidRPr="00322DC2">
        <w:rPr>
          <w:color w:val="000000"/>
          <w:sz w:val="32"/>
        </w:rPr>
        <w:t>)</w:t>
      </w:r>
      <w:r w:rsidR="00322DC2" w:rsidRPr="00322DC2">
        <w:rPr>
          <w:color w:val="000000"/>
          <w:sz w:val="32"/>
        </w:rPr>
        <w:t xml:space="preserve"> </w:t>
      </w:r>
      <w:r w:rsidR="00322DC2" w:rsidRPr="000D7187">
        <w:rPr>
          <w:color w:val="000000"/>
          <w:sz w:val="32"/>
        </w:rPr>
        <w:t xml:space="preserve"> </w:t>
      </w:r>
      <w:r w:rsidR="002E19D2" w:rsidRPr="000D7187">
        <w:rPr>
          <w:color w:val="000000"/>
          <w:sz w:val="32"/>
        </w:rPr>
        <w:t xml:space="preserve">Low vision aids as recommended by </w:t>
      </w:r>
      <w:r w:rsidRPr="00322DC2">
        <w:rPr>
          <w:color w:val="000000"/>
          <w:sz w:val="32"/>
        </w:rPr>
        <w:t>a Rehabilitation Teacher of the Bureau,</w:t>
      </w:r>
      <w:r>
        <w:rPr>
          <w:color w:val="000000"/>
          <w:sz w:val="32"/>
        </w:rPr>
        <w:t xml:space="preserve"> </w:t>
      </w:r>
      <w:r w:rsidR="002E19D2" w:rsidRPr="000D7187">
        <w:rPr>
          <w:color w:val="000000"/>
          <w:sz w:val="32"/>
        </w:rPr>
        <w:t>an agency approved Low Vision provider, or Low Vision Center.</w:t>
      </w:r>
    </w:p>
    <w:p w14:paraId="260C1407" w14:textId="77777777" w:rsidR="002E19D2" w:rsidRPr="000D7187" w:rsidRDefault="002E19D2">
      <w:pPr>
        <w:rPr>
          <w:b/>
          <w:color w:val="000000"/>
          <w:sz w:val="32"/>
        </w:rPr>
      </w:pPr>
    </w:p>
    <w:p w14:paraId="38691C4C" w14:textId="77777777" w:rsidR="002E19D2" w:rsidRPr="000D7187" w:rsidRDefault="001D4913" w:rsidP="009A3AF6">
      <w:pPr>
        <w:pStyle w:val="BodyText"/>
        <w:ind w:firstLine="720"/>
        <w:rPr>
          <w:color w:val="000000"/>
          <w:sz w:val="32"/>
        </w:rPr>
      </w:pPr>
      <w:r w:rsidRPr="00322DC2">
        <w:rPr>
          <w:color w:val="000000"/>
          <w:sz w:val="32"/>
        </w:rPr>
        <w:t>(</w:t>
      </w:r>
      <w:r w:rsidR="00BC36DC" w:rsidRPr="00322DC2">
        <w:rPr>
          <w:color w:val="000000"/>
          <w:sz w:val="32"/>
        </w:rPr>
        <w:t>9</w:t>
      </w:r>
      <w:r w:rsidR="000D7645" w:rsidRPr="00322DC2">
        <w:rPr>
          <w:color w:val="000000"/>
          <w:sz w:val="32"/>
        </w:rPr>
        <w:t>) Money Management</w:t>
      </w:r>
      <w:r w:rsidR="002E19D2" w:rsidRPr="000D7187">
        <w:rPr>
          <w:color w:val="000000"/>
          <w:sz w:val="32"/>
        </w:rPr>
        <w:t>:</w:t>
      </w:r>
    </w:p>
    <w:p w14:paraId="336F5B96" w14:textId="77777777" w:rsidR="002E19D2" w:rsidRPr="000D7187" w:rsidRDefault="000D7645" w:rsidP="009A3AF6">
      <w:pPr>
        <w:pStyle w:val="BodyText"/>
        <w:ind w:left="1440"/>
        <w:rPr>
          <w:color w:val="000000"/>
          <w:sz w:val="32"/>
        </w:rPr>
      </w:pPr>
      <w:r w:rsidRPr="00322DC2">
        <w:rPr>
          <w:color w:val="000000"/>
          <w:sz w:val="32"/>
        </w:rPr>
        <w:t>(</w:t>
      </w:r>
      <w:r w:rsidR="001D4913" w:rsidRPr="00322DC2">
        <w:rPr>
          <w:color w:val="000000"/>
          <w:sz w:val="32"/>
        </w:rPr>
        <w:t>A</w:t>
      </w:r>
      <w:r w:rsidRPr="00322DC2">
        <w:rPr>
          <w:color w:val="000000"/>
          <w:sz w:val="32"/>
        </w:rPr>
        <w:t>)</w:t>
      </w:r>
      <w:r>
        <w:rPr>
          <w:color w:val="000000"/>
          <w:sz w:val="32"/>
        </w:rPr>
        <w:t xml:space="preserve"> </w:t>
      </w:r>
      <w:r w:rsidR="002E19D2" w:rsidRPr="000D7187">
        <w:rPr>
          <w:color w:val="000000"/>
          <w:sz w:val="32"/>
        </w:rPr>
        <w:t xml:space="preserve">Money </w:t>
      </w:r>
      <w:r w:rsidRPr="00322DC2">
        <w:rPr>
          <w:color w:val="000000"/>
          <w:sz w:val="32"/>
        </w:rPr>
        <w:t>identifiers, check writing guides</w:t>
      </w:r>
      <w:r w:rsidR="00EF4BCD" w:rsidRPr="00322DC2">
        <w:rPr>
          <w:color w:val="000000"/>
          <w:sz w:val="32"/>
        </w:rPr>
        <w:t>, calculators, etc.</w:t>
      </w:r>
      <w:r w:rsidR="00020DF5" w:rsidRPr="000D7187">
        <w:rPr>
          <w:color w:val="000000"/>
          <w:sz w:val="32"/>
        </w:rPr>
        <w:t xml:space="preserve"> </w:t>
      </w:r>
    </w:p>
    <w:p w14:paraId="52196A60" w14:textId="77777777" w:rsidR="002E19D2" w:rsidRPr="000D7187" w:rsidRDefault="002E19D2">
      <w:pPr>
        <w:pStyle w:val="BodyText"/>
        <w:rPr>
          <w:color w:val="000000"/>
          <w:sz w:val="32"/>
        </w:rPr>
      </w:pPr>
    </w:p>
    <w:p w14:paraId="3412B965" w14:textId="77777777" w:rsidR="002E19D2" w:rsidRPr="000D7187" w:rsidRDefault="001D4913" w:rsidP="009A3AF6">
      <w:pPr>
        <w:pStyle w:val="BodyText"/>
        <w:ind w:firstLine="720"/>
        <w:rPr>
          <w:color w:val="000000"/>
          <w:sz w:val="32"/>
        </w:rPr>
      </w:pPr>
      <w:r w:rsidRPr="00322DC2">
        <w:rPr>
          <w:color w:val="000000"/>
          <w:sz w:val="32"/>
        </w:rPr>
        <w:t>(</w:t>
      </w:r>
      <w:r w:rsidR="00BC36DC" w:rsidRPr="00322DC2">
        <w:rPr>
          <w:color w:val="000000"/>
          <w:sz w:val="32"/>
        </w:rPr>
        <w:t>10</w:t>
      </w:r>
      <w:r w:rsidR="000D7645" w:rsidRPr="00322DC2">
        <w:rPr>
          <w:color w:val="000000"/>
          <w:sz w:val="32"/>
        </w:rPr>
        <w:t>)</w:t>
      </w:r>
      <w:r w:rsidR="000D7645">
        <w:rPr>
          <w:color w:val="000000"/>
          <w:sz w:val="32"/>
        </w:rPr>
        <w:t xml:space="preserve"> </w:t>
      </w:r>
      <w:r w:rsidR="002E19D2" w:rsidRPr="000D7187">
        <w:rPr>
          <w:color w:val="000000"/>
          <w:sz w:val="32"/>
        </w:rPr>
        <w:t>Orientation and Mobility:</w:t>
      </w:r>
      <w:r w:rsidR="00847A1D" w:rsidRPr="00847A1D">
        <w:rPr>
          <w:color w:val="000000"/>
          <w:sz w:val="32"/>
        </w:rPr>
        <w:t xml:space="preserve">   </w:t>
      </w:r>
    </w:p>
    <w:p w14:paraId="4D5F2D55" w14:textId="77777777" w:rsidR="002E19D2" w:rsidRPr="000D7187" w:rsidRDefault="000D7645" w:rsidP="009A3AF6">
      <w:pPr>
        <w:pStyle w:val="BodyText"/>
        <w:ind w:left="1440"/>
        <w:rPr>
          <w:color w:val="000000"/>
          <w:sz w:val="32"/>
        </w:rPr>
      </w:pPr>
      <w:r>
        <w:rPr>
          <w:color w:val="000000"/>
          <w:sz w:val="32"/>
        </w:rPr>
        <w:t>(</w:t>
      </w:r>
      <w:r w:rsidR="001D4913">
        <w:rPr>
          <w:color w:val="000000"/>
          <w:sz w:val="32"/>
        </w:rPr>
        <w:t>A</w:t>
      </w:r>
      <w:r>
        <w:rPr>
          <w:color w:val="000000"/>
          <w:sz w:val="32"/>
        </w:rPr>
        <w:t xml:space="preserve">) </w:t>
      </w:r>
      <w:r w:rsidR="002E19D2" w:rsidRPr="000D7187">
        <w:rPr>
          <w:color w:val="000000"/>
          <w:sz w:val="32"/>
        </w:rPr>
        <w:t>White Canes and instruction in their use</w:t>
      </w:r>
      <w:r w:rsidR="00322DC2">
        <w:rPr>
          <w:color w:val="000000"/>
          <w:sz w:val="32"/>
        </w:rPr>
        <w:t>.</w:t>
      </w:r>
    </w:p>
    <w:p w14:paraId="575B0752" w14:textId="77777777" w:rsidR="002E19D2" w:rsidRPr="000D7187" w:rsidRDefault="002E19D2">
      <w:pPr>
        <w:pStyle w:val="BodyText"/>
        <w:rPr>
          <w:color w:val="000000"/>
          <w:sz w:val="32"/>
        </w:rPr>
      </w:pPr>
    </w:p>
    <w:p w14:paraId="5A34AEC7" w14:textId="77777777" w:rsidR="000C1F42" w:rsidRPr="000D7187" w:rsidRDefault="000C1F42" w:rsidP="000C1F42">
      <w:pPr>
        <w:rPr>
          <w:rFonts w:ascii="Arial" w:hAnsi="Arial" w:cs="Arial"/>
          <w:b/>
          <w:color w:val="000000"/>
          <w:sz w:val="32"/>
        </w:rPr>
      </w:pPr>
    </w:p>
    <w:p w14:paraId="3221E7E7" w14:textId="77777777" w:rsidR="002E19D2" w:rsidRPr="001E3B81" w:rsidRDefault="002E19D2">
      <w:pPr>
        <w:pStyle w:val="BodyText"/>
        <w:rPr>
          <w:color w:val="000000"/>
          <w:sz w:val="32"/>
        </w:rPr>
      </w:pPr>
      <w:r w:rsidRPr="000D7187">
        <w:rPr>
          <w:color w:val="000000"/>
        </w:rPr>
        <w:br w:type="page"/>
      </w:r>
      <w:r w:rsidR="00EF4BCD" w:rsidRPr="001E3B81">
        <w:rPr>
          <w:color w:val="000000"/>
          <w:sz w:val="32"/>
          <w:szCs w:val="32"/>
        </w:rPr>
        <w:lastRenderedPageBreak/>
        <w:t>Section 1</w:t>
      </w:r>
      <w:r w:rsidR="001E3B81" w:rsidRPr="001E3B81">
        <w:rPr>
          <w:color w:val="000000"/>
          <w:sz w:val="32"/>
          <w:szCs w:val="32"/>
        </w:rPr>
        <w:t>2</w:t>
      </w:r>
      <w:r w:rsidR="00EF4BCD" w:rsidRPr="001E3B81">
        <w:rPr>
          <w:color w:val="000000"/>
          <w:sz w:val="32"/>
          <w:szCs w:val="32"/>
        </w:rPr>
        <w:t xml:space="preserve">: </w:t>
      </w:r>
      <w:r w:rsidRPr="001E3B81">
        <w:rPr>
          <w:color w:val="000000"/>
          <w:sz w:val="32"/>
        </w:rPr>
        <w:t>Braille and Large Print Texts</w:t>
      </w:r>
    </w:p>
    <w:p w14:paraId="59CA5A10" w14:textId="77777777" w:rsidR="00B81629" w:rsidRPr="003E4871" w:rsidRDefault="00B81629">
      <w:pPr>
        <w:pStyle w:val="BodyText"/>
        <w:rPr>
          <w:color w:val="000000"/>
          <w:sz w:val="32"/>
          <w:u w:val="single"/>
        </w:rPr>
      </w:pPr>
    </w:p>
    <w:p w14:paraId="42EE0D26" w14:textId="77777777" w:rsidR="00B81629" w:rsidRPr="001E3B81" w:rsidRDefault="00B81629" w:rsidP="00B81629">
      <w:pPr>
        <w:tabs>
          <w:tab w:val="left" w:pos="0"/>
        </w:tabs>
        <w:rPr>
          <w:rFonts w:ascii="Arial" w:hAnsi="Arial"/>
          <w:b/>
          <w:color w:val="000000"/>
          <w:sz w:val="32"/>
        </w:rPr>
      </w:pPr>
      <w:r w:rsidRPr="001E3B81">
        <w:rPr>
          <w:rFonts w:ascii="Arial" w:hAnsi="Arial"/>
          <w:b/>
          <w:color w:val="000000"/>
          <w:sz w:val="32"/>
        </w:rPr>
        <w:t xml:space="preserve">The Bureau of Education and Services for the Blind can provide, within available resources, Braille and large print textbooks and materials to BESB clients who attend schools within a </w:t>
      </w:r>
      <w:r w:rsidR="001E3B81">
        <w:rPr>
          <w:rFonts w:ascii="Arial" w:hAnsi="Arial"/>
          <w:b/>
          <w:color w:val="000000"/>
          <w:sz w:val="32"/>
        </w:rPr>
        <w:t>Local Education Agency’s service area</w:t>
      </w:r>
      <w:r w:rsidRPr="001E3B81">
        <w:rPr>
          <w:rFonts w:ascii="Arial" w:hAnsi="Arial"/>
          <w:b/>
          <w:color w:val="000000"/>
          <w:sz w:val="32"/>
        </w:rPr>
        <w:t>, or in a state</w:t>
      </w:r>
      <w:r w:rsidR="001E3B81">
        <w:rPr>
          <w:rFonts w:ascii="Arial" w:hAnsi="Arial"/>
          <w:b/>
          <w:color w:val="000000"/>
          <w:sz w:val="32"/>
        </w:rPr>
        <w:t xml:space="preserve"> or non-public </w:t>
      </w:r>
      <w:r w:rsidRPr="001E3B81">
        <w:rPr>
          <w:rFonts w:ascii="Arial" w:hAnsi="Arial"/>
          <w:b/>
          <w:color w:val="000000"/>
          <w:sz w:val="32"/>
        </w:rPr>
        <w:t>school.</w:t>
      </w:r>
    </w:p>
    <w:p w14:paraId="417B55E1" w14:textId="77777777" w:rsidR="00B81629" w:rsidRPr="001E3B81" w:rsidRDefault="00B81629" w:rsidP="00B81629">
      <w:pPr>
        <w:tabs>
          <w:tab w:val="left" w:pos="0"/>
        </w:tabs>
        <w:rPr>
          <w:rFonts w:ascii="Arial" w:hAnsi="Arial"/>
          <w:b/>
          <w:color w:val="000000"/>
          <w:sz w:val="32"/>
        </w:rPr>
      </w:pPr>
    </w:p>
    <w:p w14:paraId="339A61DF" w14:textId="77777777" w:rsidR="004F2767" w:rsidRPr="001E3B81" w:rsidRDefault="00B81629" w:rsidP="00B81629">
      <w:pPr>
        <w:tabs>
          <w:tab w:val="left" w:pos="0"/>
        </w:tabs>
        <w:rPr>
          <w:rFonts w:ascii="Arial" w:hAnsi="Arial"/>
          <w:b/>
          <w:color w:val="000000"/>
          <w:sz w:val="32"/>
        </w:rPr>
      </w:pPr>
      <w:r w:rsidRPr="001E3B81">
        <w:rPr>
          <w:rFonts w:ascii="Arial" w:hAnsi="Arial"/>
          <w:b/>
          <w:color w:val="000000"/>
          <w:sz w:val="32"/>
        </w:rPr>
        <w:t xml:space="preserve">The school personnel are responsible for providing BESB with a list of educational materials needed for the </w:t>
      </w:r>
      <w:r w:rsidR="009D2FEB">
        <w:rPr>
          <w:rFonts w:ascii="Arial" w:hAnsi="Arial"/>
          <w:b/>
          <w:color w:val="000000"/>
          <w:sz w:val="32"/>
        </w:rPr>
        <w:t>client</w:t>
      </w:r>
      <w:r w:rsidRPr="001E3B81">
        <w:rPr>
          <w:rFonts w:ascii="Arial" w:hAnsi="Arial"/>
          <w:b/>
          <w:color w:val="000000"/>
          <w:sz w:val="32"/>
        </w:rPr>
        <w:t>’s curriculum for the next school year by no later than March 1</w:t>
      </w:r>
      <w:r w:rsidRPr="001E3B81">
        <w:rPr>
          <w:rFonts w:ascii="Arial" w:hAnsi="Arial"/>
          <w:b/>
          <w:color w:val="000000"/>
          <w:sz w:val="32"/>
          <w:vertAlign w:val="superscript"/>
        </w:rPr>
        <w:t>st</w:t>
      </w:r>
      <w:r w:rsidRPr="001E3B81">
        <w:rPr>
          <w:rFonts w:ascii="Arial" w:hAnsi="Arial"/>
          <w:b/>
          <w:color w:val="000000"/>
          <w:sz w:val="32"/>
        </w:rPr>
        <w:t xml:space="preserve"> of the current school year.  BESB will make every effort to assist in providing the materials requested by the start of the new school year. Items that are on-shelf in the Materials Resource Center at the Bureau are then </w:t>
      </w:r>
      <w:r w:rsidR="004F2767" w:rsidRPr="001E3B81">
        <w:rPr>
          <w:rFonts w:ascii="Arial" w:hAnsi="Arial"/>
          <w:b/>
          <w:color w:val="000000"/>
          <w:sz w:val="32"/>
        </w:rPr>
        <w:t>assigned</w:t>
      </w:r>
      <w:r w:rsidRPr="001E3B81">
        <w:rPr>
          <w:rFonts w:ascii="Arial" w:hAnsi="Arial"/>
          <w:b/>
          <w:color w:val="000000"/>
          <w:sz w:val="32"/>
        </w:rPr>
        <w:t xml:space="preserve"> to the </w:t>
      </w:r>
      <w:r w:rsidR="009D2FEB">
        <w:rPr>
          <w:rFonts w:ascii="Arial" w:hAnsi="Arial"/>
          <w:b/>
          <w:color w:val="000000"/>
          <w:sz w:val="32"/>
        </w:rPr>
        <w:t>client</w:t>
      </w:r>
      <w:r w:rsidRPr="001E3B81">
        <w:rPr>
          <w:rFonts w:ascii="Arial" w:hAnsi="Arial"/>
          <w:b/>
          <w:color w:val="000000"/>
          <w:sz w:val="32"/>
        </w:rPr>
        <w:t xml:space="preserve"> using a bar code inventory system.  This system tracks each book checked out, the </w:t>
      </w:r>
      <w:r w:rsidR="009D2FEB">
        <w:rPr>
          <w:rFonts w:ascii="Arial" w:hAnsi="Arial"/>
          <w:b/>
          <w:color w:val="000000"/>
          <w:sz w:val="32"/>
        </w:rPr>
        <w:t>client</w:t>
      </w:r>
      <w:r w:rsidRPr="001E3B81">
        <w:rPr>
          <w:rFonts w:ascii="Arial" w:hAnsi="Arial"/>
          <w:b/>
          <w:color w:val="000000"/>
          <w:sz w:val="32"/>
        </w:rPr>
        <w:t xml:space="preserve"> history and when the book is due back. The </w:t>
      </w:r>
      <w:r w:rsidR="004F2767" w:rsidRPr="001E3B81">
        <w:rPr>
          <w:rFonts w:ascii="Arial" w:hAnsi="Arial"/>
          <w:b/>
          <w:color w:val="000000"/>
          <w:sz w:val="32"/>
        </w:rPr>
        <w:t xml:space="preserve">books and </w:t>
      </w:r>
      <w:r w:rsidRPr="001E3B81">
        <w:rPr>
          <w:rFonts w:ascii="Arial" w:hAnsi="Arial"/>
          <w:b/>
          <w:color w:val="000000"/>
          <w:sz w:val="32"/>
        </w:rPr>
        <w:t>materials are</w:t>
      </w:r>
      <w:r w:rsidR="004F2767" w:rsidRPr="001E3B81">
        <w:rPr>
          <w:rFonts w:ascii="Arial" w:hAnsi="Arial"/>
          <w:b/>
          <w:color w:val="000000"/>
          <w:sz w:val="32"/>
        </w:rPr>
        <w:t xml:space="preserve"> then loaned to the school for the </w:t>
      </w:r>
      <w:r w:rsidR="009D2FEB">
        <w:rPr>
          <w:rFonts w:ascii="Arial" w:hAnsi="Arial"/>
          <w:b/>
          <w:color w:val="000000"/>
          <w:sz w:val="32"/>
        </w:rPr>
        <w:t>client</w:t>
      </w:r>
      <w:r w:rsidR="004F2767" w:rsidRPr="001E3B81">
        <w:rPr>
          <w:rFonts w:ascii="Arial" w:hAnsi="Arial"/>
          <w:b/>
          <w:color w:val="000000"/>
          <w:sz w:val="32"/>
        </w:rPr>
        <w:t xml:space="preserve"> to use</w:t>
      </w:r>
      <w:r w:rsidRPr="001E3B81">
        <w:rPr>
          <w:rFonts w:ascii="Arial" w:hAnsi="Arial"/>
          <w:b/>
          <w:color w:val="000000"/>
          <w:sz w:val="32"/>
        </w:rPr>
        <w:t>.</w:t>
      </w:r>
      <w:r w:rsidR="004F2767" w:rsidRPr="001E3B81">
        <w:rPr>
          <w:rFonts w:ascii="Arial" w:hAnsi="Arial"/>
          <w:b/>
          <w:color w:val="000000"/>
          <w:sz w:val="32"/>
        </w:rPr>
        <w:t xml:space="preserve"> If the materials requested are not available from the Materials Resource Center, the</w:t>
      </w:r>
      <w:r w:rsidR="003E4871" w:rsidRPr="001E3B81">
        <w:rPr>
          <w:rFonts w:ascii="Arial" w:hAnsi="Arial"/>
          <w:b/>
          <w:color w:val="000000"/>
          <w:sz w:val="32"/>
        </w:rPr>
        <w:t xml:space="preserve">y are purchased by BESB </w:t>
      </w:r>
      <w:r w:rsidR="004F2767" w:rsidRPr="001E3B81">
        <w:rPr>
          <w:rFonts w:ascii="Arial" w:hAnsi="Arial"/>
          <w:b/>
          <w:color w:val="000000"/>
          <w:sz w:val="32"/>
        </w:rPr>
        <w:t xml:space="preserve">from vendors that are under State contract.  Upon receipt by the Bureau, these books and materials will be loaned to the school for the </w:t>
      </w:r>
      <w:r w:rsidR="009D2FEB">
        <w:rPr>
          <w:rFonts w:ascii="Arial" w:hAnsi="Arial"/>
          <w:b/>
          <w:color w:val="000000"/>
          <w:sz w:val="32"/>
        </w:rPr>
        <w:t>client</w:t>
      </w:r>
      <w:r w:rsidR="004F2767" w:rsidRPr="001E3B81">
        <w:rPr>
          <w:rFonts w:ascii="Arial" w:hAnsi="Arial"/>
          <w:b/>
          <w:color w:val="000000"/>
          <w:sz w:val="32"/>
        </w:rPr>
        <w:t xml:space="preserve"> to use.  </w:t>
      </w:r>
      <w:r w:rsidRPr="001E3B81">
        <w:rPr>
          <w:rFonts w:ascii="Arial" w:hAnsi="Arial"/>
          <w:b/>
          <w:color w:val="000000"/>
          <w:sz w:val="32"/>
        </w:rPr>
        <w:t xml:space="preserve"> </w:t>
      </w:r>
    </w:p>
    <w:p w14:paraId="44A96647" w14:textId="77777777" w:rsidR="004F2767" w:rsidRPr="001E3B81" w:rsidRDefault="004F2767" w:rsidP="00B81629">
      <w:pPr>
        <w:tabs>
          <w:tab w:val="left" w:pos="0"/>
        </w:tabs>
        <w:rPr>
          <w:rFonts w:ascii="Arial" w:hAnsi="Arial"/>
          <w:b/>
          <w:color w:val="000000"/>
          <w:sz w:val="32"/>
        </w:rPr>
      </w:pPr>
    </w:p>
    <w:p w14:paraId="31C58976" w14:textId="77777777" w:rsidR="004F2767" w:rsidRPr="001E3B81" w:rsidRDefault="004F2767" w:rsidP="004F2767">
      <w:pPr>
        <w:tabs>
          <w:tab w:val="left" w:pos="0"/>
        </w:tabs>
        <w:rPr>
          <w:rFonts w:ascii="Arial" w:hAnsi="Arial"/>
          <w:b/>
          <w:color w:val="000000"/>
          <w:sz w:val="32"/>
        </w:rPr>
      </w:pPr>
      <w:r w:rsidRPr="001E3B81">
        <w:rPr>
          <w:rFonts w:ascii="Arial" w:hAnsi="Arial"/>
          <w:b/>
          <w:color w:val="000000"/>
          <w:sz w:val="32"/>
        </w:rPr>
        <w:t>Upon completion of the course, the school must promptly return to the Bureau all volumes of each book that was loaned. Failure to return the book within thirty (30) days of the completion of the course</w:t>
      </w:r>
      <w:r w:rsidR="003E4871" w:rsidRPr="001E3B81">
        <w:rPr>
          <w:rFonts w:ascii="Arial" w:hAnsi="Arial"/>
          <w:b/>
          <w:color w:val="000000"/>
          <w:sz w:val="32"/>
        </w:rPr>
        <w:t>,</w:t>
      </w:r>
      <w:r w:rsidRPr="001E3B81">
        <w:rPr>
          <w:rFonts w:ascii="Arial" w:hAnsi="Arial"/>
          <w:b/>
          <w:color w:val="000000"/>
          <w:sz w:val="32"/>
        </w:rPr>
        <w:t xml:space="preserve"> or to return all volumes that were loaned may result in a fee to the school for the actual cost of replacing the missing volumes or books.</w:t>
      </w:r>
    </w:p>
    <w:p w14:paraId="02373B47" w14:textId="77777777" w:rsidR="004F2767" w:rsidRPr="001E3B81" w:rsidRDefault="004F2767" w:rsidP="00B81629">
      <w:pPr>
        <w:tabs>
          <w:tab w:val="left" w:pos="0"/>
        </w:tabs>
        <w:rPr>
          <w:rFonts w:ascii="Arial" w:hAnsi="Arial"/>
          <w:b/>
          <w:color w:val="000000"/>
          <w:sz w:val="32"/>
        </w:rPr>
      </w:pPr>
    </w:p>
    <w:p w14:paraId="1BE9CA3E" w14:textId="77777777" w:rsidR="00B81629" w:rsidRPr="000D7187" w:rsidRDefault="00B81629" w:rsidP="00B81629">
      <w:pPr>
        <w:tabs>
          <w:tab w:val="left" w:pos="0"/>
        </w:tabs>
        <w:rPr>
          <w:rFonts w:ascii="Arial" w:hAnsi="Arial"/>
          <w:b/>
          <w:color w:val="000000"/>
          <w:sz w:val="32"/>
          <w:u w:val="single"/>
        </w:rPr>
      </w:pPr>
      <w:r w:rsidRPr="001E3B81">
        <w:rPr>
          <w:rFonts w:ascii="Arial" w:hAnsi="Arial"/>
          <w:b/>
          <w:color w:val="000000"/>
          <w:sz w:val="32"/>
        </w:rPr>
        <w:t>If</w:t>
      </w:r>
      <w:r w:rsidR="003E4871" w:rsidRPr="001E3B81">
        <w:rPr>
          <w:rFonts w:ascii="Arial" w:hAnsi="Arial"/>
          <w:b/>
          <w:color w:val="000000"/>
          <w:sz w:val="32"/>
        </w:rPr>
        <w:t>,</w:t>
      </w:r>
      <w:r w:rsidRPr="001E3B81">
        <w:rPr>
          <w:rFonts w:ascii="Arial" w:hAnsi="Arial"/>
          <w:b/>
          <w:color w:val="000000"/>
          <w:sz w:val="32"/>
        </w:rPr>
        <w:t xml:space="preserve"> for any reason the school changes the </w:t>
      </w:r>
      <w:r w:rsidR="009D2FEB">
        <w:rPr>
          <w:rFonts w:ascii="Arial" w:hAnsi="Arial"/>
          <w:b/>
          <w:color w:val="000000"/>
          <w:sz w:val="32"/>
        </w:rPr>
        <w:t>client</w:t>
      </w:r>
      <w:r w:rsidRPr="001E3B81">
        <w:rPr>
          <w:rFonts w:ascii="Arial" w:hAnsi="Arial"/>
          <w:b/>
          <w:color w:val="000000"/>
          <w:sz w:val="32"/>
        </w:rPr>
        <w:t>’s curriculum after the materials originally</w:t>
      </w:r>
      <w:r w:rsidR="003E4871" w:rsidRPr="001E3B81">
        <w:rPr>
          <w:rFonts w:ascii="Arial" w:hAnsi="Arial"/>
          <w:b/>
          <w:color w:val="000000"/>
          <w:sz w:val="32"/>
        </w:rPr>
        <w:t xml:space="preserve"> requested by the school</w:t>
      </w:r>
      <w:r w:rsidRPr="001E3B81">
        <w:rPr>
          <w:rFonts w:ascii="Arial" w:hAnsi="Arial"/>
          <w:b/>
          <w:color w:val="000000"/>
          <w:sz w:val="32"/>
        </w:rPr>
        <w:t xml:space="preserve"> have been ordered, the </w:t>
      </w:r>
      <w:r w:rsidR="003E4871" w:rsidRPr="001E3B81">
        <w:rPr>
          <w:rFonts w:ascii="Arial" w:hAnsi="Arial"/>
          <w:b/>
          <w:color w:val="000000"/>
          <w:sz w:val="32"/>
        </w:rPr>
        <w:t>school</w:t>
      </w:r>
      <w:r w:rsidRPr="001E3B81">
        <w:rPr>
          <w:rFonts w:ascii="Arial" w:hAnsi="Arial"/>
          <w:b/>
          <w:color w:val="000000"/>
          <w:sz w:val="32"/>
        </w:rPr>
        <w:t xml:space="preserve"> will be responsible for purchasing the new materials.</w:t>
      </w:r>
    </w:p>
    <w:p w14:paraId="73006FE2" w14:textId="77777777" w:rsidR="00B81629" w:rsidRDefault="00B81629">
      <w:pPr>
        <w:pStyle w:val="BodyText"/>
        <w:rPr>
          <w:color w:val="000000"/>
          <w:sz w:val="32"/>
          <w:u w:val="single"/>
        </w:rPr>
      </w:pPr>
    </w:p>
    <w:p w14:paraId="72D12D41" w14:textId="77777777" w:rsidR="006B4C6F" w:rsidRDefault="006B4C6F">
      <w:pPr>
        <w:pStyle w:val="BodyText"/>
        <w:rPr>
          <w:color w:val="000000"/>
          <w:sz w:val="32"/>
          <w:u w:val="single"/>
        </w:rPr>
      </w:pPr>
    </w:p>
    <w:p w14:paraId="5DC21611" w14:textId="77777777" w:rsidR="002E19D2" w:rsidRPr="00E24C16" w:rsidRDefault="00EF1A2E">
      <w:pPr>
        <w:rPr>
          <w:rFonts w:ascii="Arial" w:hAnsi="Arial"/>
          <w:b/>
          <w:color w:val="000000"/>
          <w:sz w:val="32"/>
        </w:rPr>
      </w:pPr>
      <w:r w:rsidRPr="00E24C16">
        <w:rPr>
          <w:rFonts w:ascii="Arial" w:hAnsi="Arial"/>
          <w:b/>
          <w:color w:val="000000"/>
          <w:sz w:val="32"/>
        </w:rPr>
        <w:lastRenderedPageBreak/>
        <w:t>Section 1</w:t>
      </w:r>
      <w:r w:rsidR="00E24C16">
        <w:rPr>
          <w:rFonts w:ascii="Arial" w:hAnsi="Arial"/>
          <w:b/>
          <w:color w:val="000000"/>
          <w:sz w:val="32"/>
        </w:rPr>
        <w:t>3</w:t>
      </w:r>
      <w:r w:rsidRPr="00E24C16">
        <w:rPr>
          <w:rFonts w:ascii="Arial" w:hAnsi="Arial"/>
          <w:b/>
          <w:color w:val="000000"/>
          <w:sz w:val="32"/>
        </w:rPr>
        <w:t xml:space="preserve">:  </w:t>
      </w:r>
      <w:r w:rsidR="002E19D2" w:rsidRPr="00E24C16">
        <w:rPr>
          <w:rFonts w:ascii="Arial" w:hAnsi="Arial"/>
          <w:b/>
          <w:color w:val="000000"/>
          <w:sz w:val="32"/>
        </w:rPr>
        <w:t>American Printing House (APH) Items</w:t>
      </w:r>
    </w:p>
    <w:p w14:paraId="79D562F6" w14:textId="77777777" w:rsidR="002E19D2" w:rsidRPr="000D7187" w:rsidRDefault="002E19D2">
      <w:pPr>
        <w:rPr>
          <w:rFonts w:ascii="Arial" w:hAnsi="Arial"/>
          <w:b/>
          <w:color w:val="000000"/>
          <w:sz w:val="32"/>
        </w:rPr>
      </w:pPr>
    </w:p>
    <w:p w14:paraId="0A4280F0" w14:textId="77777777" w:rsidR="002E19D2" w:rsidRPr="00E24C16" w:rsidRDefault="00675E94">
      <w:pPr>
        <w:tabs>
          <w:tab w:val="left" w:pos="4785"/>
        </w:tabs>
        <w:rPr>
          <w:rFonts w:ascii="Arial" w:hAnsi="Arial"/>
          <w:b/>
          <w:color w:val="000000"/>
          <w:sz w:val="32"/>
        </w:rPr>
      </w:pPr>
      <w:r w:rsidRPr="00E24C16">
        <w:rPr>
          <w:rFonts w:ascii="Arial" w:hAnsi="Arial"/>
          <w:b/>
          <w:color w:val="000000"/>
          <w:sz w:val="32"/>
        </w:rPr>
        <w:t xml:space="preserve">The American Printing House for the Blind </w:t>
      </w:r>
      <w:r w:rsidR="00EC2434" w:rsidRPr="00E24C16">
        <w:rPr>
          <w:rFonts w:ascii="Arial" w:hAnsi="Arial"/>
          <w:b/>
          <w:color w:val="000000"/>
          <w:sz w:val="32"/>
        </w:rPr>
        <w:t xml:space="preserve">(APH) </w:t>
      </w:r>
      <w:r w:rsidRPr="00E24C16">
        <w:rPr>
          <w:rFonts w:ascii="Arial" w:hAnsi="Arial"/>
          <w:b/>
          <w:color w:val="000000"/>
          <w:sz w:val="32"/>
        </w:rPr>
        <w:t xml:space="preserve">receives federal Quota funds for students that are legally blind.  Each year there is an amount allocated per student.  Each state is responsible </w:t>
      </w:r>
      <w:r w:rsidR="003E4871" w:rsidRPr="00E24C16">
        <w:rPr>
          <w:rFonts w:ascii="Arial" w:hAnsi="Arial"/>
          <w:b/>
          <w:color w:val="000000"/>
          <w:sz w:val="32"/>
        </w:rPr>
        <w:t>to</w:t>
      </w:r>
      <w:r w:rsidRPr="00E24C16">
        <w:rPr>
          <w:rFonts w:ascii="Arial" w:hAnsi="Arial"/>
          <w:b/>
          <w:color w:val="000000"/>
          <w:sz w:val="32"/>
        </w:rPr>
        <w:t xml:space="preserve"> complete a census for APH every year to give them the number of students that qualify for the funding.  </w:t>
      </w:r>
    </w:p>
    <w:p w14:paraId="34593D8C" w14:textId="77777777" w:rsidR="00675E94" w:rsidRPr="00E24C16" w:rsidRDefault="00675E94">
      <w:pPr>
        <w:tabs>
          <w:tab w:val="left" w:pos="4785"/>
        </w:tabs>
        <w:rPr>
          <w:rFonts w:ascii="Arial" w:hAnsi="Arial"/>
          <w:b/>
          <w:color w:val="000000"/>
          <w:sz w:val="32"/>
        </w:rPr>
      </w:pPr>
    </w:p>
    <w:p w14:paraId="5E9AECD7" w14:textId="77777777" w:rsidR="00675E94" w:rsidRPr="000D7187" w:rsidRDefault="00675E94">
      <w:pPr>
        <w:tabs>
          <w:tab w:val="left" w:pos="4785"/>
        </w:tabs>
        <w:rPr>
          <w:rFonts w:ascii="Arial" w:hAnsi="Arial"/>
          <w:b/>
          <w:color w:val="000000"/>
          <w:sz w:val="32"/>
          <w:u w:val="single"/>
        </w:rPr>
      </w:pPr>
      <w:r w:rsidRPr="00E24C16">
        <w:rPr>
          <w:rFonts w:ascii="Arial" w:hAnsi="Arial"/>
          <w:b/>
          <w:color w:val="000000"/>
          <w:sz w:val="32"/>
        </w:rPr>
        <w:t>Educat</w:t>
      </w:r>
      <w:r w:rsidR="00097DE8" w:rsidRPr="00E24C16">
        <w:rPr>
          <w:rFonts w:ascii="Arial" w:hAnsi="Arial"/>
          <w:b/>
          <w:color w:val="000000"/>
          <w:sz w:val="32"/>
        </w:rPr>
        <w:t xml:space="preserve">ion Consultants and </w:t>
      </w:r>
      <w:r w:rsidR="00E24C16">
        <w:rPr>
          <w:rFonts w:ascii="Arial" w:hAnsi="Arial"/>
          <w:b/>
          <w:color w:val="000000"/>
          <w:sz w:val="32"/>
        </w:rPr>
        <w:t>T</w:t>
      </w:r>
      <w:r w:rsidR="00097DE8" w:rsidRPr="00E24C16">
        <w:rPr>
          <w:rFonts w:ascii="Arial" w:hAnsi="Arial"/>
          <w:b/>
          <w:color w:val="000000"/>
          <w:sz w:val="32"/>
        </w:rPr>
        <w:t xml:space="preserve">eachers of </w:t>
      </w:r>
      <w:r w:rsidR="009D2FEB">
        <w:rPr>
          <w:rFonts w:ascii="Arial" w:hAnsi="Arial"/>
          <w:b/>
          <w:color w:val="000000"/>
          <w:sz w:val="32"/>
        </w:rPr>
        <w:t>Children</w:t>
      </w:r>
      <w:r w:rsidR="00097DE8" w:rsidRPr="00E24C16">
        <w:rPr>
          <w:rFonts w:ascii="Arial" w:hAnsi="Arial"/>
          <w:b/>
          <w:color w:val="000000"/>
          <w:sz w:val="32"/>
        </w:rPr>
        <w:t xml:space="preserve"> who are </w:t>
      </w:r>
      <w:r w:rsidR="00E24C16">
        <w:rPr>
          <w:rFonts w:ascii="Arial" w:hAnsi="Arial"/>
          <w:b/>
          <w:color w:val="000000"/>
          <w:sz w:val="32"/>
        </w:rPr>
        <w:t>V</w:t>
      </w:r>
      <w:r w:rsidRPr="00E24C16">
        <w:rPr>
          <w:rFonts w:ascii="Arial" w:hAnsi="Arial"/>
          <w:b/>
          <w:color w:val="000000"/>
          <w:sz w:val="32"/>
        </w:rPr>
        <w:t xml:space="preserve">isually </w:t>
      </w:r>
      <w:r w:rsidR="00E24C16">
        <w:rPr>
          <w:rFonts w:ascii="Arial" w:hAnsi="Arial"/>
          <w:b/>
          <w:color w:val="000000"/>
          <w:sz w:val="32"/>
        </w:rPr>
        <w:t>I</w:t>
      </w:r>
      <w:r w:rsidRPr="00E24C16">
        <w:rPr>
          <w:rFonts w:ascii="Arial" w:hAnsi="Arial"/>
          <w:b/>
          <w:color w:val="000000"/>
          <w:sz w:val="32"/>
        </w:rPr>
        <w:t xml:space="preserve">mpaired </w:t>
      </w:r>
      <w:r w:rsidR="00097DE8" w:rsidRPr="00E24C16">
        <w:rPr>
          <w:rFonts w:ascii="Arial" w:hAnsi="Arial"/>
          <w:b/>
          <w:color w:val="000000"/>
          <w:sz w:val="32"/>
        </w:rPr>
        <w:t xml:space="preserve">or </w:t>
      </w:r>
      <w:r w:rsidR="00E24C16">
        <w:rPr>
          <w:rFonts w:ascii="Arial" w:hAnsi="Arial"/>
          <w:b/>
          <w:color w:val="000000"/>
          <w:sz w:val="32"/>
        </w:rPr>
        <w:t>B</w:t>
      </w:r>
      <w:r w:rsidR="00097DE8" w:rsidRPr="00E24C16">
        <w:rPr>
          <w:rFonts w:ascii="Arial" w:hAnsi="Arial"/>
          <w:b/>
          <w:color w:val="000000"/>
          <w:sz w:val="32"/>
        </w:rPr>
        <w:t xml:space="preserve">lind must </w:t>
      </w:r>
      <w:r w:rsidRPr="00E24C16">
        <w:rPr>
          <w:rFonts w:ascii="Arial" w:hAnsi="Arial"/>
          <w:b/>
          <w:color w:val="000000"/>
          <w:sz w:val="32"/>
        </w:rPr>
        <w:t xml:space="preserve">submit a Purchase Request for Goods or Services to the Ex Officio Trustee </w:t>
      </w:r>
      <w:r w:rsidR="00097DE8" w:rsidRPr="00E24C16">
        <w:rPr>
          <w:rFonts w:ascii="Arial" w:hAnsi="Arial"/>
          <w:b/>
          <w:color w:val="000000"/>
          <w:sz w:val="32"/>
        </w:rPr>
        <w:t xml:space="preserve">for items from the APH catalog </w:t>
      </w:r>
      <w:r w:rsidRPr="00E24C16">
        <w:rPr>
          <w:rFonts w:ascii="Arial" w:hAnsi="Arial"/>
          <w:b/>
          <w:color w:val="000000"/>
          <w:sz w:val="32"/>
        </w:rPr>
        <w:t xml:space="preserve">to be ordered from APH Quota funds.  The Ex Officio Trustee then confirms the </w:t>
      </w:r>
      <w:r w:rsidR="009D2FEB">
        <w:rPr>
          <w:rFonts w:ascii="Arial" w:hAnsi="Arial"/>
          <w:b/>
          <w:color w:val="000000"/>
          <w:sz w:val="32"/>
        </w:rPr>
        <w:t>client</w:t>
      </w:r>
      <w:r w:rsidRPr="00E24C16">
        <w:rPr>
          <w:rFonts w:ascii="Arial" w:hAnsi="Arial"/>
          <w:b/>
          <w:color w:val="000000"/>
          <w:sz w:val="32"/>
        </w:rPr>
        <w:t xml:space="preserve"> is eligible to receive items from Quota and orders them from APH.  The student must have a current </w:t>
      </w:r>
      <w:r w:rsidR="00E24C16">
        <w:rPr>
          <w:rFonts w:ascii="Arial" w:hAnsi="Arial"/>
          <w:b/>
          <w:color w:val="000000"/>
          <w:sz w:val="32"/>
        </w:rPr>
        <w:t xml:space="preserve">applicable </w:t>
      </w:r>
      <w:r w:rsidR="006D4F72">
        <w:rPr>
          <w:rFonts w:ascii="Arial" w:hAnsi="Arial"/>
          <w:b/>
          <w:color w:val="000000"/>
          <w:sz w:val="32"/>
        </w:rPr>
        <w:t>Education</w:t>
      </w:r>
      <w:r w:rsidR="00E24C16">
        <w:rPr>
          <w:rFonts w:ascii="Arial" w:hAnsi="Arial"/>
          <w:b/>
          <w:color w:val="000000"/>
          <w:sz w:val="32"/>
        </w:rPr>
        <w:t xml:space="preserve"> Plan</w:t>
      </w:r>
      <w:r w:rsidR="00097DE8" w:rsidRPr="00E24C16">
        <w:rPr>
          <w:rFonts w:ascii="Arial" w:hAnsi="Arial"/>
          <w:b/>
          <w:color w:val="000000"/>
          <w:sz w:val="32"/>
        </w:rPr>
        <w:t xml:space="preserve"> to be considered for purchases through the APH Quota funds.</w:t>
      </w:r>
      <w:r w:rsidRPr="000D7187">
        <w:rPr>
          <w:rFonts w:ascii="Arial" w:hAnsi="Arial"/>
          <w:b/>
          <w:color w:val="000000"/>
          <w:sz w:val="32"/>
          <w:u w:val="single"/>
        </w:rPr>
        <w:t xml:space="preserve"> </w:t>
      </w:r>
    </w:p>
    <w:p w14:paraId="787CCACB" w14:textId="77777777" w:rsidR="002E19D2" w:rsidRPr="000D7187" w:rsidRDefault="002E19D2">
      <w:pPr>
        <w:tabs>
          <w:tab w:val="left" w:pos="4785"/>
        </w:tabs>
        <w:rPr>
          <w:rFonts w:ascii="Arial" w:hAnsi="Arial"/>
          <w:b/>
          <w:color w:val="000000"/>
          <w:sz w:val="32"/>
        </w:rPr>
      </w:pPr>
    </w:p>
    <w:p w14:paraId="667CD404" w14:textId="77777777" w:rsidR="002E19D2" w:rsidRPr="00B144DC" w:rsidRDefault="002E19D2">
      <w:pPr>
        <w:spacing w:line="240" w:lineRule="atLeast"/>
        <w:rPr>
          <w:rFonts w:ascii="Arial" w:hAnsi="Arial"/>
          <w:b/>
          <w:color w:val="000000"/>
          <w:sz w:val="32"/>
        </w:rPr>
      </w:pPr>
      <w:r w:rsidRPr="000D7187">
        <w:rPr>
          <w:rFonts w:ascii="Arial" w:hAnsi="Arial"/>
          <w:b/>
          <w:color w:val="000000"/>
          <w:sz w:val="32"/>
        </w:rPr>
        <w:br w:type="page"/>
      </w:r>
      <w:r w:rsidR="00EF1A2E" w:rsidRPr="00B144DC">
        <w:rPr>
          <w:rFonts w:ascii="Arial" w:hAnsi="Arial"/>
          <w:b/>
          <w:color w:val="000000"/>
          <w:sz w:val="32"/>
        </w:rPr>
        <w:lastRenderedPageBreak/>
        <w:t>Section 1</w:t>
      </w:r>
      <w:r w:rsidR="00E24C16" w:rsidRPr="00B144DC">
        <w:rPr>
          <w:rFonts w:ascii="Arial" w:hAnsi="Arial"/>
          <w:b/>
          <w:color w:val="000000"/>
          <w:sz w:val="32"/>
        </w:rPr>
        <w:t>4</w:t>
      </w:r>
      <w:r w:rsidR="00EF1A2E" w:rsidRPr="00B144DC">
        <w:rPr>
          <w:rFonts w:ascii="Arial" w:hAnsi="Arial"/>
          <w:b/>
          <w:color w:val="000000"/>
          <w:sz w:val="32"/>
        </w:rPr>
        <w:t xml:space="preserve">:  </w:t>
      </w:r>
      <w:r w:rsidRPr="00B144DC">
        <w:rPr>
          <w:rFonts w:ascii="Arial" w:hAnsi="Arial"/>
          <w:b/>
          <w:color w:val="000000"/>
          <w:sz w:val="32"/>
        </w:rPr>
        <w:t>Low Vision Services</w:t>
      </w:r>
    </w:p>
    <w:p w14:paraId="5DDE8A79" w14:textId="77777777" w:rsidR="002E19D2" w:rsidRPr="00B144DC" w:rsidRDefault="002E19D2">
      <w:pPr>
        <w:tabs>
          <w:tab w:val="left" w:pos="0"/>
        </w:tabs>
        <w:spacing w:line="240" w:lineRule="atLeast"/>
        <w:rPr>
          <w:rFonts w:ascii="Arial" w:hAnsi="Arial"/>
          <w:b/>
          <w:color w:val="000000"/>
          <w:sz w:val="32"/>
        </w:rPr>
      </w:pPr>
    </w:p>
    <w:p w14:paraId="3D7328D0" w14:textId="77777777" w:rsidR="002E19D2" w:rsidRPr="00B144DC" w:rsidRDefault="002E19D2">
      <w:pPr>
        <w:tabs>
          <w:tab w:val="left" w:pos="720"/>
          <w:tab w:val="left" w:pos="1440"/>
          <w:tab w:val="left" w:pos="2160"/>
        </w:tabs>
        <w:spacing w:line="240" w:lineRule="atLeast"/>
        <w:rPr>
          <w:rFonts w:ascii="Arial" w:hAnsi="Arial"/>
          <w:b/>
          <w:color w:val="000000"/>
          <w:sz w:val="32"/>
        </w:rPr>
      </w:pPr>
      <w:r w:rsidRPr="00B144DC">
        <w:rPr>
          <w:rFonts w:ascii="Arial" w:hAnsi="Arial"/>
          <w:b/>
          <w:color w:val="000000"/>
          <w:sz w:val="32"/>
        </w:rPr>
        <w:t xml:space="preserve">For the </w:t>
      </w:r>
      <w:r w:rsidR="00097DE8" w:rsidRPr="00B144DC">
        <w:rPr>
          <w:rFonts w:ascii="Arial" w:hAnsi="Arial"/>
          <w:b/>
          <w:color w:val="000000"/>
          <w:sz w:val="32"/>
        </w:rPr>
        <w:t>client</w:t>
      </w:r>
      <w:r w:rsidR="00E24C16" w:rsidRPr="00B144DC">
        <w:rPr>
          <w:rFonts w:ascii="Arial" w:hAnsi="Arial"/>
          <w:b/>
          <w:color w:val="000000"/>
          <w:sz w:val="32"/>
        </w:rPr>
        <w:t xml:space="preserve"> </w:t>
      </w:r>
      <w:r w:rsidRPr="00B144DC">
        <w:rPr>
          <w:rFonts w:ascii="Arial" w:hAnsi="Arial"/>
          <w:b/>
          <w:color w:val="000000"/>
          <w:sz w:val="32"/>
        </w:rPr>
        <w:t xml:space="preserve">who has some functional vision, it is important that he or she gain maximum benefit from that vision.  A thorough low vision evaluation and the accompanying optical aids, if recommended, is an essential part of helping the </w:t>
      </w:r>
      <w:r w:rsidR="00066C2F" w:rsidRPr="00B144DC">
        <w:rPr>
          <w:rFonts w:ascii="Arial" w:hAnsi="Arial"/>
          <w:b/>
          <w:color w:val="000000"/>
          <w:sz w:val="32"/>
        </w:rPr>
        <w:t>client</w:t>
      </w:r>
      <w:r w:rsidRPr="00B144DC">
        <w:rPr>
          <w:rFonts w:ascii="Arial" w:hAnsi="Arial"/>
          <w:b/>
          <w:color w:val="000000"/>
          <w:sz w:val="32"/>
        </w:rPr>
        <w:t xml:space="preserve"> make the best use of his/her vision.</w:t>
      </w:r>
    </w:p>
    <w:p w14:paraId="05F179C6" w14:textId="77777777" w:rsidR="002E19D2" w:rsidRPr="00B144DC" w:rsidRDefault="002E19D2">
      <w:pPr>
        <w:tabs>
          <w:tab w:val="left" w:pos="0"/>
        </w:tabs>
        <w:spacing w:line="240" w:lineRule="atLeast"/>
        <w:rPr>
          <w:rFonts w:ascii="Arial" w:hAnsi="Arial"/>
          <w:b/>
          <w:color w:val="000000"/>
          <w:sz w:val="32"/>
        </w:rPr>
      </w:pPr>
    </w:p>
    <w:p w14:paraId="1BD95BFA" w14:textId="77777777" w:rsidR="002E19D2" w:rsidRPr="00B144DC" w:rsidRDefault="002E19D2">
      <w:pPr>
        <w:tabs>
          <w:tab w:val="left" w:pos="720"/>
          <w:tab w:val="left" w:pos="1440"/>
          <w:tab w:val="left" w:pos="2160"/>
        </w:tabs>
        <w:spacing w:line="240" w:lineRule="atLeast"/>
        <w:rPr>
          <w:rFonts w:ascii="Arial" w:hAnsi="Arial"/>
          <w:b/>
          <w:color w:val="000000"/>
          <w:sz w:val="32"/>
        </w:rPr>
      </w:pPr>
      <w:r w:rsidRPr="00B144DC">
        <w:rPr>
          <w:rFonts w:ascii="Arial" w:hAnsi="Arial"/>
          <w:b/>
          <w:color w:val="000000"/>
          <w:sz w:val="32"/>
        </w:rPr>
        <w:t xml:space="preserve">Low vision evaluations should become a continuing facet of the </w:t>
      </w:r>
      <w:r w:rsidR="00066C2F" w:rsidRPr="00B144DC">
        <w:rPr>
          <w:rFonts w:ascii="Arial" w:hAnsi="Arial"/>
          <w:b/>
          <w:color w:val="000000"/>
          <w:sz w:val="32"/>
        </w:rPr>
        <w:t>client’s</w:t>
      </w:r>
      <w:r w:rsidRPr="00B144DC">
        <w:rPr>
          <w:rFonts w:ascii="Arial" w:hAnsi="Arial"/>
          <w:b/>
          <w:color w:val="000000"/>
          <w:sz w:val="32"/>
        </w:rPr>
        <w:t xml:space="preserve"> educational program, because through the years various changes occur, including:</w:t>
      </w:r>
    </w:p>
    <w:p w14:paraId="7CAA3E63" w14:textId="77777777" w:rsidR="002E19D2" w:rsidRPr="00B144DC" w:rsidRDefault="002E19D2">
      <w:pPr>
        <w:tabs>
          <w:tab w:val="left" w:pos="0"/>
        </w:tabs>
        <w:spacing w:line="240" w:lineRule="atLeast"/>
        <w:rPr>
          <w:rFonts w:ascii="Arial" w:hAnsi="Arial"/>
          <w:b/>
          <w:color w:val="000000"/>
          <w:sz w:val="32"/>
        </w:rPr>
      </w:pPr>
    </w:p>
    <w:p w14:paraId="2A28617D" w14:textId="77777777" w:rsidR="002E19D2" w:rsidRPr="00B144DC" w:rsidRDefault="002E19D2">
      <w:pPr>
        <w:spacing w:line="240" w:lineRule="atLeast"/>
        <w:ind w:left="720" w:firstLine="720"/>
        <w:rPr>
          <w:rFonts w:ascii="Arial" w:hAnsi="Arial"/>
          <w:b/>
          <w:color w:val="000000"/>
          <w:sz w:val="32"/>
        </w:rPr>
      </w:pPr>
      <w:r w:rsidRPr="00B144DC">
        <w:rPr>
          <w:rFonts w:ascii="Arial" w:hAnsi="Arial"/>
          <w:b/>
          <w:color w:val="000000"/>
          <w:sz w:val="32"/>
        </w:rPr>
        <w:t>- changes in the eye conditions;</w:t>
      </w:r>
    </w:p>
    <w:p w14:paraId="6A30C642" w14:textId="77777777" w:rsidR="002E19D2" w:rsidRPr="00B144DC" w:rsidRDefault="002E19D2">
      <w:pPr>
        <w:tabs>
          <w:tab w:val="left" w:pos="0"/>
        </w:tabs>
        <w:spacing w:line="240" w:lineRule="atLeast"/>
        <w:rPr>
          <w:rFonts w:ascii="Arial" w:hAnsi="Arial"/>
          <w:b/>
          <w:color w:val="000000"/>
          <w:sz w:val="32"/>
        </w:rPr>
      </w:pPr>
    </w:p>
    <w:p w14:paraId="6C32C79D" w14:textId="77777777" w:rsidR="002E19D2" w:rsidRPr="00B144DC" w:rsidRDefault="002E19D2">
      <w:pPr>
        <w:spacing w:line="240" w:lineRule="atLeast"/>
        <w:ind w:left="720" w:firstLine="720"/>
        <w:rPr>
          <w:rFonts w:ascii="Arial" w:hAnsi="Arial"/>
          <w:b/>
          <w:color w:val="000000"/>
          <w:sz w:val="32"/>
        </w:rPr>
      </w:pPr>
      <w:r w:rsidRPr="00B144DC">
        <w:rPr>
          <w:rFonts w:ascii="Arial" w:hAnsi="Arial"/>
          <w:b/>
          <w:color w:val="000000"/>
          <w:sz w:val="32"/>
        </w:rPr>
        <w:t>- developments in technology;</w:t>
      </w:r>
    </w:p>
    <w:p w14:paraId="7320B29D" w14:textId="77777777" w:rsidR="002E19D2" w:rsidRPr="00B144DC" w:rsidRDefault="002E19D2">
      <w:pPr>
        <w:tabs>
          <w:tab w:val="left" w:pos="0"/>
        </w:tabs>
        <w:spacing w:line="240" w:lineRule="atLeast"/>
        <w:rPr>
          <w:rFonts w:ascii="Arial" w:hAnsi="Arial"/>
          <w:b/>
          <w:color w:val="000000"/>
          <w:sz w:val="32"/>
        </w:rPr>
      </w:pPr>
    </w:p>
    <w:p w14:paraId="4871367B" w14:textId="77777777" w:rsidR="002E19D2" w:rsidRPr="00B144DC" w:rsidRDefault="002E19D2">
      <w:pPr>
        <w:spacing w:line="240" w:lineRule="atLeast"/>
        <w:ind w:left="720" w:firstLine="720"/>
        <w:rPr>
          <w:rFonts w:ascii="Arial" w:hAnsi="Arial"/>
          <w:b/>
          <w:color w:val="000000"/>
          <w:sz w:val="32"/>
        </w:rPr>
      </w:pPr>
      <w:r w:rsidRPr="00B144DC">
        <w:rPr>
          <w:rFonts w:ascii="Arial" w:hAnsi="Arial"/>
          <w:b/>
          <w:color w:val="000000"/>
          <w:sz w:val="32"/>
        </w:rPr>
        <w:t>- increasing efficiency in the use of vision;</w:t>
      </w:r>
    </w:p>
    <w:p w14:paraId="3A43F9DB" w14:textId="77777777" w:rsidR="002E19D2" w:rsidRPr="00B144DC" w:rsidRDefault="002E19D2">
      <w:pPr>
        <w:tabs>
          <w:tab w:val="left" w:pos="0"/>
        </w:tabs>
        <w:spacing w:line="240" w:lineRule="atLeast"/>
        <w:rPr>
          <w:rFonts w:ascii="Arial" w:hAnsi="Arial"/>
          <w:b/>
          <w:color w:val="000000"/>
          <w:sz w:val="32"/>
        </w:rPr>
      </w:pPr>
    </w:p>
    <w:p w14:paraId="5CD512FC" w14:textId="77777777" w:rsidR="002E19D2" w:rsidRPr="00B144DC" w:rsidRDefault="002E19D2">
      <w:pPr>
        <w:spacing w:line="240" w:lineRule="atLeast"/>
        <w:ind w:left="720" w:firstLine="720"/>
        <w:rPr>
          <w:rFonts w:ascii="Arial" w:hAnsi="Arial"/>
          <w:b/>
          <w:color w:val="000000"/>
          <w:sz w:val="32"/>
        </w:rPr>
      </w:pPr>
      <w:r w:rsidRPr="00B144DC">
        <w:rPr>
          <w:rFonts w:ascii="Arial" w:hAnsi="Arial"/>
          <w:b/>
          <w:color w:val="000000"/>
          <w:sz w:val="32"/>
        </w:rPr>
        <w:t>- improvement in the manipulation of optical aids.</w:t>
      </w:r>
    </w:p>
    <w:p w14:paraId="754631DF" w14:textId="77777777" w:rsidR="002E19D2" w:rsidRPr="00B144DC" w:rsidRDefault="002E19D2">
      <w:pPr>
        <w:tabs>
          <w:tab w:val="left" w:pos="0"/>
        </w:tabs>
        <w:spacing w:line="240" w:lineRule="atLeast"/>
        <w:rPr>
          <w:rFonts w:ascii="Arial" w:hAnsi="Arial"/>
          <w:b/>
          <w:color w:val="000000"/>
          <w:sz w:val="32"/>
        </w:rPr>
      </w:pPr>
    </w:p>
    <w:p w14:paraId="20F44089" w14:textId="77777777" w:rsidR="0047532B" w:rsidRPr="00B144DC" w:rsidRDefault="0047532B">
      <w:pPr>
        <w:spacing w:line="240" w:lineRule="atLeast"/>
        <w:rPr>
          <w:rFonts w:ascii="Arial" w:hAnsi="Arial" w:cs="Arial"/>
          <w:b/>
          <w:color w:val="000000"/>
          <w:sz w:val="32"/>
        </w:rPr>
      </w:pPr>
      <w:r w:rsidRPr="00B144DC">
        <w:rPr>
          <w:rFonts w:ascii="Arial" w:hAnsi="Arial" w:cs="Arial"/>
          <w:b/>
          <w:color w:val="000000"/>
          <w:sz w:val="32"/>
        </w:rPr>
        <w:t>In accordance with fee schedules adopted by the agency, the Bureau of Education and Services for the Blind may cover the cost of a c</w:t>
      </w:r>
      <w:r w:rsidR="00066C2F" w:rsidRPr="00B144DC">
        <w:rPr>
          <w:rFonts w:ascii="Arial" w:hAnsi="Arial" w:cs="Arial"/>
          <w:b/>
          <w:color w:val="000000"/>
          <w:sz w:val="32"/>
        </w:rPr>
        <w:t>lient</w:t>
      </w:r>
      <w:r w:rsidRPr="00B144DC">
        <w:rPr>
          <w:rFonts w:ascii="Arial" w:hAnsi="Arial" w:cs="Arial"/>
          <w:b/>
          <w:color w:val="000000"/>
          <w:sz w:val="32"/>
        </w:rPr>
        <w:t xml:space="preserve">’s low vision evaluation and follow-up training by a BESB-approved low vision provider.  The cost of low vision devices recommended by the low vision provider may only be paid for in accordance with approved fee schedules and upon the request of the </w:t>
      </w:r>
      <w:r w:rsidR="00066C2F" w:rsidRPr="00B144DC">
        <w:rPr>
          <w:rFonts w:ascii="Arial" w:hAnsi="Arial" w:cs="Arial"/>
          <w:b/>
          <w:color w:val="000000"/>
          <w:sz w:val="32"/>
        </w:rPr>
        <w:t xml:space="preserve">assigned Education Consultant or </w:t>
      </w:r>
      <w:r w:rsidR="00B144DC" w:rsidRPr="00B144DC">
        <w:rPr>
          <w:rFonts w:ascii="Arial" w:hAnsi="Arial" w:cs="Arial"/>
          <w:b/>
          <w:color w:val="000000"/>
          <w:sz w:val="32"/>
        </w:rPr>
        <w:t>T</w:t>
      </w:r>
      <w:r w:rsidR="00066C2F" w:rsidRPr="00B144DC">
        <w:rPr>
          <w:rFonts w:ascii="Arial" w:hAnsi="Arial" w:cs="Arial"/>
          <w:b/>
          <w:color w:val="000000"/>
          <w:sz w:val="32"/>
        </w:rPr>
        <w:t xml:space="preserve">eacher of </w:t>
      </w:r>
      <w:r w:rsidR="00B144DC" w:rsidRPr="00B144DC">
        <w:rPr>
          <w:rFonts w:ascii="Arial" w:hAnsi="Arial" w:cs="Arial"/>
          <w:b/>
          <w:color w:val="000000"/>
          <w:sz w:val="32"/>
        </w:rPr>
        <w:t>C</w:t>
      </w:r>
      <w:r w:rsidR="00697766" w:rsidRPr="00B144DC">
        <w:rPr>
          <w:rFonts w:ascii="Arial" w:hAnsi="Arial" w:cs="Arial"/>
          <w:b/>
          <w:color w:val="000000"/>
          <w:sz w:val="32"/>
        </w:rPr>
        <w:t xml:space="preserve">hildren who are </w:t>
      </w:r>
      <w:r w:rsidR="00B144DC" w:rsidRPr="00B144DC">
        <w:rPr>
          <w:rFonts w:ascii="Arial" w:hAnsi="Arial" w:cs="Arial"/>
          <w:b/>
          <w:color w:val="000000"/>
          <w:sz w:val="32"/>
        </w:rPr>
        <w:t>V</w:t>
      </w:r>
      <w:r w:rsidR="00697766" w:rsidRPr="00B144DC">
        <w:rPr>
          <w:rFonts w:ascii="Arial" w:hAnsi="Arial" w:cs="Arial"/>
          <w:b/>
          <w:color w:val="000000"/>
          <w:sz w:val="32"/>
        </w:rPr>
        <w:t xml:space="preserve">isually </w:t>
      </w:r>
      <w:r w:rsidR="00B144DC" w:rsidRPr="00B144DC">
        <w:rPr>
          <w:rFonts w:ascii="Arial" w:hAnsi="Arial" w:cs="Arial"/>
          <w:b/>
          <w:color w:val="000000"/>
          <w:sz w:val="32"/>
        </w:rPr>
        <w:t>I</w:t>
      </w:r>
      <w:r w:rsidR="00697766" w:rsidRPr="00B144DC">
        <w:rPr>
          <w:rFonts w:ascii="Arial" w:hAnsi="Arial" w:cs="Arial"/>
          <w:b/>
          <w:color w:val="000000"/>
          <w:sz w:val="32"/>
        </w:rPr>
        <w:t xml:space="preserve">mpaired or </w:t>
      </w:r>
      <w:r w:rsidR="00B144DC" w:rsidRPr="00B144DC">
        <w:rPr>
          <w:rFonts w:ascii="Arial" w:hAnsi="Arial" w:cs="Arial"/>
          <w:b/>
          <w:color w:val="000000"/>
          <w:sz w:val="32"/>
        </w:rPr>
        <w:t>B</w:t>
      </w:r>
      <w:r w:rsidR="00697766" w:rsidRPr="00B144DC">
        <w:rPr>
          <w:rFonts w:ascii="Arial" w:hAnsi="Arial" w:cs="Arial"/>
          <w:b/>
          <w:color w:val="000000"/>
          <w:sz w:val="32"/>
        </w:rPr>
        <w:t>lind</w:t>
      </w:r>
      <w:r w:rsidRPr="00B144DC">
        <w:rPr>
          <w:rFonts w:ascii="Arial" w:hAnsi="Arial" w:cs="Arial"/>
          <w:b/>
          <w:color w:val="000000"/>
          <w:sz w:val="32"/>
        </w:rPr>
        <w:t xml:space="preserve">.  A </w:t>
      </w:r>
      <w:r w:rsidR="00066C2F" w:rsidRPr="00B144DC">
        <w:rPr>
          <w:rFonts w:ascii="Arial" w:hAnsi="Arial" w:cs="Arial"/>
          <w:b/>
          <w:color w:val="000000"/>
          <w:sz w:val="32"/>
        </w:rPr>
        <w:t>client</w:t>
      </w:r>
      <w:r w:rsidRPr="00B144DC">
        <w:rPr>
          <w:rFonts w:ascii="Arial" w:hAnsi="Arial" w:cs="Arial"/>
          <w:b/>
          <w:color w:val="000000"/>
          <w:sz w:val="32"/>
        </w:rPr>
        <w:t xml:space="preserve"> may receive low vision services even if those services are not in the c</w:t>
      </w:r>
      <w:r w:rsidR="00B81C51" w:rsidRPr="00B144DC">
        <w:rPr>
          <w:rFonts w:ascii="Arial" w:hAnsi="Arial" w:cs="Arial"/>
          <w:b/>
          <w:color w:val="000000"/>
          <w:sz w:val="32"/>
        </w:rPr>
        <w:t>lient’</w:t>
      </w:r>
      <w:r w:rsidRPr="00B144DC">
        <w:rPr>
          <w:rFonts w:ascii="Arial" w:hAnsi="Arial" w:cs="Arial"/>
          <w:b/>
          <w:color w:val="000000"/>
          <w:sz w:val="32"/>
        </w:rPr>
        <w:t>s applicable Education Plan.</w:t>
      </w:r>
    </w:p>
    <w:p w14:paraId="555C7972" w14:textId="77777777" w:rsidR="002E0D80" w:rsidRPr="00B144DC" w:rsidRDefault="002E0D80">
      <w:pPr>
        <w:spacing w:line="240" w:lineRule="atLeast"/>
        <w:rPr>
          <w:rFonts w:ascii="Arial" w:hAnsi="Arial" w:cs="Arial"/>
          <w:b/>
          <w:color w:val="000000"/>
          <w:sz w:val="32"/>
        </w:rPr>
      </w:pPr>
    </w:p>
    <w:p w14:paraId="57ABF4A9" w14:textId="77777777" w:rsidR="002E0D80" w:rsidRPr="00B144DC" w:rsidRDefault="002E0D80">
      <w:pPr>
        <w:spacing w:line="240" w:lineRule="atLeast"/>
        <w:rPr>
          <w:rFonts w:ascii="Arial" w:hAnsi="Arial"/>
          <w:b/>
          <w:color w:val="000000"/>
          <w:sz w:val="32"/>
        </w:rPr>
      </w:pPr>
      <w:r w:rsidRPr="00B144DC">
        <w:rPr>
          <w:rFonts w:ascii="Arial" w:hAnsi="Arial"/>
          <w:b/>
          <w:color w:val="000000"/>
          <w:sz w:val="32"/>
        </w:rPr>
        <w:t>Clients</w:t>
      </w:r>
      <w:r w:rsidRPr="00B144DC">
        <w:rPr>
          <w:rFonts w:ascii="Arial" w:hAnsi="Arial" w:cs="Arial"/>
          <w:b/>
          <w:sz w:val="32"/>
          <w:szCs w:val="32"/>
        </w:rPr>
        <w:t xml:space="preserve"> shall be provided with the list of agency approved low vision providers to select from for the provision of the low vision examination. A purchase authorization request from the agency must be issued to the low vision provider in advance of the </w:t>
      </w:r>
      <w:r w:rsidRPr="00B144DC">
        <w:rPr>
          <w:rFonts w:ascii="Arial" w:hAnsi="Arial" w:cs="Arial"/>
          <w:b/>
          <w:sz w:val="32"/>
          <w:szCs w:val="32"/>
        </w:rPr>
        <w:lastRenderedPageBreak/>
        <w:t xml:space="preserve">provision of services. Low vision services that are </w:t>
      </w:r>
      <w:r w:rsidR="00CC03B4" w:rsidRPr="00B144DC">
        <w:rPr>
          <w:rFonts w:ascii="Arial" w:hAnsi="Arial" w:cs="Arial"/>
          <w:b/>
          <w:sz w:val="32"/>
          <w:szCs w:val="32"/>
        </w:rPr>
        <w:t>not pre-authorized cannot be paid for with agency funds.</w:t>
      </w:r>
      <w:r w:rsidRPr="00B144DC">
        <w:rPr>
          <w:rFonts w:ascii="Arial" w:hAnsi="Arial" w:cs="Arial"/>
          <w:b/>
          <w:sz w:val="32"/>
          <w:szCs w:val="32"/>
        </w:rPr>
        <w:t xml:space="preserve"> </w:t>
      </w:r>
    </w:p>
    <w:p w14:paraId="7AD5E6F6" w14:textId="77777777" w:rsidR="002E19D2" w:rsidRPr="00B144DC" w:rsidRDefault="002E19D2">
      <w:pPr>
        <w:tabs>
          <w:tab w:val="left" w:pos="0"/>
        </w:tabs>
        <w:spacing w:line="240" w:lineRule="atLeast"/>
        <w:rPr>
          <w:rFonts w:ascii="Arial" w:hAnsi="Arial"/>
          <w:b/>
          <w:color w:val="000000"/>
          <w:sz w:val="32"/>
        </w:rPr>
      </w:pPr>
    </w:p>
    <w:p w14:paraId="7B0A56F6" w14:textId="77777777" w:rsidR="002E19D2" w:rsidRPr="00B144DC" w:rsidRDefault="002E19D2">
      <w:pPr>
        <w:tabs>
          <w:tab w:val="left" w:pos="720"/>
          <w:tab w:val="left" w:pos="1440"/>
          <w:tab w:val="left" w:pos="2160"/>
        </w:tabs>
        <w:spacing w:line="240" w:lineRule="atLeast"/>
        <w:jc w:val="both"/>
        <w:rPr>
          <w:rFonts w:ascii="Arial" w:hAnsi="Arial"/>
          <w:b/>
          <w:color w:val="000000"/>
          <w:sz w:val="32"/>
        </w:rPr>
      </w:pPr>
      <w:r w:rsidRPr="00B144DC">
        <w:rPr>
          <w:rFonts w:ascii="Arial" w:hAnsi="Arial"/>
          <w:b/>
          <w:color w:val="000000"/>
          <w:sz w:val="32"/>
        </w:rPr>
        <w:t xml:space="preserve">To obtain a low vision evaluation, the </w:t>
      </w:r>
      <w:r w:rsidR="00AF0491" w:rsidRPr="00B144DC">
        <w:rPr>
          <w:rFonts w:ascii="Arial" w:hAnsi="Arial"/>
          <w:b/>
          <w:color w:val="000000"/>
          <w:sz w:val="32"/>
        </w:rPr>
        <w:t>Education Consultant</w:t>
      </w:r>
      <w:r w:rsidR="002E0D80" w:rsidRPr="00B144DC">
        <w:rPr>
          <w:rFonts w:ascii="Arial" w:hAnsi="Arial"/>
          <w:b/>
          <w:color w:val="000000"/>
          <w:sz w:val="32"/>
        </w:rPr>
        <w:t xml:space="preserve"> or </w:t>
      </w:r>
      <w:r w:rsidR="00B144DC" w:rsidRPr="00B144DC">
        <w:rPr>
          <w:rFonts w:ascii="Arial" w:hAnsi="Arial"/>
          <w:b/>
          <w:color w:val="000000"/>
          <w:sz w:val="32"/>
        </w:rPr>
        <w:t>T</w:t>
      </w:r>
      <w:r w:rsidR="002E0D80" w:rsidRPr="00B144DC">
        <w:rPr>
          <w:rFonts w:ascii="Arial" w:hAnsi="Arial"/>
          <w:b/>
          <w:color w:val="000000"/>
          <w:sz w:val="32"/>
        </w:rPr>
        <w:t xml:space="preserve">eacher of </w:t>
      </w:r>
      <w:r w:rsidR="00B144DC" w:rsidRPr="00B144DC">
        <w:rPr>
          <w:rFonts w:ascii="Arial" w:hAnsi="Arial"/>
          <w:b/>
          <w:color w:val="000000"/>
          <w:sz w:val="32"/>
        </w:rPr>
        <w:t>C</w:t>
      </w:r>
      <w:r w:rsidR="002E0D80" w:rsidRPr="00B144DC">
        <w:rPr>
          <w:rFonts w:ascii="Arial" w:hAnsi="Arial"/>
          <w:b/>
          <w:color w:val="000000"/>
          <w:sz w:val="32"/>
        </w:rPr>
        <w:t xml:space="preserve">hildren who are </w:t>
      </w:r>
      <w:r w:rsidR="00B144DC" w:rsidRPr="00B144DC">
        <w:rPr>
          <w:rFonts w:ascii="Arial" w:hAnsi="Arial"/>
          <w:b/>
          <w:color w:val="000000"/>
          <w:sz w:val="32"/>
        </w:rPr>
        <w:t>V</w:t>
      </w:r>
      <w:r w:rsidR="002E0D80" w:rsidRPr="00B144DC">
        <w:rPr>
          <w:rFonts w:ascii="Arial" w:hAnsi="Arial"/>
          <w:b/>
          <w:color w:val="000000"/>
          <w:sz w:val="32"/>
        </w:rPr>
        <w:t xml:space="preserve">isually </w:t>
      </w:r>
      <w:r w:rsidR="00B144DC" w:rsidRPr="00B144DC">
        <w:rPr>
          <w:rFonts w:ascii="Arial" w:hAnsi="Arial"/>
          <w:b/>
          <w:color w:val="000000"/>
          <w:sz w:val="32"/>
        </w:rPr>
        <w:t>I</w:t>
      </w:r>
      <w:r w:rsidR="002E0D80" w:rsidRPr="00B144DC">
        <w:rPr>
          <w:rFonts w:ascii="Arial" w:hAnsi="Arial"/>
          <w:b/>
          <w:color w:val="000000"/>
          <w:sz w:val="32"/>
        </w:rPr>
        <w:t xml:space="preserve">mpaired or </w:t>
      </w:r>
      <w:r w:rsidR="00B144DC" w:rsidRPr="00B144DC">
        <w:rPr>
          <w:rFonts w:ascii="Arial" w:hAnsi="Arial"/>
          <w:b/>
          <w:color w:val="000000"/>
          <w:sz w:val="32"/>
        </w:rPr>
        <w:t>B</w:t>
      </w:r>
      <w:r w:rsidR="002E0D80" w:rsidRPr="00B144DC">
        <w:rPr>
          <w:rFonts w:ascii="Arial" w:hAnsi="Arial"/>
          <w:b/>
          <w:color w:val="000000"/>
          <w:sz w:val="32"/>
        </w:rPr>
        <w:t>lind</w:t>
      </w:r>
      <w:r w:rsidRPr="00B144DC">
        <w:rPr>
          <w:rFonts w:ascii="Arial" w:hAnsi="Arial"/>
          <w:b/>
          <w:color w:val="000000"/>
          <w:sz w:val="32"/>
        </w:rPr>
        <w:t xml:space="preserve"> should</w:t>
      </w:r>
      <w:r w:rsidR="002E0D80" w:rsidRPr="00B144DC">
        <w:rPr>
          <w:rFonts w:ascii="Arial" w:hAnsi="Arial"/>
          <w:b/>
          <w:color w:val="000000"/>
          <w:sz w:val="32"/>
        </w:rPr>
        <w:t xml:space="preserve"> complete and submit the </w:t>
      </w:r>
      <w:r w:rsidR="00CC03B4" w:rsidRPr="00B144DC">
        <w:rPr>
          <w:rFonts w:ascii="Arial" w:hAnsi="Arial"/>
          <w:b/>
          <w:color w:val="000000"/>
          <w:sz w:val="32"/>
        </w:rPr>
        <w:t xml:space="preserve">required </w:t>
      </w:r>
      <w:r w:rsidR="002E0D80" w:rsidRPr="00B144DC">
        <w:rPr>
          <w:rFonts w:ascii="Arial" w:hAnsi="Arial"/>
          <w:b/>
          <w:color w:val="000000"/>
          <w:sz w:val="32"/>
        </w:rPr>
        <w:t>referral form</w:t>
      </w:r>
      <w:r w:rsidR="00CC03B4" w:rsidRPr="00B144DC">
        <w:rPr>
          <w:rFonts w:ascii="Arial" w:hAnsi="Arial"/>
          <w:b/>
          <w:color w:val="000000"/>
          <w:sz w:val="32"/>
        </w:rPr>
        <w:t>, consent form and purchase request to the Children’s Services Supervisor for review and approval.</w:t>
      </w:r>
    </w:p>
    <w:p w14:paraId="56B71546" w14:textId="77777777" w:rsidR="002E19D2" w:rsidRPr="00B144DC" w:rsidRDefault="002E19D2">
      <w:pPr>
        <w:tabs>
          <w:tab w:val="left" w:pos="0"/>
          <w:tab w:val="left" w:pos="360"/>
          <w:tab w:val="left" w:pos="720"/>
        </w:tabs>
        <w:spacing w:line="240" w:lineRule="atLeast"/>
        <w:rPr>
          <w:rFonts w:ascii="Arial" w:hAnsi="Arial"/>
          <w:b/>
          <w:color w:val="000000"/>
          <w:sz w:val="32"/>
        </w:rPr>
      </w:pPr>
    </w:p>
    <w:p w14:paraId="48B80CA6" w14:textId="77777777" w:rsidR="002E19D2" w:rsidRPr="00B144DC" w:rsidRDefault="002E19D2">
      <w:pPr>
        <w:tabs>
          <w:tab w:val="left" w:pos="0"/>
        </w:tabs>
        <w:spacing w:line="240" w:lineRule="atLeast"/>
        <w:rPr>
          <w:rFonts w:ascii="Arial" w:hAnsi="Arial"/>
          <w:b/>
          <w:color w:val="000000"/>
          <w:sz w:val="32"/>
        </w:rPr>
      </w:pPr>
      <w:r w:rsidRPr="00B144DC">
        <w:rPr>
          <w:rFonts w:ascii="Arial" w:hAnsi="Arial"/>
          <w:b/>
          <w:color w:val="000000"/>
          <w:sz w:val="32"/>
        </w:rPr>
        <w:t>After the request has been given supervisory approval</w:t>
      </w:r>
      <w:r w:rsidR="00021ABE">
        <w:rPr>
          <w:rFonts w:ascii="Arial" w:hAnsi="Arial"/>
          <w:b/>
          <w:color w:val="000000"/>
          <w:sz w:val="32"/>
        </w:rPr>
        <w:t>,</w:t>
      </w:r>
      <w:r w:rsidRPr="00B144DC">
        <w:rPr>
          <w:rFonts w:ascii="Arial" w:hAnsi="Arial"/>
          <w:b/>
          <w:color w:val="000000"/>
          <w:sz w:val="32"/>
        </w:rPr>
        <w:t xml:space="preserve"> </w:t>
      </w:r>
      <w:r w:rsidR="00514DA2" w:rsidRPr="00B144DC">
        <w:rPr>
          <w:rFonts w:ascii="Arial" w:hAnsi="Arial"/>
          <w:b/>
          <w:color w:val="000000"/>
          <w:sz w:val="32"/>
        </w:rPr>
        <w:t>a p</w:t>
      </w:r>
      <w:r w:rsidR="00CC03B4" w:rsidRPr="00B144DC">
        <w:rPr>
          <w:rFonts w:ascii="Arial" w:hAnsi="Arial"/>
          <w:b/>
          <w:color w:val="000000"/>
          <w:sz w:val="32"/>
        </w:rPr>
        <w:t xml:space="preserve">urchase </w:t>
      </w:r>
      <w:r w:rsidRPr="00B144DC">
        <w:rPr>
          <w:rFonts w:ascii="Arial" w:hAnsi="Arial"/>
          <w:b/>
          <w:color w:val="000000"/>
          <w:sz w:val="32"/>
        </w:rPr>
        <w:t xml:space="preserve">authorization along with </w:t>
      </w:r>
      <w:r w:rsidR="00514DA2" w:rsidRPr="00B144DC">
        <w:rPr>
          <w:rFonts w:ascii="Arial" w:hAnsi="Arial"/>
          <w:b/>
          <w:color w:val="000000"/>
          <w:sz w:val="32"/>
        </w:rPr>
        <w:t>the r</w:t>
      </w:r>
      <w:r w:rsidR="00CC03B4" w:rsidRPr="00B144DC">
        <w:rPr>
          <w:rFonts w:ascii="Arial" w:hAnsi="Arial"/>
          <w:b/>
          <w:color w:val="000000"/>
          <w:sz w:val="32"/>
        </w:rPr>
        <w:t>eferral</w:t>
      </w:r>
      <w:r w:rsidRPr="00B144DC">
        <w:rPr>
          <w:rFonts w:ascii="Arial" w:hAnsi="Arial"/>
          <w:b/>
          <w:color w:val="000000"/>
          <w:sz w:val="32"/>
        </w:rPr>
        <w:t xml:space="preserve"> forms and invoices are sent to the low vision specialist.  A written notification form is sent to the </w:t>
      </w:r>
      <w:r w:rsidR="00CC03B4" w:rsidRPr="00B144DC">
        <w:rPr>
          <w:rFonts w:ascii="Arial" w:hAnsi="Arial"/>
          <w:b/>
          <w:color w:val="000000"/>
          <w:sz w:val="32"/>
        </w:rPr>
        <w:t>client,</w:t>
      </w:r>
      <w:r w:rsidRPr="00B144DC">
        <w:rPr>
          <w:rFonts w:ascii="Arial" w:hAnsi="Arial"/>
          <w:b/>
          <w:color w:val="000000"/>
          <w:sz w:val="32"/>
        </w:rPr>
        <w:t xml:space="preserve"> who may then call the examiner's office to schedule an appointment.</w:t>
      </w:r>
    </w:p>
    <w:p w14:paraId="57CA1D8F" w14:textId="77777777" w:rsidR="002E19D2" w:rsidRPr="00B144DC" w:rsidRDefault="002E19D2">
      <w:pPr>
        <w:tabs>
          <w:tab w:val="left" w:pos="0"/>
          <w:tab w:val="left" w:pos="360"/>
          <w:tab w:val="left" w:pos="720"/>
        </w:tabs>
        <w:spacing w:line="240" w:lineRule="atLeast"/>
        <w:rPr>
          <w:rFonts w:ascii="Arial" w:hAnsi="Arial"/>
          <w:b/>
          <w:color w:val="000000"/>
          <w:sz w:val="32"/>
        </w:rPr>
      </w:pPr>
    </w:p>
    <w:p w14:paraId="7FDCEE4E" w14:textId="77777777" w:rsidR="002E19D2" w:rsidRPr="00B144DC" w:rsidRDefault="002E19D2">
      <w:pPr>
        <w:tabs>
          <w:tab w:val="left" w:pos="0"/>
          <w:tab w:val="left" w:pos="360"/>
          <w:tab w:val="left" w:pos="720"/>
        </w:tabs>
        <w:spacing w:line="240" w:lineRule="atLeast"/>
        <w:rPr>
          <w:rFonts w:ascii="Arial" w:hAnsi="Arial"/>
          <w:b/>
          <w:color w:val="000000"/>
          <w:sz w:val="32"/>
        </w:rPr>
      </w:pPr>
      <w:r w:rsidRPr="00B144DC">
        <w:rPr>
          <w:rFonts w:ascii="Arial" w:hAnsi="Arial"/>
          <w:b/>
          <w:color w:val="000000"/>
          <w:sz w:val="32"/>
        </w:rPr>
        <w:t>After the low vision evaluation has been completed, the examiner will forward to the</w:t>
      </w:r>
      <w:r w:rsidR="00CC03B4" w:rsidRPr="00B144DC">
        <w:rPr>
          <w:rFonts w:ascii="Arial" w:hAnsi="Arial"/>
          <w:b/>
          <w:color w:val="000000"/>
          <w:sz w:val="32"/>
        </w:rPr>
        <w:t xml:space="preserve"> Bureau</w:t>
      </w:r>
      <w:r w:rsidRPr="00B144DC">
        <w:rPr>
          <w:rFonts w:ascii="Arial" w:hAnsi="Arial"/>
          <w:b/>
          <w:color w:val="000000"/>
          <w:sz w:val="32"/>
        </w:rPr>
        <w:t xml:space="preserve"> a copy of the results, along with any recommendations for magnifying aids or glasses.  </w:t>
      </w:r>
    </w:p>
    <w:p w14:paraId="59AF3419" w14:textId="77777777" w:rsidR="002E19D2" w:rsidRPr="00B144DC" w:rsidRDefault="002E19D2">
      <w:pPr>
        <w:tabs>
          <w:tab w:val="left" w:pos="0"/>
          <w:tab w:val="left" w:pos="360"/>
          <w:tab w:val="left" w:pos="720"/>
        </w:tabs>
        <w:spacing w:line="240" w:lineRule="atLeast"/>
        <w:rPr>
          <w:rFonts w:ascii="Arial" w:hAnsi="Arial"/>
          <w:b/>
          <w:color w:val="000000"/>
          <w:sz w:val="32"/>
        </w:rPr>
      </w:pPr>
    </w:p>
    <w:p w14:paraId="316E9666" w14:textId="77777777" w:rsidR="002E19D2" w:rsidRPr="00B144DC" w:rsidRDefault="002E19D2">
      <w:pPr>
        <w:tabs>
          <w:tab w:val="left" w:pos="0"/>
          <w:tab w:val="left" w:pos="360"/>
          <w:tab w:val="left" w:pos="720"/>
        </w:tabs>
        <w:spacing w:line="240" w:lineRule="atLeast"/>
        <w:rPr>
          <w:rFonts w:ascii="Arial" w:hAnsi="Arial"/>
          <w:b/>
          <w:color w:val="000000"/>
          <w:sz w:val="32"/>
        </w:rPr>
      </w:pPr>
      <w:r w:rsidRPr="00B144DC">
        <w:rPr>
          <w:rFonts w:ascii="Arial" w:hAnsi="Arial"/>
          <w:b/>
          <w:color w:val="000000"/>
          <w:sz w:val="32"/>
        </w:rPr>
        <w:t xml:space="preserve">Upon supervisory approval, </w:t>
      </w:r>
      <w:r w:rsidR="00F07FD6" w:rsidRPr="00B144DC">
        <w:rPr>
          <w:rFonts w:ascii="Arial" w:hAnsi="Arial"/>
          <w:b/>
          <w:color w:val="000000"/>
          <w:sz w:val="32"/>
        </w:rPr>
        <w:t>a</w:t>
      </w:r>
      <w:r w:rsidR="00CC03B4" w:rsidRPr="00B144DC">
        <w:rPr>
          <w:rFonts w:ascii="Arial" w:hAnsi="Arial"/>
          <w:b/>
          <w:color w:val="000000"/>
          <w:sz w:val="32"/>
        </w:rPr>
        <w:t xml:space="preserve"> purchase</w:t>
      </w:r>
      <w:r w:rsidR="00F07FD6" w:rsidRPr="00B144DC">
        <w:rPr>
          <w:rFonts w:ascii="Arial" w:hAnsi="Arial"/>
          <w:b/>
          <w:color w:val="000000"/>
          <w:sz w:val="32"/>
        </w:rPr>
        <w:t xml:space="preserve"> authorization </w:t>
      </w:r>
      <w:r w:rsidRPr="00B144DC">
        <w:rPr>
          <w:rFonts w:ascii="Arial" w:hAnsi="Arial"/>
          <w:b/>
          <w:color w:val="000000"/>
          <w:sz w:val="32"/>
        </w:rPr>
        <w:t>will be sent to the examiner for the aids to be dispensed.  The examiner will contact the</w:t>
      </w:r>
      <w:r w:rsidR="00CC03B4" w:rsidRPr="00B144DC">
        <w:rPr>
          <w:rFonts w:ascii="Arial" w:hAnsi="Arial"/>
          <w:b/>
          <w:color w:val="000000"/>
          <w:sz w:val="32"/>
        </w:rPr>
        <w:t xml:space="preserve"> </w:t>
      </w:r>
      <w:r w:rsidR="00CC03B4" w:rsidRPr="00B144DC">
        <w:rPr>
          <w:rFonts w:ascii="Arial" w:hAnsi="Arial" w:cs="Arial"/>
          <w:b/>
          <w:sz w:val="32"/>
          <w:szCs w:val="32"/>
        </w:rPr>
        <w:t>client</w:t>
      </w:r>
      <w:r w:rsidRPr="00B144DC">
        <w:rPr>
          <w:rFonts w:ascii="Arial" w:hAnsi="Arial"/>
          <w:b/>
          <w:color w:val="000000"/>
          <w:sz w:val="32"/>
        </w:rPr>
        <w:t xml:space="preserve"> when the devices are available.  A subsequent office visit will occur, where the examiner will teach the </w:t>
      </w:r>
      <w:r w:rsidR="00CC03B4" w:rsidRPr="00B144DC">
        <w:rPr>
          <w:rFonts w:ascii="Arial" w:hAnsi="Arial"/>
          <w:b/>
          <w:color w:val="000000"/>
          <w:sz w:val="32"/>
        </w:rPr>
        <w:t>client</w:t>
      </w:r>
      <w:r w:rsidRPr="00B144DC">
        <w:rPr>
          <w:rFonts w:ascii="Arial" w:hAnsi="Arial"/>
          <w:b/>
          <w:color w:val="000000"/>
          <w:sz w:val="32"/>
        </w:rPr>
        <w:t xml:space="preserve"> how to use the devices.</w:t>
      </w:r>
    </w:p>
    <w:p w14:paraId="7A8C8F6F" w14:textId="77777777" w:rsidR="002E19D2" w:rsidRPr="00B144DC" w:rsidRDefault="002E19D2">
      <w:pPr>
        <w:tabs>
          <w:tab w:val="left" w:pos="0"/>
          <w:tab w:val="left" w:pos="360"/>
          <w:tab w:val="left" w:pos="720"/>
        </w:tabs>
        <w:spacing w:line="240" w:lineRule="atLeast"/>
        <w:rPr>
          <w:rFonts w:ascii="Arial" w:hAnsi="Arial"/>
          <w:b/>
          <w:color w:val="000000"/>
          <w:sz w:val="32"/>
        </w:rPr>
      </w:pPr>
    </w:p>
    <w:p w14:paraId="7D6780FE" w14:textId="77777777" w:rsidR="002E19D2" w:rsidRPr="00B144DC" w:rsidRDefault="00AF0491">
      <w:pPr>
        <w:tabs>
          <w:tab w:val="left" w:pos="720"/>
          <w:tab w:val="left" w:pos="1440"/>
          <w:tab w:val="left" w:pos="2160"/>
        </w:tabs>
        <w:rPr>
          <w:rFonts w:ascii="Arial" w:hAnsi="Arial"/>
          <w:b/>
          <w:color w:val="000000"/>
          <w:sz w:val="32"/>
        </w:rPr>
      </w:pPr>
      <w:r w:rsidRPr="00B144DC">
        <w:rPr>
          <w:rFonts w:ascii="Arial" w:hAnsi="Arial"/>
          <w:b/>
          <w:color w:val="000000"/>
          <w:sz w:val="32"/>
        </w:rPr>
        <w:t>Education Consultants</w:t>
      </w:r>
      <w:r w:rsidR="00CC03B4" w:rsidRPr="00B144DC">
        <w:rPr>
          <w:rFonts w:ascii="Arial" w:hAnsi="Arial"/>
          <w:b/>
          <w:color w:val="000000"/>
          <w:sz w:val="32"/>
        </w:rPr>
        <w:t xml:space="preserve"> and </w:t>
      </w:r>
      <w:r w:rsidR="00B144DC" w:rsidRPr="00B144DC">
        <w:rPr>
          <w:rFonts w:ascii="Arial" w:hAnsi="Arial"/>
          <w:b/>
          <w:color w:val="000000"/>
          <w:sz w:val="32"/>
        </w:rPr>
        <w:t>T</w:t>
      </w:r>
      <w:r w:rsidR="00CC03B4" w:rsidRPr="00B144DC">
        <w:rPr>
          <w:rFonts w:ascii="Arial" w:hAnsi="Arial"/>
          <w:b/>
          <w:color w:val="000000"/>
          <w:sz w:val="32"/>
        </w:rPr>
        <w:t xml:space="preserve">eachers of </w:t>
      </w:r>
      <w:r w:rsidR="00B144DC" w:rsidRPr="00B144DC">
        <w:rPr>
          <w:rFonts w:ascii="Arial" w:hAnsi="Arial"/>
          <w:b/>
          <w:color w:val="000000"/>
          <w:sz w:val="32"/>
        </w:rPr>
        <w:t>C</w:t>
      </w:r>
      <w:r w:rsidR="00CC03B4" w:rsidRPr="00B144DC">
        <w:rPr>
          <w:rFonts w:ascii="Arial" w:hAnsi="Arial"/>
          <w:b/>
          <w:color w:val="000000"/>
          <w:sz w:val="32"/>
        </w:rPr>
        <w:t xml:space="preserve">hildren who are </w:t>
      </w:r>
      <w:r w:rsidR="00B144DC" w:rsidRPr="00B144DC">
        <w:rPr>
          <w:rFonts w:ascii="Arial" w:hAnsi="Arial"/>
          <w:b/>
          <w:color w:val="000000"/>
          <w:sz w:val="32"/>
        </w:rPr>
        <w:t>V</w:t>
      </w:r>
      <w:r w:rsidR="00CC03B4" w:rsidRPr="00B144DC">
        <w:rPr>
          <w:rFonts w:ascii="Arial" w:hAnsi="Arial"/>
          <w:b/>
          <w:color w:val="000000"/>
          <w:sz w:val="32"/>
        </w:rPr>
        <w:t xml:space="preserve">isually </w:t>
      </w:r>
      <w:r w:rsidR="00B144DC" w:rsidRPr="00B144DC">
        <w:rPr>
          <w:rFonts w:ascii="Arial" w:hAnsi="Arial"/>
          <w:b/>
          <w:color w:val="000000"/>
          <w:sz w:val="32"/>
        </w:rPr>
        <w:t>I</w:t>
      </w:r>
      <w:r w:rsidR="00CC03B4" w:rsidRPr="00B144DC">
        <w:rPr>
          <w:rFonts w:ascii="Arial" w:hAnsi="Arial"/>
          <w:b/>
          <w:color w:val="000000"/>
          <w:sz w:val="32"/>
        </w:rPr>
        <w:t xml:space="preserve">mpaired or </w:t>
      </w:r>
      <w:r w:rsidR="00B144DC" w:rsidRPr="00B144DC">
        <w:rPr>
          <w:rFonts w:ascii="Arial" w:hAnsi="Arial"/>
          <w:b/>
          <w:color w:val="000000"/>
          <w:sz w:val="32"/>
        </w:rPr>
        <w:t>B</w:t>
      </w:r>
      <w:r w:rsidR="00CC03B4" w:rsidRPr="00B144DC">
        <w:rPr>
          <w:rFonts w:ascii="Arial" w:hAnsi="Arial"/>
          <w:b/>
          <w:color w:val="000000"/>
          <w:sz w:val="32"/>
        </w:rPr>
        <w:t>lind</w:t>
      </w:r>
      <w:r w:rsidR="00B144DC" w:rsidRPr="00B144DC">
        <w:rPr>
          <w:rFonts w:ascii="Arial" w:hAnsi="Arial"/>
          <w:b/>
          <w:color w:val="000000"/>
          <w:sz w:val="32"/>
        </w:rPr>
        <w:t xml:space="preserve"> </w:t>
      </w:r>
      <w:r w:rsidRPr="00B144DC">
        <w:rPr>
          <w:rFonts w:ascii="Arial" w:hAnsi="Arial"/>
          <w:b/>
          <w:color w:val="000000"/>
          <w:sz w:val="32"/>
        </w:rPr>
        <w:t>may</w:t>
      </w:r>
      <w:r w:rsidR="00CC03B4" w:rsidRPr="00B144DC">
        <w:rPr>
          <w:rFonts w:ascii="Arial" w:hAnsi="Arial"/>
          <w:b/>
          <w:color w:val="000000"/>
          <w:sz w:val="32"/>
        </w:rPr>
        <w:t>, if requested, accompany the client</w:t>
      </w:r>
      <w:r w:rsidR="002E19D2" w:rsidRPr="00B144DC">
        <w:rPr>
          <w:rFonts w:ascii="Arial" w:hAnsi="Arial"/>
          <w:b/>
          <w:color w:val="000000"/>
          <w:sz w:val="32"/>
        </w:rPr>
        <w:t xml:space="preserve"> to the evaluation, particularly if there are specific educational questions.</w:t>
      </w:r>
    </w:p>
    <w:p w14:paraId="06CC913B" w14:textId="77777777" w:rsidR="002E19D2" w:rsidRPr="00B144DC" w:rsidRDefault="002E19D2">
      <w:pPr>
        <w:tabs>
          <w:tab w:val="left" w:pos="720"/>
          <w:tab w:val="left" w:pos="1440"/>
          <w:tab w:val="left" w:pos="2160"/>
        </w:tabs>
        <w:rPr>
          <w:rFonts w:ascii="Arial" w:hAnsi="Arial"/>
          <w:b/>
          <w:color w:val="000000"/>
          <w:sz w:val="32"/>
        </w:rPr>
      </w:pPr>
    </w:p>
    <w:p w14:paraId="70EC28C5" w14:textId="77777777" w:rsidR="002E19D2" w:rsidRPr="00B144DC" w:rsidRDefault="002E19D2">
      <w:pPr>
        <w:tabs>
          <w:tab w:val="left" w:pos="720"/>
          <w:tab w:val="left" w:pos="1440"/>
          <w:tab w:val="left" w:pos="2160"/>
        </w:tabs>
        <w:rPr>
          <w:rFonts w:ascii="Arial" w:hAnsi="Arial"/>
          <w:b/>
          <w:color w:val="000000"/>
          <w:sz w:val="32"/>
        </w:rPr>
      </w:pPr>
      <w:r w:rsidRPr="00B144DC">
        <w:rPr>
          <w:rFonts w:ascii="Arial" w:hAnsi="Arial"/>
          <w:b/>
          <w:color w:val="000000"/>
          <w:sz w:val="32"/>
        </w:rPr>
        <w:t>It will be the responsibility of the</w:t>
      </w:r>
      <w:r w:rsidR="00B144DC" w:rsidRPr="00B144DC">
        <w:rPr>
          <w:rFonts w:ascii="Arial" w:hAnsi="Arial"/>
          <w:b/>
          <w:color w:val="000000"/>
          <w:sz w:val="32"/>
        </w:rPr>
        <w:t xml:space="preserve"> </w:t>
      </w:r>
      <w:r w:rsidR="00AF0491" w:rsidRPr="00B144DC">
        <w:rPr>
          <w:rFonts w:ascii="Arial" w:hAnsi="Arial"/>
          <w:b/>
          <w:color w:val="000000"/>
          <w:sz w:val="32"/>
        </w:rPr>
        <w:t>Education Consultant</w:t>
      </w:r>
      <w:r w:rsidR="00CC03B4" w:rsidRPr="00B144DC">
        <w:rPr>
          <w:rFonts w:ascii="Arial" w:hAnsi="Arial"/>
          <w:b/>
          <w:color w:val="000000"/>
          <w:sz w:val="32"/>
        </w:rPr>
        <w:t xml:space="preserve"> or </w:t>
      </w:r>
      <w:r w:rsidR="00B144DC" w:rsidRPr="00B144DC">
        <w:rPr>
          <w:rFonts w:ascii="Arial" w:hAnsi="Arial"/>
          <w:b/>
          <w:color w:val="000000"/>
          <w:sz w:val="32"/>
        </w:rPr>
        <w:t>T</w:t>
      </w:r>
      <w:r w:rsidR="00CC03B4" w:rsidRPr="00B144DC">
        <w:rPr>
          <w:rFonts w:ascii="Arial" w:hAnsi="Arial"/>
          <w:b/>
          <w:color w:val="000000"/>
          <w:sz w:val="32"/>
        </w:rPr>
        <w:t xml:space="preserve">eacher of </w:t>
      </w:r>
      <w:r w:rsidR="00B144DC" w:rsidRPr="00B144DC">
        <w:rPr>
          <w:rFonts w:ascii="Arial" w:hAnsi="Arial"/>
          <w:b/>
          <w:color w:val="000000"/>
          <w:sz w:val="32"/>
        </w:rPr>
        <w:t>C</w:t>
      </w:r>
      <w:r w:rsidR="00CC03B4" w:rsidRPr="00B144DC">
        <w:rPr>
          <w:rFonts w:ascii="Arial" w:hAnsi="Arial"/>
          <w:b/>
          <w:color w:val="000000"/>
          <w:sz w:val="32"/>
        </w:rPr>
        <w:t xml:space="preserve">hildren who are </w:t>
      </w:r>
      <w:r w:rsidR="00B144DC" w:rsidRPr="00B144DC">
        <w:rPr>
          <w:rFonts w:ascii="Arial" w:hAnsi="Arial"/>
          <w:b/>
          <w:color w:val="000000"/>
          <w:sz w:val="32"/>
        </w:rPr>
        <w:t>V</w:t>
      </w:r>
      <w:r w:rsidR="00CC03B4" w:rsidRPr="00B144DC">
        <w:rPr>
          <w:rFonts w:ascii="Arial" w:hAnsi="Arial"/>
          <w:b/>
          <w:color w:val="000000"/>
          <w:sz w:val="32"/>
        </w:rPr>
        <w:t xml:space="preserve">isually </w:t>
      </w:r>
      <w:r w:rsidR="00B144DC" w:rsidRPr="00B144DC">
        <w:rPr>
          <w:rFonts w:ascii="Arial" w:hAnsi="Arial"/>
          <w:b/>
          <w:color w:val="000000"/>
          <w:sz w:val="32"/>
        </w:rPr>
        <w:t>I</w:t>
      </w:r>
      <w:r w:rsidR="00CC03B4" w:rsidRPr="00B144DC">
        <w:rPr>
          <w:rFonts w:ascii="Arial" w:hAnsi="Arial"/>
          <w:b/>
          <w:color w:val="000000"/>
          <w:sz w:val="32"/>
        </w:rPr>
        <w:t xml:space="preserve">mpaired or </w:t>
      </w:r>
      <w:r w:rsidR="00B144DC" w:rsidRPr="00B144DC">
        <w:rPr>
          <w:rFonts w:ascii="Arial" w:hAnsi="Arial"/>
          <w:b/>
          <w:color w:val="000000"/>
          <w:sz w:val="32"/>
        </w:rPr>
        <w:t>B</w:t>
      </w:r>
      <w:r w:rsidR="00CC03B4" w:rsidRPr="00B144DC">
        <w:rPr>
          <w:rFonts w:ascii="Arial" w:hAnsi="Arial"/>
          <w:b/>
          <w:color w:val="000000"/>
          <w:sz w:val="32"/>
        </w:rPr>
        <w:t>lind</w:t>
      </w:r>
      <w:r w:rsidR="00AF0491" w:rsidRPr="00B144DC">
        <w:rPr>
          <w:rFonts w:ascii="Arial" w:hAnsi="Arial"/>
          <w:b/>
          <w:color w:val="000000"/>
          <w:sz w:val="32"/>
        </w:rPr>
        <w:t xml:space="preserve"> </w:t>
      </w:r>
      <w:r w:rsidRPr="00B144DC">
        <w:rPr>
          <w:rFonts w:ascii="Arial" w:hAnsi="Arial"/>
          <w:b/>
          <w:color w:val="000000"/>
          <w:sz w:val="32"/>
        </w:rPr>
        <w:t xml:space="preserve">to verify the provision of low vision aids to the </w:t>
      </w:r>
      <w:r w:rsidR="00CC03B4" w:rsidRPr="00B144DC">
        <w:rPr>
          <w:rFonts w:ascii="Arial" w:hAnsi="Arial"/>
          <w:b/>
          <w:color w:val="000000"/>
          <w:sz w:val="32"/>
        </w:rPr>
        <w:t>client</w:t>
      </w:r>
      <w:r w:rsidRPr="00B144DC">
        <w:rPr>
          <w:rFonts w:ascii="Arial" w:hAnsi="Arial"/>
          <w:b/>
          <w:color w:val="000000"/>
          <w:sz w:val="32"/>
        </w:rPr>
        <w:t xml:space="preserve"> before the agency will release funds to cover the costs associated with the low vision process.</w:t>
      </w:r>
    </w:p>
    <w:p w14:paraId="2EE51171" w14:textId="77777777" w:rsidR="002E19D2" w:rsidRPr="000D7187" w:rsidRDefault="002E19D2">
      <w:pPr>
        <w:tabs>
          <w:tab w:val="left" w:pos="0"/>
        </w:tabs>
        <w:spacing w:line="240" w:lineRule="atLeast"/>
        <w:rPr>
          <w:rFonts w:ascii="Arial" w:hAnsi="Arial"/>
          <w:b/>
          <w:color w:val="000000"/>
          <w:sz w:val="32"/>
        </w:rPr>
      </w:pPr>
    </w:p>
    <w:p w14:paraId="24DAE9E7" w14:textId="77777777" w:rsidR="002E19D2" w:rsidRPr="000D7187" w:rsidRDefault="002E19D2">
      <w:pPr>
        <w:pStyle w:val="BodyText3"/>
        <w:rPr>
          <w:color w:val="000000"/>
          <w:sz w:val="32"/>
        </w:rPr>
      </w:pPr>
      <w:r w:rsidRPr="000D7187">
        <w:rPr>
          <w:color w:val="000000"/>
          <w:sz w:val="32"/>
        </w:rPr>
        <w:lastRenderedPageBreak/>
        <w:t>The Low Vision Evaluation may be repeated every two years if needed, unless</w:t>
      </w:r>
      <w:r w:rsidR="00C34FD8">
        <w:rPr>
          <w:color w:val="000000"/>
          <w:sz w:val="32"/>
        </w:rPr>
        <w:t xml:space="preserve"> a</w:t>
      </w:r>
      <w:r w:rsidRPr="000D7187">
        <w:rPr>
          <w:color w:val="000000"/>
          <w:sz w:val="32"/>
        </w:rPr>
        <w:t xml:space="preserve"> degenerative eye condition or significant, noticeable reduction in functional vision </w:t>
      </w:r>
      <w:r w:rsidR="00AF0491" w:rsidRPr="00021ABE">
        <w:rPr>
          <w:color w:val="000000"/>
          <w:sz w:val="32"/>
        </w:rPr>
        <w:t>may</w:t>
      </w:r>
      <w:r w:rsidR="00AF0491" w:rsidRPr="000D7187">
        <w:rPr>
          <w:color w:val="000000"/>
          <w:sz w:val="32"/>
        </w:rPr>
        <w:t xml:space="preserve"> </w:t>
      </w:r>
      <w:r w:rsidRPr="000D7187">
        <w:rPr>
          <w:color w:val="000000"/>
          <w:sz w:val="32"/>
        </w:rPr>
        <w:t xml:space="preserve">require an interim visit.  </w:t>
      </w:r>
      <w:r w:rsidR="00C34FD8" w:rsidRPr="00021ABE">
        <w:rPr>
          <w:color w:val="000000"/>
          <w:sz w:val="32"/>
        </w:rPr>
        <w:t>Low vision services are</w:t>
      </w:r>
      <w:r w:rsidRPr="000D7187">
        <w:rPr>
          <w:color w:val="000000"/>
          <w:sz w:val="32"/>
        </w:rPr>
        <w:t xml:space="preserve"> not intended to replace regular eye care and examinations.</w:t>
      </w:r>
    </w:p>
    <w:p w14:paraId="7D4C1230" w14:textId="77777777" w:rsidR="002E19D2" w:rsidRPr="000D7187" w:rsidRDefault="002E19D2">
      <w:pPr>
        <w:pStyle w:val="BodyText3"/>
        <w:rPr>
          <w:color w:val="000000"/>
          <w:sz w:val="32"/>
        </w:rPr>
      </w:pPr>
    </w:p>
    <w:p w14:paraId="6A62C262" w14:textId="77777777" w:rsidR="002E19D2" w:rsidRPr="00AD7C7C" w:rsidRDefault="002E19D2">
      <w:pPr>
        <w:tabs>
          <w:tab w:val="left" w:pos="0"/>
        </w:tabs>
        <w:spacing w:line="240" w:lineRule="atLeast"/>
        <w:rPr>
          <w:rFonts w:ascii="Arial" w:hAnsi="Arial"/>
          <w:b/>
          <w:color w:val="000000"/>
          <w:sz w:val="32"/>
        </w:rPr>
      </w:pPr>
      <w:r w:rsidRPr="000D7187">
        <w:rPr>
          <w:rFonts w:ascii="Arial" w:hAnsi="Arial"/>
          <w:b/>
          <w:color w:val="000000"/>
          <w:sz w:val="32"/>
        </w:rPr>
        <w:br w:type="page"/>
      </w:r>
      <w:r w:rsidR="00DB73DF" w:rsidRPr="00AD7C7C">
        <w:rPr>
          <w:rFonts w:ascii="Arial" w:hAnsi="Arial"/>
          <w:b/>
          <w:color w:val="000000"/>
          <w:sz w:val="32"/>
        </w:rPr>
        <w:lastRenderedPageBreak/>
        <w:t>Section 1</w:t>
      </w:r>
      <w:r w:rsidR="00ED6C00" w:rsidRPr="00AD7C7C">
        <w:rPr>
          <w:rFonts w:ascii="Arial" w:hAnsi="Arial"/>
          <w:b/>
          <w:color w:val="000000"/>
          <w:sz w:val="32"/>
        </w:rPr>
        <w:t>5</w:t>
      </w:r>
      <w:r w:rsidR="00DB73DF" w:rsidRPr="00AD7C7C">
        <w:rPr>
          <w:rFonts w:ascii="Arial" w:hAnsi="Arial"/>
          <w:b/>
          <w:color w:val="000000"/>
          <w:sz w:val="32"/>
        </w:rPr>
        <w:t xml:space="preserve">:  </w:t>
      </w:r>
      <w:r w:rsidRPr="00AD7C7C">
        <w:rPr>
          <w:rFonts w:ascii="Arial" w:hAnsi="Arial"/>
          <w:b/>
          <w:color w:val="000000"/>
          <w:sz w:val="32"/>
        </w:rPr>
        <w:t>Orientation and Mobility</w:t>
      </w:r>
    </w:p>
    <w:p w14:paraId="69C808AF" w14:textId="77777777" w:rsidR="002E19D2" w:rsidRPr="00AD7C7C" w:rsidRDefault="002E19D2">
      <w:pPr>
        <w:tabs>
          <w:tab w:val="left" w:pos="0"/>
        </w:tabs>
        <w:spacing w:line="240" w:lineRule="atLeast"/>
        <w:rPr>
          <w:rFonts w:ascii="Arial" w:hAnsi="Arial"/>
          <w:b/>
          <w:color w:val="000000"/>
          <w:sz w:val="32"/>
        </w:rPr>
      </w:pPr>
    </w:p>
    <w:p w14:paraId="3A020EAC" w14:textId="77777777" w:rsidR="002E19D2" w:rsidRPr="00AD7C7C" w:rsidRDefault="00514DA2">
      <w:pPr>
        <w:tabs>
          <w:tab w:val="left" w:pos="720"/>
          <w:tab w:val="left" w:pos="1440"/>
          <w:tab w:val="left" w:pos="2160"/>
        </w:tabs>
        <w:spacing w:line="240" w:lineRule="atLeast"/>
        <w:rPr>
          <w:rFonts w:ascii="Arial" w:hAnsi="Arial"/>
          <w:b/>
          <w:color w:val="000000"/>
          <w:sz w:val="32"/>
        </w:rPr>
      </w:pPr>
      <w:r w:rsidRPr="00AD7C7C">
        <w:rPr>
          <w:rFonts w:ascii="Arial" w:hAnsi="Arial"/>
          <w:b/>
          <w:color w:val="000000"/>
          <w:sz w:val="32"/>
        </w:rPr>
        <w:t>Clients</w:t>
      </w:r>
      <w:r w:rsidR="002E19D2" w:rsidRPr="00AD7C7C">
        <w:rPr>
          <w:rFonts w:ascii="Arial" w:hAnsi="Arial"/>
          <w:b/>
          <w:color w:val="000000"/>
          <w:sz w:val="32"/>
        </w:rPr>
        <w:t xml:space="preserve"> with vision impairments or legal blindness may be referred for orientation and mobility training at any age.  The </w:t>
      </w:r>
      <w:r w:rsidR="00BC57A7" w:rsidRPr="00AD7C7C">
        <w:rPr>
          <w:rFonts w:ascii="Arial" w:hAnsi="Arial"/>
          <w:b/>
          <w:color w:val="000000"/>
          <w:sz w:val="32"/>
        </w:rPr>
        <w:t>Bureau</w:t>
      </w:r>
      <w:r w:rsidR="002E19D2" w:rsidRPr="00AD7C7C">
        <w:rPr>
          <w:rFonts w:ascii="Arial" w:hAnsi="Arial"/>
          <w:b/>
          <w:color w:val="000000"/>
          <w:sz w:val="32"/>
        </w:rPr>
        <w:t xml:space="preserve"> of Education and Services for the Blind employs Mobility Specialists whose function is to assist and train </w:t>
      </w:r>
      <w:r w:rsidRPr="00AD7C7C">
        <w:rPr>
          <w:rFonts w:ascii="Arial" w:hAnsi="Arial"/>
          <w:b/>
          <w:color w:val="000000"/>
          <w:sz w:val="32"/>
        </w:rPr>
        <w:t xml:space="preserve">clients </w:t>
      </w:r>
      <w:r w:rsidR="002E19D2" w:rsidRPr="00AD7C7C">
        <w:rPr>
          <w:rFonts w:ascii="Arial" w:hAnsi="Arial"/>
          <w:b/>
          <w:color w:val="000000"/>
          <w:sz w:val="32"/>
        </w:rPr>
        <w:t>to move more confidently and safely through their environments.</w:t>
      </w:r>
      <w:r w:rsidR="00724619" w:rsidRPr="00AD7C7C">
        <w:rPr>
          <w:rFonts w:ascii="Arial" w:hAnsi="Arial"/>
          <w:b/>
          <w:color w:val="000000"/>
          <w:sz w:val="32"/>
        </w:rPr>
        <w:t xml:space="preserve"> Orientation and Mobility </w:t>
      </w:r>
      <w:r w:rsidR="00297A72" w:rsidRPr="00AD7C7C">
        <w:rPr>
          <w:rFonts w:ascii="Arial" w:hAnsi="Arial"/>
          <w:b/>
          <w:color w:val="000000"/>
          <w:sz w:val="32"/>
        </w:rPr>
        <w:t>I</w:t>
      </w:r>
      <w:r w:rsidR="00724619" w:rsidRPr="00AD7C7C">
        <w:rPr>
          <w:rFonts w:ascii="Arial" w:hAnsi="Arial"/>
          <w:b/>
          <w:color w:val="000000"/>
          <w:sz w:val="32"/>
        </w:rPr>
        <w:t xml:space="preserve">nstructors are available to provide travel training and to provide canes and anti-glare sunglasses to facilitate safe travel. Instruction may occur in </w:t>
      </w:r>
      <w:r w:rsidR="00297A72" w:rsidRPr="00AD7C7C">
        <w:rPr>
          <w:rFonts w:ascii="Arial" w:hAnsi="Arial"/>
          <w:b/>
          <w:color w:val="000000"/>
          <w:sz w:val="32"/>
        </w:rPr>
        <w:t xml:space="preserve">the </w:t>
      </w:r>
      <w:r w:rsidR="00724619" w:rsidRPr="00AD7C7C">
        <w:rPr>
          <w:rFonts w:ascii="Arial" w:hAnsi="Arial"/>
          <w:b/>
          <w:color w:val="000000"/>
          <w:sz w:val="32"/>
        </w:rPr>
        <w:t>home, in the school, in the community, and in the use of public and private transportation services.</w:t>
      </w:r>
    </w:p>
    <w:p w14:paraId="7BF9A1F1" w14:textId="77777777" w:rsidR="002E19D2" w:rsidRPr="00AD7C7C" w:rsidRDefault="002E19D2">
      <w:pPr>
        <w:tabs>
          <w:tab w:val="left" w:pos="720"/>
          <w:tab w:val="left" w:pos="1440"/>
          <w:tab w:val="left" w:pos="2160"/>
        </w:tabs>
        <w:spacing w:line="240" w:lineRule="atLeast"/>
        <w:rPr>
          <w:rFonts w:ascii="Arial" w:hAnsi="Arial"/>
          <w:b/>
          <w:color w:val="000000"/>
          <w:sz w:val="32"/>
        </w:rPr>
      </w:pPr>
    </w:p>
    <w:p w14:paraId="32C68301" w14:textId="77777777" w:rsidR="002E19D2" w:rsidRPr="00AD7C7C" w:rsidRDefault="002E19D2" w:rsidP="00E204FE">
      <w:pPr>
        <w:pStyle w:val="BodyText2"/>
        <w:ind w:firstLine="0"/>
        <w:rPr>
          <w:color w:val="000000"/>
        </w:rPr>
      </w:pPr>
      <w:r w:rsidRPr="00AD7C7C">
        <w:rPr>
          <w:color w:val="000000"/>
        </w:rPr>
        <w:t xml:space="preserve">Referral is made by </w:t>
      </w:r>
      <w:r w:rsidR="002A3940" w:rsidRPr="00AD7C7C">
        <w:rPr>
          <w:color w:val="000000"/>
        </w:rPr>
        <w:t xml:space="preserve">completing an </w:t>
      </w:r>
      <w:r w:rsidRPr="00AD7C7C">
        <w:rPr>
          <w:color w:val="000000"/>
        </w:rPr>
        <w:t xml:space="preserve">Orientation and Mobility </w:t>
      </w:r>
      <w:r w:rsidR="00601BE4" w:rsidRPr="00AD7C7C">
        <w:rPr>
          <w:color w:val="000000"/>
        </w:rPr>
        <w:t>Referral form</w:t>
      </w:r>
      <w:r w:rsidR="00927555" w:rsidRPr="00AD7C7C">
        <w:rPr>
          <w:color w:val="000000"/>
        </w:rPr>
        <w:t xml:space="preserve"> and submitting it to the Quality Control Reviewer </w:t>
      </w:r>
      <w:r w:rsidRPr="00AD7C7C">
        <w:rPr>
          <w:color w:val="000000"/>
        </w:rPr>
        <w:t xml:space="preserve">at the </w:t>
      </w:r>
      <w:r w:rsidR="00BC57A7" w:rsidRPr="00AD7C7C">
        <w:rPr>
          <w:color w:val="000000"/>
        </w:rPr>
        <w:t xml:space="preserve">Bureau </w:t>
      </w:r>
      <w:r w:rsidRPr="00AD7C7C">
        <w:rPr>
          <w:color w:val="000000"/>
        </w:rPr>
        <w:t xml:space="preserve">of Education and Services for the Blind. Services available through BESB staffing need not be listed in the </w:t>
      </w:r>
      <w:r w:rsidR="00E204FE" w:rsidRPr="00AD7C7C">
        <w:rPr>
          <w:color w:val="000000"/>
        </w:rPr>
        <w:t>cl</w:t>
      </w:r>
      <w:r w:rsidR="00724619" w:rsidRPr="00AD7C7C">
        <w:rPr>
          <w:color w:val="000000"/>
        </w:rPr>
        <w:t>ient</w:t>
      </w:r>
      <w:r w:rsidR="00E204FE" w:rsidRPr="00AD7C7C">
        <w:rPr>
          <w:color w:val="000000"/>
        </w:rPr>
        <w:t xml:space="preserve">’s applicable Education Plan, except that in a school setting such services or aids must be provided for in the </w:t>
      </w:r>
      <w:r w:rsidR="00724619" w:rsidRPr="00AD7C7C">
        <w:rPr>
          <w:color w:val="000000"/>
        </w:rPr>
        <w:t xml:space="preserve">applicable </w:t>
      </w:r>
      <w:r w:rsidR="00E204FE" w:rsidRPr="00AD7C7C">
        <w:rPr>
          <w:color w:val="000000"/>
        </w:rPr>
        <w:t>Education Plan.</w:t>
      </w:r>
      <w:r w:rsidR="00F73D64" w:rsidRPr="00AD7C7C">
        <w:rPr>
          <w:color w:val="000000"/>
        </w:rPr>
        <w:t xml:space="preserve"> Services are provided within available BESB staffing resources and the Bureau is not liable for the delivery of hours of Orientation and Mobility </w:t>
      </w:r>
      <w:r w:rsidR="00297A72" w:rsidRPr="00AD7C7C">
        <w:rPr>
          <w:color w:val="000000"/>
        </w:rPr>
        <w:t>i</w:t>
      </w:r>
      <w:r w:rsidR="00F73D64" w:rsidRPr="00AD7C7C">
        <w:rPr>
          <w:color w:val="000000"/>
        </w:rPr>
        <w:t>nstruction that are identified in an</w:t>
      </w:r>
      <w:r w:rsidR="00AD7C7C" w:rsidRPr="00AD7C7C">
        <w:rPr>
          <w:color w:val="000000"/>
        </w:rPr>
        <w:t xml:space="preserve"> applicable Education Plan</w:t>
      </w:r>
      <w:r w:rsidR="00F73D64" w:rsidRPr="00AD7C7C">
        <w:rPr>
          <w:color w:val="000000"/>
        </w:rPr>
        <w:t xml:space="preserve"> of the client that are in excess of staff availability.</w:t>
      </w:r>
    </w:p>
    <w:p w14:paraId="049C78EF" w14:textId="77777777" w:rsidR="002E19D2" w:rsidRPr="00D14B20" w:rsidRDefault="002E19D2">
      <w:pPr>
        <w:spacing w:line="240" w:lineRule="atLeast"/>
        <w:rPr>
          <w:rFonts w:ascii="Arial" w:hAnsi="Arial"/>
          <w:b/>
          <w:color w:val="000000"/>
          <w:sz w:val="32"/>
        </w:rPr>
      </w:pPr>
      <w:r w:rsidRPr="000D7187">
        <w:rPr>
          <w:rFonts w:ascii="Arial" w:hAnsi="Arial"/>
          <w:b/>
          <w:color w:val="000000"/>
          <w:sz w:val="32"/>
        </w:rPr>
        <w:br w:type="page"/>
      </w:r>
      <w:r w:rsidR="00065B88" w:rsidRPr="00D14B20">
        <w:rPr>
          <w:rFonts w:ascii="Arial" w:hAnsi="Arial"/>
          <w:b/>
          <w:color w:val="000000"/>
          <w:sz w:val="32"/>
        </w:rPr>
        <w:lastRenderedPageBreak/>
        <w:t>Section 1</w:t>
      </w:r>
      <w:r w:rsidR="00D14B20" w:rsidRPr="00D14B20">
        <w:rPr>
          <w:rFonts w:ascii="Arial" w:hAnsi="Arial"/>
          <w:b/>
          <w:color w:val="000000"/>
          <w:sz w:val="32"/>
        </w:rPr>
        <w:t>6</w:t>
      </w:r>
      <w:r w:rsidR="00065B88" w:rsidRPr="00D14B20">
        <w:rPr>
          <w:rFonts w:ascii="Arial" w:hAnsi="Arial"/>
          <w:b/>
          <w:color w:val="000000"/>
          <w:sz w:val="32"/>
        </w:rPr>
        <w:t xml:space="preserve">: </w:t>
      </w:r>
      <w:r w:rsidRPr="00D14B20">
        <w:rPr>
          <w:rFonts w:ascii="Arial" w:hAnsi="Arial"/>
          <w:b/>
          <w:color w:val="000000"/>
          <w:sz w:val="32"/>
        </w:rPr>
        <w:t>Psychological Evaluation</w:t>
      </w:r>
    </w:p>
    <w:p w14:paraId="01D82BD0" w14:textId="77777777" w:rsidR="002E19D2" w:rsidRPr="00D14B20" w:rsidRDefault="002E19D2">
      <w:pPr>
        <w:tabs>
          <w:tab w:val="left" w:pos="0"/>
        </w:tabs>
        <w:spacing w:line="240" w:lineRule="atLeast"/>
        <w:rPr>
          <w:rFonts w:ascii="Arial" w:hAnsi="Arial"/>
          <w:b/>
          <w:color w:val="000000"/>
          <w:sz w:val="32"/>
        </w:rPr>
      </w:pPr>
    </w:p>
    <w:p w14:paraId="5D158CDF" w14:textId="77777777" w:rsidR="002E19D2" w:rsidRPr="00D14B20" w:rsidRDefault="002E19D2">
      <w:pPr>
        <w:tabs>
          <w:tab w:val="left" w:pos="720"/>
          <w:tab w:val="left" w:pos="1440"/>
          <w:tab w:val="left" w:pos="2160"/>
        </w:tabs>
        <w:spacing w:line="240" w:lineRule="atLeast"/>
        <w:rPr>
          <w:rFonts w:ascii="Arial" w:hAnsi="Arial"/>
          <w:b/>
          <w:color w:val="000000"/>
          <w:sz w:val="32"/>
        </w:rPr>
      </w:pPr>
      <w:r w:rsidRPr="00D14B20">
        <w:rPr>
          <w:rFonts w:ascii="Arial" w:hAnsi="Arial"/>
          <w:b/>
          <w:color w:val="000000"/>
          <w:sz w:val="32"/>
        </w:rPr>
        <w:t xml:space="preserve">It may be desirable at times for a </w:t>
      </w:r>
      <w:r w:rsidR="00724619" w:rsidRPr="00D14B20">
        <w:rPr>
          <w:rFonts w:ascii="Arial" w:hAnsi="Arial"/>
          <w:b/>
          <w:color w:val="000000"/>
          <w:sz w:val="32"/>
        </w:rPr>
        <w:t>client</w:t>
      </w:r>
      <w:r w:rsidRPr="00D14B20">
        <w:rPr>
          <w:rFonts w:ascii="Arial" w:hAnsi="Arial"/>
          <w:b/>
          <w:color w:val="000000"/>
          <w:sz w:val="32"/>
        </w:rPr>
        <w:t xml:space="preserve"> with vision impairment or blindness to have an individual evaluation of his or her intellectual functioning, interests and aptitudes, emotional health and stability and social interaction.</w:t>
      </w:r>
    </w:p>
    <w:p w14:paraId="1ECA3DB4" w14:textId="77777777" w:rsidR="002E19D2" w:rsidRPr="00D14B20" w:rsidRDefault="002E19D2">
      <w:pPr>
        <w:tabs>
          <w:tab w:val="left" w:pos="0"/>
        </w:tabs>
        <w:spacing w:line="240" w:lineRule="atLeast"/>
        <w:rPr>
          <w:rFonts w:ascii="Arial" w:hAnsi="Arial"/>
          <w:b/>
          <w:color w:val="000000"/>
          <w:sz w:val="32"/>
        </w:rPr>
      </w:pPr>
    </w:p>
    <w:p w14:paraId="4FADE214" w14:textId="77777777" w:rsidR="002E19D2" w:rsidRPr="00D14B20" w:rsidRDefault="002E19D2">
      <w:pPr>
        <w:tabs>
          <w:tab w:val="left" w:pos="720"/>
          <w:tab w:val="left" w:pos="1440"/>
          <w:tab w:val="left" w:pos="2160"/>
        </w:tabs>
        <w:spacing w:line="240" w:lineRule="atLeast"/>
        <w:rPr>
          <w:rFonts w:ascii="Arial" w:hAnsi="Arial"/>
          <w:b/>
          <w:color w:val="000000"/>
          <w:sz w:val="32"/>
        </w:rPr>
      </w:pPr>
      <w:r w:rsidRPr="00D14B20">
        <w:rPr>
          <w:rFonts w:ascii="Arial" w:hAnsi="Arial"/>
          <w:b/>
          <w:color w:val="000000"/>
          <w:sz w:val="32"/>
        </w:rPr>
        <w:t xml:space="preserve">If a </w:t>
      </w:r>
      <w:r w:rsidR="00724619" w:rsidRPr="00D14B20">
        <w:rPr>
          <w:rFonts w:ascii="Arial" w:hAnsi="Arial"/>
          <w:b/>
          <w:color w:val="000000"/>
          <w:sz w:val="32"/>
        </w:rPr>
        <w:t>client</w:t>
      </w:r>
      <w:r w:rsidRPr="00D14B20">
        <w:rPr>
          <w:rFonts w:ascii="Arial" w:hAnsi="Arial"/>
          <w:b/>
          <w:color w:val="000000"/>
          <w:sz w:val="32"/>
        </w:rPr>
        <w:t xml:space="preserve"> has enough</w:t>
      </w:r>
      <w:r w:rsidR="00724619" w:rsidRPr="00D14B20">
        <w:rPr>
          <w:rFonts w:ascii="Arial" w:hAnsi="Arial"/>
          <w:b/>
          <w:color w:val="000000"/>
          <w:sz w:val="32"/>
        </w:rPr>
        <w:t xml:space="preserve"> eyesight</w:t>
      </w:r>
      <w:r w:rsidRPr="00D14B20">
        <w:rPr>
          <w:rFonts w:ascii="Arial" w:hAnsi="Arial"/>
          <w:b/>
          <w:color w:val="000000"/>
          <w:sz w:val="32"/>
        </w:rPr>
        <w:t xml:space="preserve"> to function visually, then the school psychologist may properly administer the same sort of tests that are used for all the children in the school system.  If, however, the </w:t>
      </w:r>
      <w:r w:rsidR="00724619" w:rsidRPr="00D14B20">
        <w:rPr>
          <w:rFonts w:ascii="Arial" w:hAnsi="Arial"/>
          <w:b/>
          <w:color w:val="000000"/>
          <w:sz w:val="32"/>
        </w:rPr>
        <w:t>client</w:t>
      </w:r>
      <w:r w:rsidRPr="00D14B20">
        <w:rPr>
          <w:rFonts w:ascii="Arial" w:hAnsi="Arial"/>
          <w:b/>
          <w:color w:val="000000"/>
          <w:sz w:val="32"/>
        </w:rPr>
        <w:t xml:space="preserve"> functions non-visually, then it may be more helpful for the testing to be done by a psychologist who is familiar with the modifications and adjustments that are made for</w:t>
      </w:r>
      <w:r w:rsidR="00724619" w:rsidRPr="00D14B20">
        <w:rPr>
          <w:rFonts w:ascii="Arial" w:hAnsi="Arial"/>
          <w:b/>
          <w:color w:val="000000"/>
          <w:sz w:val="32"/>
        </w:rPr>
        <w:t xml:space="preserve"> individuals who are blind</w:t>
      </w:r>
      <w:r w:rsidRPr="00D14B20">
        <w:rPr>
          <w:rFonts w:ascii="Arial" w:hAnsi="Arial"/>
          <w:b/>
          <w:color w:val="000000"/>
          <w:sz w:val="32"/>
        </w:rPr>
        <w:t>.</w:t>
      </w:r>
    </w:p>
    <w:p w14:paraId="5CC7023D" w14:textId="77777777" w:rsidR="002E19D2" w:rsidRPr="00D14B20" w:rsidRDefault="002E19D2">
      <w:pPr>
        <w:tabs>
          <w:tab w:val="left" w:pos="0"/>
        </w:tabs>
        <w:spacing w:line="240" w:lineRule="atLeast"/>
        <w:rPr>
          <w:rFonts w:ascii="Arial" w:hAnsi="Arial"/>
          <w:b/>
          <w:color w:val="000000"/>
          <w:sz w:val="32"/>
        </w:rPr>
      </w:pPr>
    </w:p>
    <w:p w14:paraId="59ADCA5B" w14:textId="77777777" w:rsidR="002E19D2" w:rsidRPr="00D14B20" w:rsidRDefault="002E19D2">
      <w:pPr>
        <w:spacing w:line="240" w:lineRule="atLeast"/>
        <w:rPr>
          <w:rFonts w:ascii="Arial" w:hAnsi="Arial"/>
          <w:b/>
          <w:color w:val="000000"/>
          <w:sz w:val="32"/>
        </w:rPr>
      </w:pPr>
      <w:r w:rsidRPr="00D14B20">
        <w:rPr>
          <w:rFonts w:ascii="Arial" w:hAnsi="Arial"/>
          <w:b/>
          <w:color w:val="000000"/>
          <w:sz w:val="32"/>
        </w:rPr>
        <w:t>It is essential that the psychological examiner be acutely sensitive to the subtle ways in which a visual disability may have limited a c</w:t>
      </w:r>
      <w:r w:rsidR="00D14B20">
        <w:rPr>
          <w:rFonts w:ascii="Arial" w:hAnsi="Arial"/>
          <w:b/>
          <w:color w:val="000000"/>
          <w:sz w:val="32"/>
        </w:rPr>
        <w:t>lient</w:t>
      </w:r>
      <w:r w:rsidRPr="00D14B20">
        <w:rPr>
          <w:rFonts w:ascii="Arial" w:hAnsi="Arial"/>
          <w:b/>
          <w:color w:val="000000"/>
          <w:sz w:val="32"/>
        </w:rPr>
        <w:t>'s experience or understanding, and thus influence the results of an examination.</w:t>
      </w:r>
    </w:p>
    <w:p w14:paraId="7B38E9FC" w14:textId="77777777" w:rsidR="00C11667" w:rsidRPr="00D14B20" w:rsidRDefault="00C11667">
      <w:pPr>
        <w:spacing w:line="240" w:lineRule="atLeast"/>
        <w:rPr>
          <w:rFonts w:ascii="Arial" w:hAnsi="Arial"/>
          <w:b/>
          <w:color w:val="000000"/>
          <w:sz w:val="32"/>
        </w:rPr>
      </w:pPr>
    </w:p>
    <w:p w14:paraId="51755C16" w14:textId="77777777" w:rsidR="00C11667" w:rsidRPr="00D14B20" w:rsidRDefault="00C11667" w:rsidP="00C11667">
      <w:pPr>
        <w:tabs>
          <w:tab w:val="left" w:pos="720"/>
          <w:tab w:val="left" w:pos="1440"/>
          <w:tab w:val="left" w:pos="2160"/>
        </w:tabs>
        <w:spacing w:line="240" w:lineRule="atLeast"/>
        <w:rPr>
          <w:rFonts w:ascii="Arial" w:hAnsi="Arial"/>
          <w:b/>
          <w:color w:val="000000"/>
          <w:sz w:val="32"/>
        </w:rPr>
      </w:pPr>
      <w:r w:rsidRPr="00D14B20">
        <w:rPr>
          <w:rFonts w:ascii="Arial" w:hAnsi="Arial"/>
          <w:b/>
          <w:color w:val="000000"/>
          <w:sz w:val="32"/>
        </w:rPr>
        <w:t>BESB may pay for psychological testing through approved psychologists or other professionals certified or licensed to administer intellectual and developmental testing where such testing is recommended in the client’s applicable Education Plan.</w:t>
      </w:r>
    </w:p>
    <w:p w14:paraId="1E5A956E" w14:textId="77777777" w:rsidR="00C11667" w:rsidRPr="00D14B20" w:rsidRDefault="00C11667">
      <w:pPr>
        <w:spacing w:line="240" w:lineRule="atLeast"/>
        <w:rPr>
          <w:rFonts w:ascii="Arial" w:hAnsi="Arial"/>
          <w:b/>
          <w:color w:val="000000"/>
          <w:sz w:val="32"/>
        </w:rPr>
      </w:pPr>
    </w:p>
    <w:p w14:paraId="142363D9" w14:textId="77777777" w:rsidR="002E19D2" w:rsidRPr="00D14B20" w:rsidRDefault="002E19D2">
      <w:pPr>
        <w:tabs>
          <w:tab w:val="left" w:pos="720"/>
          <w:tab w:val="left" w:pos="1440"/>
          <w:tab w:val="left" w:pos="2160"/>
        </w:tabs>
        <w:spacing w:line="240" w:lineRule="atLeast"/>
        <w:rPr>
          <w:rFonts w:ascii="Arial" w:hAnsi="Arial"/>
          <w:b/>
          <w:color w:val="000000"/>
          <w:sz w:val="32"/>
        </w:rPr>
      </w:pPr>
      <w:r w:rsidRPr="00D14B20">
        <w:rPr>
          <w:rFonts w:ascii="Arial" w:hAnsi="Arial"/>
          <w:b/>
          <w:color w:val="000000"/>
          <w:sz w:val="32"/>
        </w:rPr>
        <w:t xml:space="preserve">The </w:t>
      </w:r>
      <w:r w:rsidR="00E204FE" w:rsidRPr="00D14B20">
        <w:rPr>
          <w:rFonts w:ascii="Arial" w:hAnsi="Arial"/>
          <w:b/>
          <w:color w:val="000000"/>
          <w:sz w:val="32"/>
        </w:rPr>
        <w:t>Education Consultant</w:t>
      </w:r>
      <w:r w:rsidR="00C11667" w:rsidRPr="00D14B20">
        <w:rPr>
          <w:rFonts w:ascii="Arial" w:hAnsi="Arial"/>
          <w:b/>
          <w:color w:val="000000"/>
          <w:sz w:val="32"/>
        </w:rPr>
        <w:t xml:space="preserve"> or </w:t>
      </w:r>
      <w:r w:rsidR="00D14B20" w:rsidRPr="00D14B20">
        <w:rPr>
          <w:rFonts w:ascii="Arial" w:hAnsi="Arial"/>
          <w:b/>
          <w:color w:val="000000"/>
          <w:sz w:val="32"/>
        </w:rPr>
        <w:t>T</w:t>
      </w:r>
      <w:r w:rsidR="00C11667" w:rsidRPr="00D14B20">
        <w:rPr>
          <w:rFonts w:ascii="Arial" w:hAnsi="Arial"/>
          <w:b/>
          <w:color w:val="000000"/>
          <w:sz w:val="32"/>
        </w:rPr>
        <w:t xml:space="preserve">eacher of </w:t>
      </w:r>
      <w:r w:rsidR="00D14B20" w:rsidRPr="00D14B20">
        <w:rPr>
          <w:rFonts w:ascii="Arial" w:hAnsi="Arial"/>
          <w:b/>
          <w:color w:val="000000"/>
          <w:sz w:val="32"/>
        </w:rPr>
        <w:t>C</w:t>
      </w:r>
      <w:r w:rsidR="00C11667" w:rsidRPr="00D14B20">
        <w:rPr>
          <w:rFonts w:ascii="Arial" w:hAnsi="Arial"/>
          <w:b/>
          <w:color w:val="000000"/>
          <w:sz w:val="32"/>
        </w:rPr>
        <w:t xml:space="preserve">hildren who are </w:t>
      </w:r>
      <w:r w:rsidR="00D14B20" w:rsidRPr="00D14B20">
        <w:rPr>
          <w:rFonts w:ascii="Arial" w:hAnsi="Arial"/>
          <w:b/>
          <w:color w:val="000000"/>
          <w:sz w:val="32"/>
        </w:rPr>
        <w:t>V</w:t>
      </w:r>
      <w:r w:rsidR="00C11667" w:rsidRPr="00D14B20">
        <w:rPr>
          <w:rFonts w:ascii="Arial" w:hAnsi="Arial"/>
          <w:b/>
          <w:color w:val="000000"/>
          <w:sz w:val="32"/>
        </w:rPr>
        <w:t xml:space="preserve">isually </w:t>
      </w:r>
      <w:r w:rsidR="00D14B20" w:rsidRPr="00D14B20">
        <w:rPr>
          <w:rFonts w:ascii="Arial" w:hAnsi="Arial"/>
          <w:b/>
          <w:color w:val="000000"/>
          <w:sz w:val="32"/>
        </w:rPr>
        <w:t>I</w:t>
      </w:r>
      <w:r w:rsidR="00C11667" w:rsidRPr="00D14B20">
        <w:rPr>
          <w:rFonts w:ascii="Arial" w:hAnsi="Arial"/>
          <w:b/>
          <w:color w:val="000000"/>
          <w:sz w:val="32"/>
        </w:rPr>
        <w:t xml:space="preserve">mpaired or </w:t>
      </w:r>
      <w:r w:rsidR="00D14B20" w:rsidRPr="00D14B20">
        <w:rPr>
          <w:rFonts w:ascii="Arial" w:hAnsi="Arial"/>
          <w:b/>
          <w:color w:val="000000"/>
          <w:sz w:val="32"/>
        </w:rPr>
        <w:t>B</w:t>
      </w:r>
      <w:r w:rsidR="00C11667" w:rsidRPr="00D14B20">
        <w:rPr>
          <w:rFonts w:ascii="Arial" w:hAnsi="Arial"/>
          <w:b/>
          <w:color w:val="000000"/>
          <w:sz w:val="32"/>
        </w:rPr>
        <w:t>lind</w:t>
      </w:r>
      <w:r w:rsidR="00927555" w:rsidRPr="00D14B20">
        <w:rPr>
          <w:rFonts w:ascii="Arial" w:hAnsi="Arial"/>
          <w:b/>
          <w:color w:val="000000"/>
          <w:sz w:val="32"/>
        </w:rPr>
        <w:t xml:space="preserve"> </w:t>
      </w:r>
      <w:r w:rsidRPr="00D14B20">
        <w:rPr>
          <w:rFonts w:ascii="Arial" w:hAnsi="Arial"/>
          <w:b/>
          <w:color w:val="000000"/>
          <w:sz w:val="32"/>
        </w:rPr>
        <w:t xml:space="preserve">should contact the Supervisor of the Children’s Services </w:t>
      </w:r>
      <w:r w:rsidR="00C11667" w:rsidRPr="00D14B20">
        <w:rPr>
          <w:rFonts w:ascii="Arial" w:hAnsi="Arial"/>
          <w:b/>
          <w:color w:val="000000"/>
          <w:sz w:val="32"/>
        </w:rPr>
        <w:t>Program</w:t>
      </w:r>
      <w:r w:rsidRPr="00D14B20">
        <w:rPr>
          <w:rFonts w:ascii="Arial" w:hAnsi="Arial"/>
          <w:b/>
          <w:color w:val="000000"/>
          <w:sz w:val="32"/>
        </w:rPr>
        <w:t xml:space="preserve"> to discuss the options that are most appropriate in each situation</w:t>
      </w:r>
      <w:r w:rsidRPr="00E13633">
        <w:rPr>
          <w:rFonts w:ascii="Arial" w:hAnsi="Arial"/>
          <w:b/>
          <w:color w:val="000000"/>
          <w:sz w:val="32"/>
        </w:rPr>
        <w:t>. It is important that the LEA provide a copy of all psychological</w:t>
      </w:r>
      <w:r w:rsidR="00D14B20" w:rsidRPr="00E13633">
        <w:rPr>
          <w:rFonts w:ascii="Arial" w:hAnsi="Arial"/>
          <w:b/>
          <w:color w:val="000000"/>
          <w:sz w:val="32"/>
        </w:rPr>
        <w:t xml:space="preserve"> reports</w:t>
      </w:r>
      <w:r w:rsidR="00E13633" w:rsidRPr="00E13633">
        <w:rPr>
          <w:rFonts w:ascii="Arial" w:hAnsi="Arial"/>
          <w:b/>
          <w:color w:val="000000"/>
          <w:sz w:val="32"/>
        </w:rPr>
        <w:t xml:space="preserve"> directly to BESB</w:t>
      </w:r>
      <w:r w:rsidR="00D14B20" w:rsidRPr="00E13633">
        <w:rPr>
          <w:rFonts w:ascii="Arial" w:hAnsi="Arial"/>
          <w:b/>
          <w:color w:val="000000"/>
          <w:sz w:val="32"/>
        </w:rPr>
        <w:t>, after obtaining an authorization to release the information from the client</w:t>
      </w:r>
      <w:r w:rsidRPr="00E13633">
        <w:rPr>
          <w:rFonts w:ascii="Arial" w:hAnsi="Arial"/>
          <w:b/>
          <w:color w:val="000000"/>
          <w:sz w:val="32"/>
        </w:rPr>
        <w:t xml:space="preserve"> so that the</w:t>
      </w:r>
      <w:r w:rsidR="00E13633" w:rsidRPr="00E13633">
        <w:rPr>
          <w:rFonts w:ascii="Arial" w:hAnsi="Arial"/>
          <w:b/>
          <w:color w:val="000000"/>
          <w:sz w:val="32"/>
        </w:rPr>
        <w:t xml:space="preserve"> report(s)</w:t>
      </w:r>
      <w:r w:rsidRPr="00E13633">
        <w:rPr>
          <w:rFonts w:ascii="Arial" w:hAnsi="Arial"/>
          <w:b/>
          <w:color w:val="000000"/>
          <w:sz w:val="32"/>
        </w:rPr>
        <w:t xml:space="preserve"> may become part of the</w:t>
      </w:r>
      <w:r w:rsidR="00C11667" w:rsidRPr="00E13633">
        <w:rPr>
          <w:rFonts w:ascii="Arial" w:hAnsi="Arial"/>
          <w:b/>
          <w:color w:val="000000"/>
          <w:sz w:val="32"/>
        </w:rPr>
        <w:t xml:space="preserve"> client’s</w:t>
      </w:r>
      <w:r w:rsidRPr="00E13633">
        <w:rPr>
          <w:rFonts w:ascii="Arial" w:hAnsi="Arial"/>
          <w:b/>
          <w:color w:val="000000"/>
          <w:sz w:val="32"/>
        </w:rPr>
        <w:t xml:space="preserve"> permanent file.</w:t>
      </w:r>
    </w:p>
    <w:p w14:paraId="2CBA28DE" w14:textId="77777777" w:rsidR="00E204FE" w:rsidRPr="000D7187" w:rsidRDefault="00E204FE">
      <w:pPr>
        <w:tabs>
          <w:tab w:val="left" w:pos="720"/>
          <w:tab w:val="left" w:pos="1440"/>
          <w:tab w:val="left" w:pos="2160"/>
        </w:tabs>
        <w:spacing w:line="240" w:lineRule="atLeast"/>
        <w:rPr>
          <w:rFonts w:ascii="Arial" w:hAnsi="Arial"/>
          <w:b/>
          <w:color w:val="000000"/>
          <w:sz w:val="32"/>
        </w:rPr>
      </w:pPr>
    </w:p>
    <w:p w14:paraId="7CBE867D" w14:textId="77777777" w:rsidR="00C11667" w:rsidRDefault="00C11667">
      <w:pPr>
        <w:spacing w:line="240" w:lineRule="atLeast"/>
        <w:rPr>
          <w:rFonts w:ascii="Arial" w:hAnsi="Arial"/>
          <w:b/>
          <w:color w:val="000000"/>
          <w:sz w:val="32"/>
          <w:u w:val="single"/>
        </w:rPr>
      </w:pPr>
    </w:p>
    <w:p w14:paraId="343A724E" w14:textId="77777777" w:rsidR="00C11667" w:rsidRDefault="00C11667">
      <w:pPr>
        <w:spacing w:line="240" w:lineRule="atLeast"/>
        <w:rPr>
          <w:rFonts w:ascii="Arial" w:hAnsi="Arial"/>
          <w:b/>
          <w:color w:val="000000"/>
          <w:sz w:val="32"/>
          <w:u w:val="single"/>
        </w:rPr>
      </w:pPr>
    </w:p>
    <w:p w14:paraId="413FEEC8" w14:textId="77777777" w:rsidR="002E19D2" w:rsidRPr="009A6154" w:rsidRDefault="00E5189B">
      <w:pPr>
        <w:spacing w:line="240" w:lineRule="atLeast"/>
        <w:rPr>
          <w:rFonts w:ascii="Arial" w:hAnsi="Arial"/>
          <w:b/>
          <w:color w:val="000000"/>
          <w:sz w:val="32"/>
        </w:rPr>
      </w:pPr>
      <w:r w:rsidRPr="009A6154">
        <w:rPr>
          <w:rFonts w:ascii="Arial" w:hAnsi="Arial"/>
          <w:b/>
          <w:color w:val="000000"/>
          <w:sz w:val="32"/>
        </w:rPr>
        <w:lastRenderedPageBreak/>
        <w:t>Section 1</w:t>
      </w:r>
      <w:r w:rsidR="005351D9" w:rsidRPr="009A6154">
        <w:rPr>
          <w:rFonts w:ascii="Arial" w:hAnsi="Arial"/>
          <w:b/>
          <w:color w:val="000000"/>
          <w:sz w:val="32"/>
        </w:rPr>
        <w:t>7</w:t>
      </w:r>
      <w:r w:rsidRPr="009A6154">
        <w:rPr>
          <w:rFonts w:ascii="Arial" w:hAnsi="Arial"/>
          <w:b/>
          <w:color w:val="000000"/>
          <w:sz w:val="32"/>
        </w:rPr>
        <w:t xml:space="preserve">:  </w:t>
      </w:r>
      <w:r w:rsidR="002E19D2" w:rsidRPr="009A6154">
        <w:rPr>
          <w:rFonts w:ascii="Arial" w:hAnsi="Arial"/>
          <w:b/>
          <w:color w:val="000000"/>
          <w:sz w:val="32"/>
        </w:rPr>
        <w:t>Vocational Rehabilitation</w:t>
      </w:r>
    </w:p>
    <w:p w14:paraId="4CB83D55" w14:textId="77777777" w:rsidR="002E19D2" w:rsidRPr="009A6154" w:rsidRDefault="002E19D2">
      <w:pPr>
        <w:tabs>
          <w:tab w:val="left" w:pos="0"/>
        </w:tabs>
        <w:spacing w:line="240" w:lineRule="atLeast"/>
        <w:rPr>
          <w:rFonts w:ascii="Arial" w:hAnsi="Arial"/>
          <w:b/>
          <w:color w:val="000000"/>
          <w:sz w:val="32"/>
        </w:rPr>
      </w:pPr>
    </w:p>
    <w:p w14:paraId="5315B514" w14:textId="77777777" w:rsidR="002E19D2" w:rsidRPr="009A6154" w:rsidRDefault="002A16C6">
      <w:pPr>
        <w:tabs>
          <w:tab w:val="left" w:pos="720"/>
          <w:tab w:val="left" w:pos="1440"/>
          <w:tab w:val="left" w:pos="2160"/>
        </w:tabs>
        <w:spacing w:line="240" w:lineRule="atLeast"/>
        <w:rPr>
          <w:rFonts w:ascii="Arial" w:hAnsi="Arial"/>
          <w:b/>
          <w:color w:val="000000"/>
          <w:sz w:val="32"/>
        </w:rPr>
      </w:pPr>
      <w:r w:rsidRPr="009A6154">
        <w:rPr>
          <w:rFonts w:ascii="Arial" w:hAnsi="Arial"/>
          <w:b/>
          <w:color w:val="000000"/>
          <w:sz w:val="32"/>
        </w:rPr>
        <w:t>Clients of BESB</w:t>
      </w:r>
      <w:r w:rsidR="002E19D2" w:rsidRPr="009A6154">
        <w:rPr>
          <w:rFonts w:ascii="Arial" w:hAnsi="Arial"/>
          <w:b/>
          <w:color w:val="000000"/>
          <w:sz w:val="32"/>
        </w:rPr>
        <w:t xml:space="preserve"> who are legally blind </w:t>
      </w:r>
      <w:r w:rsidR="00F93C84" w:rsidRPr="009A6154">
        <w:rPr>
          <w:rFonts w:ascii="Arial" w:hAnsi="Arial"/>
          <w:b/>
          <w:color w:val="000000"/>
          <w:sz w:val="32"/>
        </w:rPr>
        <w:t xml:space="preserve">(and </w:t>
      </w:r>
      <w:r w:rsidR="00927555" w:rsidRPr="009A6154">
        <w:rPr>
          <w:rFonts w:ascii="Arial" w:hAnsi="Arial"/>
          <w:b/>
          <w:color w:val="000000"/>
          <w:sz w:val="32"/>
        </w:rPr>
        <w:t>visually impaired</w:t>
      </w:r>
      <w:r w:rsidRPr="009A6154">
        <w:rPr>
          <w:rFonts w:ascii="Arial" w:hAnsi="Arial"/>
          <w:b/>
          <w:color w:val="000000"/>
          <w:sz w:val="32"/>
        </w:rPr>
        <w:t xml:space="preserve">, if </w:t>
      </w:r>
      <w:r w:rsidR="00F93C84" w:rsidRPr="009A6154">
        <w:rPr>
          <w:rFonts w:ascii="Arial" w:hAnsi="Arial"/>
          <w:b/>
          <w:color w:val="000000"/>
          <w:sz w:val="32"/>
        </w:rPr>
        <w:t>registered as a client of the</w:t>
      </w:r>
      <w:r w:rsidRPr="009A6154">
        <w:rPr>
          <w:rFonts w:ascii="Arial" w:hAnsi="Arial"/>
          <w:b/>
          <w:color w:val="000000"/>
          <w:sz w:val="32"/>
        </w:rPr>
        <w:t xml:space="preserve"> Bureau</w:t>
      </w:r>
      <w:r w:rsidR="00F93C84" w:rsidRPr="009A6154">
        <w:rPr>
          <w:rFonts w:ascii="Arial" w:hAnsi="Arial"/>
          <w:b/>
          <w:color w:val="000000"/>
          <w:sz w:val="32"/>
        </w:rPr>
        <w:t>’s Children’s Services Program on or after January 1, 2010)</w:t>
      </w:r>
      <w:r w:rsidR="00927555" w:rsidRPr="009A6154">
        <w:rPr>
          <w:rFonts w:ascii="Arial" w:hAnsi="Arial"/>
          <w:b/>
          <w:color w:val="000000"/>
          <w:sz w:val="32"/>
        </w:rPr>
        <w:t xml:space="preserve"> </w:t>
      </w:r>
      <w:r w:rsidR="002E19D2" w:rsidRPr="009A6154">
        <w:rPr>
          <w:rFonts w:ascii="Arial" w:hAnsi="Arial"/>
          <w:b/>
          <w:color w:val="000000"/>
          <w:sz w:val="32"/>
        </w:rPr>
        <w:t xml:space="preserve">are served by the </w:t>
      </w:r>
      <w:r w:rsidR="00BC57A7" w:rsidRPr="009A6154">
        <w:rPr>
          <w:rFonts w:ascii="Arial" w:hAnsi="Arial"/>
          <w:b/>
          <w:color w:val="000000"/>
          <w:sz w:val="32"/>
        </w:rPr>
        <w:t xml:space="preserve">Bureau </w:t>
      </w:r>
      <w:r w:rsidR="002E19D2" w:rsidRPr="009A6154">
        <w:rPr>
          <w:rFonts w:ascii="Arial" w:hAnsi="Arial"/>
          <w:b/>
          <w:color w:val="000000"/>
          <w:sz w:val="32"/>
        </w:rPr>
        <w:t>of Education and Services for the Blind, Vocational Rehabilitation</w:t>
      </w:r>
      <w:r w:rsidR="00927555" w:rsidRPr="009A6154">
        <w:rPr>
          <w:rFonts w:ascii="Arial" w:hAnsi="Arial"/>
          <w:b/>
          <w:color w:val="000000"/>
          <w:sz w:val="32"/>
        </w:rPr>
        <w:t xml:space="preserve"> </w:t>
      </w:r>
      <w:r w:rsidR="00C11667" w:rsidRPr="009A6154">
        <w:rPr>
          <w:rFonts w:ascii="Arial" w:hAnsi="Arial"/>
          <w:b/>
          <w:color w:val="000000"/>
          <w:sz w:val="32"/>
        </w:rPr>
        <w:t>Program</w:t>
      </w:r>
      <w:r w:rsidR="002E19D2" w:rsidRPr="009A6154">
        <w:rPr>
          <w:rFonts w:ascii="Arial" w:hAnsi="Arial"/>
          <w:b/>
          <w:color w:val="000000"/>
          <w:sz w:val="32"/>
        </w:rPr>
        <w:t xml:space="preserve">.  Referral to the Vocational Rehabilitation </w:t>
      </w:r>
      <w:r w:rsidR="00C11667" w:rsidRPr="009A6154">
        <w:rPr>
          <w:rFonts w:ascii="Arial" w:hAnsi="Arial"/>
          <w:b/>
          <w:color w:val="000000"/>
          <w:sz w:val="32"/>
        </w:rPr>
        <w:t xml:space="preserve">Program </w:t>
      </w:r>
      <w:r w:rsidR="002E19D2" w:rsidRPr="009A6154">
        <w:rPr>
          <w:rFonts w:ascii="Arial" w:hAnsi="Arial"/>
          <w:b/>
          <w:color w:val="000000"/>
          <w:sz w:val="32"/>
        </w:rPr>
        <w:t xml:space="preserve">of BESB for </w:t>
      </w:r>
      <w:r w:rsidR="00F93C84" w:rsidRPr="009A6154">
        <w:rPr>
          <w:rFonts w:ascii="Arial" w:hAnsi="Arial"/>
          <w:b/>
          <w:color w:val="000000"/>
          <w:sz w:val="32"/>
        </w:rPr>
        <w:t xml:space="preserve">clients </w:t>
      </w:r>
      <w:r w:rsidR="00C11667" w:rsidRPr="009A6154">
        <w:rPr>
          <w:rFonts w:ascii="Arial" w:hAnsi="Arial"/>
          <w:b/>
          <w:color w:val="000000"/>
          <w:sz w:val="32"/>
        </w:rPr>
        <w:t>served by the Children’s Services Program of BESB</w:t>
      </w:r>
      <w:r w:rsidR="002E19D2" w:rsidRPr="009A6154">
        <w:rPr>
          <w:rFonts w:ascii="Arial" w:hAnsi="Arial"/>
          <w:b/>
          <w:color w:val="000000"/>
          <w:sz w:val="32"/>
        </w:rPr>
        <w:t xml:space="preserve"> may occur as early as the 14</w:t>
      </w:r>
      <w:r w:rsidR="002E19D2" w:rsidRPr="009A6154">
        <w:rPr>
          <w:rFonts w:ascii="Arial" w:hAnsi="Arial"/>
          <w:b/>
          <w:color w:val="000000"/>
          <w:sz w:val="32"/>
          <w:vertAlign w:val="superscript"/>
        </w:rPr>
        <w:t>th</w:t>
      </w:r>
      <w:r w:rsidR="002E19D2" w:rsidRPr="009A6154">
        <w:rPr>
          <w:rFonts w:ascii="Arial" w:hAnsi="Arial"/>
          <w:b/>
          <w:color w:val="000000"/>
          <w:sz w:val="32"/>
        </w:rPr>
        <w:t xml:space="preserve"> birthday, but should not occur later than the 16</w:t>
      </w:r>
      <w:r w:rsidR="002E19D2" w:rsidRPr="009A6154">
        <w:rPr>
          <w:rFonts w:ascii="Arial" w:hAnsi="Arial"/>
          <w:b/>
          <w:color w:val="000000"/>
          <w:sz w:val="32"/>
          <w:vertAlign w:val="superscript"/>
        </w:rPr>
        <w:t>th</w:t>
      </w:r>
      <w:r w:rsidR="002E19D2" w:rsidRPr="009A6154">
        <w:rPr>
          <w:rFonts w:ascii="Arial" w:hAnsi="Arial"/>
          <w:b/>
          <w:color w:val="000000"/>
          <w:sz w:val="32"/>
        </w:rPr>
        <w:t xml:space="preserve"> birthday for a </w:t>
      </w:r>
      <w:r w:rsidR="009A6154" w:rsidRPr="009A6154">
        <w:rPr>
          <w:rFonts w:ascii="Arial" w:hAnsi="Arial"/>
          <w:b/>
          <w:color w:val="000000"/>
          <w:sz w:val="32"/>
        </w:rPr>
        <w:t>client</w:t>
      </w:r>
      <w:r w:rsidR="002E19D2" w:rsidRPr="009A6154">
        <w:rPr>
          <w:rFonts w:ascii="Arial" w:hAnsi="Arial"/>
          <w:b/>
          <w:color w:val="000000"/>
          <w:sz w:val="32"/>
        </w:rPr>
        <w:t xml:space="preserve"> that has a pre-vocational or vocational component to his/her </w:t>
      </w:r>
      <w:r w:rsidR="00AF1A95" w:rsidRPr="009A6154">
        <w:rPr>
          <w:rFonts w:ascii="Arial" w:hAnsi="Arial"/>
          <w:b/>
          <w:color w:val="000000"/>
          <w:sz w:val="32"/>
        </w:rPr>
        <w:t>applicable Education Plan.</w:t>
      </w:r>
      <w:r w:rsidR="002E19D2" w:rsidRPr="009A6154">
        <w:rPr>
          <w:rFonts w:ascii="Arial" w:hAnsi="Arial"/>
          <w:b/>
          <w:color w:val="000000"/>
          <w:sz w:val="32"/>
        </w:rPr>
        <w:t xml:space="preserve">  During the transition years, it is critically important to involve the Vocational Rehabilitation Counselor in the Planning and Placement Team process to ensure a smooth transition into employment, vocational training or higher education after graduation.</w:t>
      </w:r>
    </w:p>
    <w:p w14:paraId="02D099E2" w14:textId="77777777" w:rsidR="002E19D2" w:rsidRPr="009A6154" w:rsidRDefault="002E19D2">
      <w:pPr>
        <w:pStyle w:val="BodyText2"/>
        <w:ind w:firstLine="0"/>
        <w:rPr>
          <w:color w:val="000000"/>
        </w:rPr>
      </w:pPr>
    </w:p>
    <w:p w14:paraId="17AC2FDF" w14:textId="77777777" w:rsidR="00D90510" w:rsidRPr="009A6154" w:rsidRDefault="002E19D2">
      <w:pPr>
        <w:pStyle w:val="BodyText2"/>
        <w:ind w:firstLine="0"/>
        <w:rPr>
          <w:color w:val="000000"/>
        </w:rPr>
      </w:pPr>
      <w:r w:rsidRPr="009A6154">
        <w:rPr>
          <w:color w:val="000000"/>
        </w:rPr>
        <w:t xml:space="preserve">Specialized services and funding </w:t>
      </w:r>
      <w:r w:rsidR="00DF2E0E" w:rsidRPr="009A6154">
        <w:rPr>
          <w:color w:val="000000"/>
        </w:rPr>
        <w:t xml:space="preserve">may be </w:t>
      </w:r>
      <w:r w:rsidRPr="009A6154">
        <w:rPr>
          <w:color w:val="000000"/>
        </w:rPr>
        <w:t>available through the Vocational Rehabilitation</w:t>
      </w:r>
      <w:r w:rsidR="00C11667" w:rsidRPr="009A6154">
        <w:rPr>
          <w:color w:val="000000"/>
        </w:rPr>
        <w:t xml:space="preserve"> Program</w:t>
      </w:r>
      <w:r w:rsidRPr="009A6154">
        <w:rPr>
          <w:color w:val="000000"/>
        </w:rPr>
        <w:t xml:space="preserve"> for transition school to work activities, such as, but not limited to mentoring programs with former recipients of BESB services who are successfully employed, job shadowing experiences, leadership development camps, independent living training, adaptive technology training and related skills development opportunities during the school year and over the summer break.  </w:t>
      </w:r>
      <w:r w:rsidR="00D90510" w:rsidRPr="009A6154">
        <w:rPr>
          <w:color w:val="000000"/>
        </w:rPr>
        <w:t>Transition programs and services that require a funding obligation from BESB should be included in the applicable Education Plan of the client.</w:t>
      </w:r>
    </w:p>
    <w:p w14:paraId="43B53D67" w14:textId="77777777" w:rsidR="00E5189B" w:rsidRPr="009A6154" w:rsidRDefault="00E5189B">
      <w:pPr>
        <w:pStyle w:val="BodyText2"/>
        <w:ind w:firstLine="0"/>
        <w:rPr>
          <w:color w:val="000000"/>
        </w:rPr>
      </w:pPr>
    </w:p>
    <w:p w14:paraId="1B017C86" w14:textId="77777777" w:rsidR="002E19D2" w:rsidRPr="009A6154" w:rsidRDefault="002E19D2">
      <w:pPr>
        <w:pStyle w:val="BodyText2"/>
        <w:ind w:firstLine="0"/>
        <w:rPr>
          <w:color w:val="000000"/>
        </w:rPr>
      </w:pPr>
      <w:r w:rsidRPr="009A6154">
        <w:rPr>
          <w:color w:val="000000"/>
        </w:rPr>
        <w:t>Further information on activities can be obtained by contacting the Supervisor of Vocational Rehabilitation.</w:t>
      </w:r>
    </w:p>
    <w:p w14:paraId="2312EDEF" w14:textId="77777777" w:rsidR="002E19D2" w:rsidRPr="00D151D4" w:rsidRDefault="002E19D2">
      <w:pPr>
        <w:spacing w:line="240" w:lineRule="atLeast"/>
        <w:rPr>
          <w:rFonts w:ascii="Arial" w:hAnsi="Arial"/>
          <w:b/>
          <w:color w:val="000000"/>
          <w:sz w:val="32"/>
        </w:rPr>
      </w:pPr>
      <w:r w:rsidRPr="009A6154">
        <w:rPr>
          <w:rFonts w:ascii="Arial" w:hAnsi="Arial"/>
          <w:b/>
          <w:color w:val="000000"/>
          <w:sz w:val="32"/>
        </w:rPr>
        <w:br w:type="page"/>
      </w:r>
      <w:r w:rsidR="00DC44E2" w:rsidRPr="00D151D4">
        <w:rPr>
          <w:rFonts w:ascii="Arial" w:hAnsi="Arial"/>
          <w:b/>
          <w:color w:val="000000"/>
          <w:sz w:val="32"/>
        </w:rPr>
        <w:lastRenderedPageBreak/>
        <w:t>Section 1</w:t>
      </w:r>
      <w:r w:rsidR="009A6154" w:rsidRPr="00D151D4">
        <w:rPr>
          <w:rFonts w:ascii="Arial" w:hAnsi="Arial"/>
          <w:b/>
          <w:color w:val="000000"/>
          <w:sz w:val="32"/>
        </w:rPr>
        <w:t>8</w:t>
      </w:r>
      <w:r w:rsidR="00DC44E2" w:rsidRPr="00D151D4">
        <w:rPr>
          <w:rFonts w:ascii="Arial" w:hAnsi="Arial"/>
          <w:b/>
          <w:color w:val="000000"/>
          <w:sz w:val="32"/>
        </w:rPr>
        <w:t xml:space="preserve">:  </w:t>
      </w:r>
      <w:r w:rsidRPr="00D151D4">
        <w:rPr>
          <w:rFonts w:ascii="Arial" w:hAnsi="Arial"/>
          <w:b/>
          <w:color w:val="000000"/>
          <w:sz w:val="32"/>
        </w:rPr>
        <w:t xml:space="preserve">Enrollment in </w:t>
      </w:r>
      <w:r w:rsidR="009A6154" w:rsidRPr="00D151D4">
        <w:rPr>
          <w:rFonts w:ascii="Arial" w:hAnsi="Arial"/>
          <w:b/>
          <w:color w:val="000000"/>
          <w:sz w:val="32"/>
        </w:rPr>
        <w:t xml:space="preserve">Non-Public </w:t>
      </w:r>
      <w:r w:rsidRPr="00D151D4">
        <w:rPr>
          <w:rFonts w:ascii="Arial" w:hAnsi="Arial"/>
          <w:b/>
          <w:color w:val="000000"/>
          <w:sz w:val="32"/>
        </w:rPr>
        <w:t>Schools</w:t>
      </w:r>
    </w:p>
    <w:p w14:paraId="283EA7B7" w14:textId="77777777" w:rsidR="002E19D2" w:rsidRPr="00D151D4" w:rsidRDefault="002E19D2">
      <w:pPr>
        <w:tabs>
          <w:tab w:val="left" w:pos="0"/>
        </w:tabs>
        <w:spacing w:line="240" w:lineRule="atLeast"/>
        <w:rPr>
          <w:rFonts w:ascii="Arial" w:hAnsi="Arial"/>
          <w:b/>
          <w:color w:val="000000"/>
          <w:sz w:val="32"/>
        </w:rPr>
      </w:pPr>
    </w:p>
    <w:p w14:paraId="06B4F2AC" w14:textId="77777777" w:rsidR="00D90510" w:rsidRPr="00D151D4" w:rsidRDefault="00D90510" w:rsidP="00D90510">
      <w:pPr>
        <w:pStyle w:val="BodyText2"/>
        <w:ind w:firstLine="0"/>
        <w:rPr>
          <w:color w:val="000000"/>
        </w:rPr>
      </w:pPr>
      <w:r w:rsidRPr="00D151D4">
        <w:rPr>
          <w:color w:val="000000"/>
        </w:rPr>
        <w:t xml:space="preserve">Clients who are </w:t>
      </w:r>
      <w:r w:rsidR="00D151D4" w:rsidRPr="00D151D4">
        <w:rPr>
          <w:color w:val="000000"/>
        </w:rPr>
        <w:t xml:space="preserve">enrolled </w:t>
      </w:r>
      <w:r w:rsidRPr="00D151D4">
        <w:rPr>
          <w:color w:val="000000"/>
        </w:rPr>
        <w:t xml:space="preserve">in a </w:t>
      </w:r>
      <w:r w:rsidR="00D151D4" w:rsidRPr="00D151D4">
        <w:rPr>
          <w:color w:val="000000"/>
        </w:rPr>
        <w:t xml:space="preserve">non-public </w:t>
      </w:r>
      <w:r w:rsidRPr="00D151D4">
        <w:rPr>
          <w:color w:val="000000"/>
        </w:rPr>
        <w:t xml:space="preserve">school may receive vision-related </w:t>
      </w:r>
      <w:r w:rsidR="008A6A47" w:rsidRPr="00D151D4">
        <w:rPr>
          <w:color w:val="000000"/>
        </w:rPr>
        <w:t xml:space="preserve">or blindness-related </w:t>
      </w:r>
      <w:r w:rsidRPr="00D151D4">
        <w:rPr>
          <w:color w:val="000000"/>
        </w:rPr>
        <w:t xml:space="preserve">consultation services from BESB staff.  These clients may participate in Expanded Core Curriculum (ECC) activities sponsored by the Bureau.  Low vision services and aids to maintain optimal visual functioning may also be provided.  Other purchased vision-related </w:t>
      </w:r>
      <w:r w:rsidR="008A6A47" w:rsidRPr="00D151D4">
        <w:rPr>
          <w:color w:val="000000"/>
        </w:rPr>
        <w:t xml:space="preserve">or blindness-related </w:t>
      </w:r>
      <w:r w:rsidRPr="00D151D4">
        <w:rPr>
          <w:color w:val="000000"/>
        </w:rPr>
        <w:t>goods and services may only be provided if recommended in the applica</w:t>
      </w:r>
      <w:r w:rsidR="00B15DEC" w:rsidRPr="00D151D4">
        <w:rPr>
          <w:color w:val="000000"/>
        </w:rPr>
        <w:t>ble</w:t>
      </w:r>
      <w:r w:rsidRPr="00D151D4">
        <w:rPr>
          <w:color w:val="000000"/>
        </w:rPr>
        <w:t xml:space="preserve"> </w:t>
      </w:r>
      <w:r w:rsidR="00D151D4" w:rsidRPr="00D151D4">
        <w:rPr>
          <w:color w:val="000000"/>
        </w:rPr>
        <w:t>Education</w:t>
      </w:r>
      <w:r w:rsidRPr="00D151D4">
        <w:rPr>
          <w:color w:val="000000"/>
        </w:rPr>
        <w:t xml:space="preserve"> Plan.</w:t>
      </w:r>
    </w:p>
    <w:p w14:paraId="66CE6622" w14:textId="77777777" w:rsidR="00D90510" w:rsidRDefault="00D90510">
      <w:pPr>
        <w:pStyle w:val="BodyText2"/>
        <w:ind w:firstLine="0"/>
        <w:rPr>
          <w:color w:val="000000"/>
          <w:highlight w:val="lightGray"/>
        </w:rPr>
      </w:pPr>
    </w:p>
    <w:p w14:paraId="1731024B" w14:textId="77777777" w:rsidR="00AF1A95" w:rsidRPr="000D7187" w:rsidRDefault="00AF1A95">
      <w:pPr>
        <w:pStyle w:val="BodyText2"/>
        <w:ind w:firstLine="0"/>
        <w:rPr>
          <w:color w:val="000000"/>
        </w:rPr>
      </w:pPr>
    </w:p>
    <w:p w14:paraId="4E31A5DA" w14:textId="77777777" w:rsidR="000D5F18" w:rsidRPr="00D151D4" w:rsidRDefault="002E19D2">
      <w:pPr>
        <w:spacing w:line="240" w:lineRule="atLeast"/>
        <w:rPr>
          <w:rFonts w:ascii="Arial" w:hAnsi="Arial"/>
          <w:b/>
          <w:color w:val="000000"/>
          <w:sz w:val="32"/>
        </w:rPr>
      </w:pPr>
      <w:r w:rsidRPr="000D7187">
        <w:rPr>
          <w:rFonts w:ascii="Arial" w:hAnsi="Arial"/>
          <w:b/>
          <w:color w:val="000000"/>
          <w:sz w:val="32"/>
        </w:rPr>
        <w:br w:type="page"/>
      </w:r>
      <w:r w:rsidR="00B101CC" w:rsidRPr="00D151D4">
        <w:rPr>
          <w:rFonts w:ascii="Arial" w:hAnsi="Arial"/>
          <w:b/>
          <w:color w:val="000000"/>
          <w:sz w:val="32"/>
        </w:rPr>
        <w:lastRenderedPageBreak/>
        <w:t>Section 1</w:t>
      </w:r>
      <w:r w:rsidR="00D151D4" w:rsidRPr="00D151D4">
        <w:rPr>
          <w:rFonts w:ascii="Arial" w:hAnsi="Arial"/>
          <w:b/>
          <w:color w:val="000000"/>
          <w:sz w:val="32"/>
        </w:rPr>
        <w:t>9</w:t>
      </w:r>
      <w:r w:rsidR="00B101CC" w:rsidRPr="00D151D4">
        <w:rPr>
          <w:rFonts w:ascii="Arial" w:hAnsi="Arial"/>
          <w:b/>
          <w:color w:val="000000"/>
          <w:sz w:val="32"/>
        </w:rPr>
        <w:t xml:space="preserve">: </w:t>
      </w:r>
      <w:r w:rsidR="000D5F18" w:rsidRPr="00D151D4">
        <w:rPr>
          <w:rFonts w:ascii="Arial" w:hAnsi="Arial"/>
          <w:b/>
          <w:color w:val="000000"/>
          <w:sz w:val="32"/>
        </w:rPr>
        <w:t>Home</w:t>
      </w:r>
      <w:r w:rsidR="00B975A1">
        <w:rPr>
          <w:rFonts w:ascii="Arial" w:hAnsi="Arial"/>
          <w:b/>
          <w:color w:val="000000"/>
          <w:sz w:val="32"/>
        </w:rPr>
        <w:t>s</w:t>
      </w:r>
      <w:r w:rsidR="000D5F18" w:rsidRPr="00D151D4">
        <w:rPr>
          <w:rFonts w:ascii="Arial" w:hAnsi="Arial"/>
          <w:b/>
          <w:color w:val="000000"/>
          <w:sz w:val="32"/>
        </w:rPr>
        <w:t>chooling</w:t>
      </w:r>
    </w:p>
    <w:p w14:paraId="61B47549" w14:textId="77777777" w:rsidR="000D5F18" w:rsidRPr="00D151D4" w:rsidRDefault="000D5F18">
      <w:pPr>
        <w:spacing w:line="240" w:lineRule="atLeast"/>
        <w:rPr>
          <w:rFonts w:ascii="Arial" w:hAnsi="Arial"/>
          <w:b/>
          <w:color w:val="000000"/>
          <w:sz w:val="32"/>
        </w:rPr>
      </w:pPr>
    </w:p>
    <w:p w14:paraId="63044A3C" w14:textId="77777777" w:rsidR="00D151D4" w:rsidRPr="00D151D4" w:rsidRDefault="00D151D4" w:rsidP="00D151D4">
      <w:pPr>
        <w:pStyle w:val="BodyText2"/>
        <w:ind w:firstLine="0"/>
        <w:rPr>
          <w:color w:val="000000"/>
        </w:rPr>
      </w:pPr>
      <w:r w:rsidRPr="00D151D4">
        <w:rPr>
          <w:color w:val="000000"/>
        </w:rPr>
        <w:t>Clients who have withdrawn from public school who are being homeschooled may receive vision-related or blindness-related consultation services from BESB staff.  These clients may participate in Expanded Core Curriculum (ECC) activities sponsored by the Bureau.  Low vision services and aids to maintain optimal visual functioning may also be provided.  No other BESB provided services are available to homeschooled clients.</w:t>
      </w:r>
    </w:p>
    <w:p w14:paraId="36A0BC09" w14:textId="77777777" w:rsidR="002E19D2" w:rsidRPr="00BD2481" w:rsidRDefault="000D5F18">
      <w:pPr>
        <w:spacing w:line="240" w:lineRule="atLeast"/>
        <w:rPr>
          <w:rFonts w:ascii="Arial" w:hAnsi="Arial"/>
          <w:b/>
          <w:color w:val="000000"/>
          <w:sz w:val="32"/>
        </w:rPr>
      </w:pPr>
      <w:r w:rsidRPr="000D7187">
        <w:rPr>
          <w:rFonts w:ascii="Arial" w:hAnsi="Arial"/>
          <w:b/>
          <w:color w:val="000000"/>
          <w:sz w:val="32"/>
        </w:rPr>
        <w:br w:type="page"/>
      </w:r>
      <w:r w:rsidR="00B101CC" w:rsidRPr="00BD2481">
        <w:rPr>
          <w:rFonts w:ascii="Arial" w:hAnsi="Arial"/>
          <w:b/>
          <w:color w:val="000000"/>
          <w:sz w:val="32"/>
        </w:rPr>
        <w:lastRenderedPageBreak/>
        <w:t xml:space="preserve">Section </w:t>
      </w:r>
      <w:r w:rsidR="00BD2481" w:rsidRPr="00BD2481">
        <w:rPr>
          <w:rFonts w:ascii="Arial" w:hAnsi="Arial"/>
          <w:b/>
          <w:color w:val="000000"/>
          <w:sz w:val="32"/>
        </w:rPr>
        <w:t>20</w:t>
      </w:r>
      <w:r w:rsidR="00B101CC" w:rsidRPr="00BD2481">
        <w:rPr>
          <w:rFonts w:ascii="Arial" w:hAnsi="Arial"/>
          <w:b/>
          <w:color w:val="000000"/>
          <w:sz w:val="32"/>
        </w:rPr>
        <w:t xml:space="preserve">: </w:t>
      </w:r>
      <w:r w:rsidR="00EB5AA3" w:rsidRPr="00BD2481">
        <w:rPr>
          <w:rFonts w:ascii="Arial" w:hAnsi="Arial"/>
          <w:b/>
          <w:color w:val="000000"/>
          <w:sz w:val="32"/>
        </w:rPr>
        <w:t xml:space="preserve">Consultation </w:t>
      </w:r>
      <w:r w:rsidR="002E19D2" w:rsidRPr="00BD2481">
        <w:rPr>
          <w:rFonts w:ascii="Arial" w:hAnsi="Arial"/>
          <w:b/>
          <w:color w:val="000000"/>
          <w:sz w:val="32"/>
        </w:rPr>
        <w:t>Services to Local Education Agencies</w:t>
      </w:r>
    </w:p>
    <w:p w14:paraId="4F5A6FBF" w14:textId="77777777" w:rsidR="002E19D2" w:rsidRPr="00BD2481" w:rsidRDefault="002E19D2">
      <w:pPr>
        <w:tabs>
          <w:tab w:val="left" w:pos="0"/>
        </w:tabs>
        <w:spacing w:line="240" w:lineRule="atLeast"/>
        <w:rPr>
          <w:rFonts w:ascii="Arial" w:hAnsi="Arial"/>
          <w:b/>
          <w:color w:val="000000"/>
          <w:sz w:val="32"/>
        </w:rPr>
      </w:pPr>
    </w:p>
    <w:p w14:paraId="5B7DE15B" w14:textId="77777777" w:rsidR="002E19D2" w:rsidRPr="00BD2481" w:rsidRDefault="002E19D2">
      <w:pPr>
        <w:tabs>
          <w:tab w:val="left" w:pos="720"/>
          <w:tab w:val="left" w:pos="1440"/>
          <w:tab w:val="left" w:pos="2160"/>
        </w:tabs>
        <w:spacing w:line="240" w:lineRule="atLeast"/>
        <w:rPr>
          <w:rFonts w:ascii="Arial" w:hAnsi="Arial"/>
          <w:b/>
          <w:color w:val="000000"/>
          <w:sz w:val="32"/>
        </w:rPr>
      </w:pPr>
      <w:r w:rsidRPr="00BD2481">
        <w:rPr>
          <w:rFonts w:ascii="Arial" w:hAnsi="Arial"/>
          <w:b/>
          <w:color w:val="000000"/>
          <w:sz w:val="32"/>
        </w:rPr>
        <w:t xml:space="preserve">BESB staff members are available to speak to community groups, </w:t>
      </w:r>
      <w:r w:rsidR="00EB5AA3" w:rsidRPr="00BD2481">
        <w:rPr>
          <w:rFonts w:ascii="Arial" w:hAnsi="Arial"/>
          <w:b/>
          <w:color w:val="000000"/>
          <w:sz w:val="32"/>
        </w:rPr>
        <w:t>and</w:t>
      </w:r>
      <w:r w:rsidRPr="00BD2481">
        <w:rPr>
          <w:rFonts w:ascii="Arial" w:hAnsi="Arial"/>
          <w:b/>
          <w:color w:val="000000"/>
          <w:sz w:val="32"/>
        </w:rPr>
        <w:t xml:space="preserve"> professional organizations on topics related to the education of </w:t>
      </w:r>
      <w:r w:rsidR="00493EFD" w:rsidRPr="00BD2481">
        <w:rPr>
          <w:rFonts w:ascii="Arial" w:hAnsi="Arial"/>
          <w:b/>
          <w:color w:val="000000"/>
          <w:sz w:val="32"/>
        </w:rPr>
        <w:t xml:space="preserve">individuals who are visually impaired or </w:t>
      </w:r>
      <w:r w:rsidRPr="00BD2481">
        <w:rPr>
          <w:rFonts w:ascii="Arial" w:hAnsi="Arial"/>
          <w:b/>
          <w:color w:val="000000"/>
          <w:sz w:val="32"/>
        </w:rPr>
        <w:t>blind.</w:t>
      </w:r>
    </w:p>
    <w:p w14:paraId="073B3A47" w14:textId="77777777" w:rsidR="002E19D2" w:rsidRPr="00BD2481" w:rsidRDefault="002E19D2">
      <w:pPr>
        <w:tabs>
          <w:tab w:val="left" w:pos="720"/>
          <w:tab w:val="left" w:pos="1440"/>
          <w:tab w:val="left" w:pos="2160"/>
        </w:tabs>
        <w:spacing w:line="240" w:lineRule="atLeast"/>
        <w:rPr>
          <w:rFonts w:ascii="Arial" w:hAnsi="Arial"/>
          <w:b/>
          <w:color w:val="000000"/>
          <w:sz w:val="32"/>
        </w:rPr>
      </w:pPr>
    </w:p>
    <w:p w14:paraId="06375D95" w14:textId="77777777" w:rsidR="002E19D2" w:rsidRPr="00BD2481" w:rsidRDefault="002E19D2">
      <w:pPr>
        <w:tabs>
          <w:tab w:val="left" w:pos="720"/>
          <w:tab w:val="left" w:pos="1440"/>
          <w:tab w:val="left" w:pos="2160"/>
        </w:tabs>
        <w:spacing w:line="240" w:lineRule="atLeast"/>
        <w:rPr>
          <w:rFonts w:ascii="Arial" w:hAnsi="Arial"/>
          <w:b/>
          <w:color w:val="000000"/>
          <w:sz w:val="32"/>
        </w:rPr>
      </w:pPr>
      <w:r w:rsidRPr="00BD2481">
        <w:rPr>
          <w:rFonts w:ascii="Arial" w:hAnsi="Arial"/>
          <w:b/>
          <w:color w:val="000000"/>
          <w:sz w:val="32"/>
        </w:rPr>
        <w:t>Staff members</w:t>
      </w:r>
      <w:r w:rsidR="00EB5AA3" w:rsidRPr="00BD2481">
        <w:rPr>
          <w:rFonts w:ascii="Arial" w:hAnsi="Arial"/>
          <w:b/>
          <w:color w:val="000000"/>
          <w:sz w:val="32"/>
        </w:rPr>
        <w:t xml:space="preserve"> of the Bureau</w:t>
      </w:r>
      <w:r w:rsidRPr="00BD2481">
        <w:rPr>
          <w:rFonts w:ascii="Arial" w:hAnsi="Arial"/>
          <w:b/>
          <w:color w:val="000000"/>
          <w:sz w:val="32"/>
        </w:rPr>
        <w:t xml:space="preserve"> are available to act as leaders or speakers in local school workshops or seminars for regular classroom teachers if desired.</w:t>
      </w:r>
    </w:p>
    <w:p w14:paraId="150DE1EB" w14:textId="77777777" w:rsidR="002E19D2" w:rsidRPr="00BD2481" w:rsidRDefault="002E19D2">
      <w:pPr>
        <w:tabs>
          <w:tab w:val="left" w:pos="720"/>
          <w:tab w:val="left" w:pos="1440"/>
          <w:tab w:val="left" w:pos="2160"/>
        </w:tabs>
        <w:spacing w:line="240" w:lineRule="atLeast"/>
        <w:rPr>
          <w:rFonts w:ascii="Arial" w:hAnsi="Arial"/>
          <w:b/>
          <w:color w:val="000000"/>
          <w:sz w:val="32"/>
        </w:rPr>
      </w:pPr>
    </w:p>
    <w:p w14:paraId="50A09E1B" w14:textId="77777777" w:rsidR="002E19D2" w:rsidRPr="00BD2481" w:rsidRDefault="002E19D2">
      <w:pPr>
        <w:tabs>
          <w:tab w:val="left" w:pos="720"/>
          <w:tab w:val="left" w:pos="1440"/>
          <w:tab w:val="left" w:pos="2160"/>
        </w:tabs>
        <w:spacing w:line="240" w:lineRule="atLeast"/>
        <w:rPr>
          <w:rFonts w:ascii="Arial" w:hAnsi="Arial"/>
          <w:b/>
          <w:color w:val="000000"/>
          <w:sz w:val="32"/>
        </w:rPr>
      </w:pPr>
      <w:r w:rsidRPr="00BD2481">
        <w:rPr>
          <w:rFonts w:ascii="Arial" w:hAnsi="Arial"/>
          <w:b/>
          <w:color w:val="000000"/>
          <w:sz w:val="32"/>
        </w:rPr>
        <w:t xml:space="preserve">Staff members are able to offer </w:t>
      </w:r>
      <w:r w:rsidR="00DF2E0E" w:rsidRPr="00BD2481">
        <w:rPr>
          <w:rFonts w:ascii="Arial" w:hAnsi="Arial"/>
          <w:b/>
          <w:color w:val="000000"/>
          <w:sz w:val="32"/>
        </w:rPr>
        <w:t xml:space="preserve">consultation </w:t>
      </w:r>
      <w:r w:rsidRPr="00BD2481">
        <w:rPr>
          <w:rFonts w:ascii="Arial" w:hAnsi="Arial"/>
          <w:b/>
          <w:color w:val="000000"/>
          <w:sz w:val="32"/>
        </w:rPr>
        <w:t>in some specialized areas such as science</w:t>
      </w:r>
      <w:r w:rsidR="00493EFD" w:rsidRPr="00BD2481">
        <w:rPr>
          <w:rFonts w:ascii="Arial" w:hAnsi="Arial"/>
          <w:b/>
          <w:color w:val="000000"/>
          <w:sz w:val="32"/>
        </w:rPr>
        <w:t>, math, adapted educational items that feature speech, large print or Braille access technology</w:t>
      </w:r>
      <w:r w:rsidR="000766B4" w:rsidRPr="00BD2481">
        <w:rPr>
          <w:rFonts w:ascii="Arial" w:hAnsi="Arial"/>
          <w:b/>
          <w:color w:val="000000"/>
          <w:sz w:val="32"/>
        </w:rPr>
        <w:t xml:space="preserve">, curriculum modification to make classroom instruction accessible to clients of BESB, </w:t>
      </w:r>
      <w:r w:rsidRPr="00BD2481">
        <w:rPr>
          <w:rFonts w:ascii="Arial" w:hAnsi="Arial"/>
          <w:b/>
          <w:color w:val="000000"/>
          <w:sz w:val="32"/>
        </w:rPr>
        <w:t>preschool needs, orientation and mobility or needs of children with multiple disabilities.</w:t>
      </w:r>
    </w:p>
    <w:p w14:paraId="3CDE5251" w14:textId="77777777" w:rsidR="002E19D2" w:rsidRPr="00BD2481" w:rsidRDefault="002E19D2">
      <w:pPr>
        <w:tabs>
          <w:tab w:val="left" w:pos="720"/>
          <w:tab w:val="left" w:pos="1440"/>
          <w:tab w:val="left" w:pos="2160"/>
        </w:tabs>
        <w:spacing w:line="240" w:lineRule="atLeast"/>
        <w:rPr>
          <w:rFonts w:ascii="Arial" w:hAnsi="Arial"/>
          <w:b/>
          <w:color w:val="000000"/>
          <w:sz w:val="32"/>
        </w:rPr>
      </w:pPr>
    </w:p>
    <w:p w14:paraId="3808C578" w14:textId="77777777" w:rsidR="002E19D2" w:rsidRPr="00BD2481" w:rsidRDefault="002E19D2" w:rsidP="00BD2481">
      <w:pPr>
        <w:tabs>
          <w:tab w:val="left" w:pos="720"/>
          <w:tab w:val="left" w:pos="1440"/>
          <w:tab w:val="left" w:pos="2160"/>
        </w:tabs>
        <w:spacing w:line="240" w:lineRule="atLeast"/>
        <w:rPr>
          <w:rFonts w:ascii="Arial" w:hAnsi="Arial"/>
          <w:b/>
          <w:color w:val="000000"/>
          <w:sz w:val="32"/>
        </w:rPr>
      </w:pPr>
      <w:r w:rsidRPr="000D7187">
        <w:rPr>
          <w:rFonts w:ascii="Arial" w:hAnsi="Arial"/>
          <w:b/>
          <w:color w:val="000000"/>
          <w:sz w:val="32"/>
        </w:rPr>
        <w:br w:type="page"/>
      </w:r>
      <w:r w:rsidR="008E4E00" w:rsidRPr="00BD2481">
        <w:rPr>
          <w:rFonts w:ascii="Arial" w:hAnsi="Arial"/>
          <w:b/>
          <w:color w:val="000000"/>
          <w:sz w:val="32"/>
        </w:rPr>
        <w:lastRenderedPageBreak/>
        <w:t>Section 2</w:t>
      </w:r>
      <w:r w:rsidR="00BD2481" w:rsidRPr="00BD2481">
        <w:rPr>
          <w:rFonts w:ascii="Arial" w:hAnsi="Arial"/>
          <w:b/>
          <w:color w:val="000000"/>
          <w:sz w:val="32"/>
        </w:rPr>
        <w:t>1</w:t>
      </w:r>
      <w:r w:rsidR="008E4E00" w:rsidRPr="00BD2481">
        <w:rPr>
          <w:rFonts w:ascii="Arial" w:hAnsi="Arial"/>
          <w:b/>
          <w:color w:val="000000"/>
          <w:sz w:val="32"/>
        </w:rPr>
        <w:t xml:space="preserve">: </w:t>
      </w:r>
      <w:r w:rsidRPr="00BD2481">
        <w:rPr>
          <w:rFonts w:ascii="Arial" w:hAnsi="Arial"/>
          <w:b/>
          <w:color w:val="000000"/>
          <w:sz w:val="32"/>
        </w:rPr>
        <w:t>In-Service Education</w:t>
      </w:r>
    </w:p>
    <w:p w14:paraId="438C507B" w14:textId="77777777" w:rsidR="002E19D2" w:rsidRPr="00BD2481" w:rsidRDefault="002E19D2" w:rsidP="00BD2481">
      <w:pPr>
        <w:tabs>
          <w:tab w:val="left" w:pos="0"/>
        </w:tabs>
        <w:spacing w:line="240" w:lineRule="atLeast"/>
        <w:rPr>
          <w:rFonts w:ascii="Arial" w:hAnsi="Arial"/>
          <w:b/>
          <w:color w:val="000000"/>
          <w:sz w:val="32"/>
        </w:rPr>
      </w:pPr>
    </w:p>
    <w:p w14:paraId="78F847E3" w14:textId="77777777" w:rsidR="002E19D2" w:rsidRPr="00BD2481" w:rsidRDefault="002E19D2" w:rsidP="00BD2481">
      <w:pPr>
        <w:tabs>
          <w:tab w:val="left" w:pos="720"/>
          <w:tab w:val="left" w:pos="1440"/>
          <w:tab w:val="left" w:pos="2160"/>
        </w:tabs>
        <w:spacing w:line="240" w:lineRule="atLeast"/>
        <w:rPr>
          <w:rFonts w:ascii="Arial" w:hAnsi="Arial"/>
          <w:b/>
          <w:color w:val="000000"/>
          <w:sz w:val="32"/>
        </w:rPr>
      </w:pPr>
      <w:r w:rsidRPr="00BD2481">
        <w:rPr>
          <w:rFonts w:ascii="Arial" w:hAnsi="Arial"/>
          <w:b/>
          <w:color w:val="000000"/>
          <w:sz w:val="32"/>
        </w:rPr>
        <w:t>The  Children’s Services</w:t>
      </w:r>
      <w:r w:rsidR="00EB5AA3" w:rsidRPr="00BD2481">
        <w:rPr>
          <w:rFonts w:ascii="Arial" w:hAnsi="Arial"/>
          <w:b/>
          <w:color w:val="000000"/>
          <w:sz w:val="32"/>
        </w:rPr>
        <w:t xml:space="preserve"> Program</w:t>
      </w:r>
      <w:r w:rsidRPr="00BD2481">
        <w:rPr>
          <w:rFonts w:ascii="Arial" w:hAnsi="Arial"/>
          <w:b/>
          <w:color w:val="000000"/>
          <w:sz w:val="32"/>
        </w:rPr>
        <w:t xml:space="preserve"> has a commitment to provide</w:t>
      </w:r>
      <w:r w:rsidR="00EB5AA3" w:rsidRPr="00BD2481">
        <w:rPr>
          <w:rFonts w:ascii="Arial" w:hAnsi="Arial"/>
          <w:b/>
          <w:color w:val="000000"/>
          <w:sz w:val="32"/>
        </w:rPr>
        <w:t xml:space="preserve"> </w:t>
      </w:r>
      <w:r w:rsidRPr="00BD2481">
        <w:rPr>
          <w:rFonts w:ascii="Arial" w:hAnsi="Arial"/>
          <w:b/>
          <w:color w:val="000000"/>
          <w:sz w:val="32"/>
        </w:rPr>
        <w:t xml:space="preserve">in-service professional development and enrichment opportunities to </w:t>
      </w:r>
      <w:r w:rsidR="00EB5AA3" w:rsidRPr="00BD2481">
        <w:rPr>
          <w:rFonts w:ascii="Arial" w:hAnsi="Arial"/>
          <w:b/>
          <w:color w:val="000000"/>
          <w:sz w:val="32"/>
        </w:rPr>
        <w:t>educators and support staff</w:t>
      </w:r>
      <w:r w:rsidRPr="00BD2481">
        <w:rPr>
          <w:rFonts w:ascii="Arial" w:hAnsi="Arial"/>
          <w:b/>
          <w:color w:val="000000"/>
          <w:sz w:val="32"/>
        </w:rPr>
        <w:t xml:space="preserve"> by utilizing such approaches as one-day workshops, lectures and seminars, and Connecticut based publications.</w:t>
      </w:r>
    </w:p>
    <w:p w14:paraId="67EABB0F" w14:textId="77777777" w:rsidR="002E19D2" w:rsidRPr="00BD2481" w:rsidRDefault="002E19D2" w:rsidP="00BD2481">
      <w:pPr>
        <w:tabs>
          <w:tab w:val="left" w:pos="0"/>
        </w:tabs>
        <w:spacing w:line="240" w:lineRule="atLeast"/>
        <w:rPr>
          <w:rFonts w:ascii="Arial" w:hAnsi="Arial"/>
          <w:b/>
          <w:color w:val="000000"/>
          <w:sz w:val="32"/>
        </w:rPr>
      </w:pPr>
    </w:p>
    <w:p w14:paraId="3317285C" w14:textId="77777777" w:rsidR="002E19D2" w:rsidRPr="00BD2481" w:rsidRDefault="002E19D2" w:rsidP="00BD2481">
      <w:pPr>
        <w:tabs>
          <w:tab w:val="left" w:pos="720"/>
          <w:tab w:val="left" w:pos="1440"/>
          <w:tab w:val="left" w:pos="2160"/>
        </w:tabs>
        <w:spacing w:line="240" w:lineRule="atLeast"/>
        <w:rPr>
          <w:rFonts w:ascii="Arial" w:hAnsi="Arial"/>
          <w:b/>
          <w:color w:val="000000"/>
          <w:sz w:val="32"/>
        </w:rPr>
      </w:pPr>
      <w:r w:rsidRPr="00BD2481">
        <w:rPr>
          <w:rFonts w:ascii="Arial" w:hAnsi="Arial"/>
          <w:b/>
          <w:color w:val="000000"/>
          <w:sz w:val="32"/>
        </w:rPr>
        <w:t>BESB’s Children’s Services</w:t>
      </w:r>
      <w:r w:rsidR="00EB5AA3" w:rsidRPr="00BD2481">
        <w:rPr>
          <w:rFonts w:ascii="Arial" w:hAnsi="Arial"/>
          <w:b/>
          <w:color w:val="000000"/>
          <w:sz w:val="32"/>
        </w:rPr>
        <w:t xml:space="preserve"> Program</w:t>
      </w:r>
      <w:r w:rsidRPr="00BD2481">
        <w:rPr>
          <w:rFonts w:ascii="Arial" w:hAnsi="Arial"/>
          <w:b/>
          <w:color w:val="000000"/>
          <w:sz w:val="32"/>
        </w:rPr>
        <w:t xml:space="preserve"> strives to assist </w:t>
      </w:r>
      <w:r w:rsidR="00EB5AA3" w:rsidRPr="00BD2481">
        <w:rPr>
          <w:rFonts w:ascii="Arial" w:hAnsi="Arial"/>
          <w:b/>
          <w:color w:val="000000"/>
          <w:sz w:val="32"/>
        </w:rPr>
        <w:t>educators and support staff</w:t>
      </w:r>
      <w:r w:rsidRPr="00BD2481">
        <w:rPr>
          <w:rFonts w:ascii="Arial" w:hAnsi="Arial"/>
          <w:b/>
          <w:color w:val="000000"/>
          <w:sz w:val="32"/>
        </w:rPr>
        <w:t xml:space="preserve"> in their efforts to learn about new </w:t>
      </w:r>
      <w:r w:rsidR="00EB5AA3" w:rsidRPr="00BD2481">
        <w:rPr>
          <w:rFonts w:ascii="Arial" w:hAnsi="Arial"/>
          <w:b/>
          <w:color w:val="000000"/>
          <w:sz w:val="32"/>
        </w:rPr>
        <w:t xml:space="preserve">vision-related and blindness-related </w:t>
      </w:r>
      <w:r w:rsidRPr="00BD2481">
        <w:rPr>
          <w:rFonts w:ascii="Arial" w:hAnsi="Arial"/>
          <w:b/>
          <w:color w:val="000000"/>
          <w:sz w:val="32"/>
        </w:rPr>
        <w:t>materials and techniques; solve specific problems; assimilate new concepts in educational theory; discover new or different approaches to teach children with vision impairments</w:t>
      </w:r>
      <w:r w:rsidR="00EB5AA3" w:rsidRPr="00BD2481">
        <w:rPr>
          <w:rFonts w:ascii="Arial" w:hAnsi="Arial"/>
          <w:b/>
          <w:color w:val="000000"/>
          <w:sz w:val="32"/>
        </w:rPr>
        <w:t xml:space="preserve"> or</w:t>
      </w:r>
      <w:r w:rsidR="008E4E00" w:rsidRPr="00BD2481">
        <w:rPr>
          <w:rFonts w:ascii="Arial" w:hAnsi="Arial"/>
          <w:b/>
          <w:color w:val="000000"/>
          <w:sz w:val="32"/>
        </w:rPr>
        <w:t xml:space="preserve"> </w:t>
      </w:r>
      <w:r w:rsidR="00EB5AA3" w:rsidRPr="00BD2481">
        <w:rPr>
          <w:rFonts w:ascii="Arial" w:hAnsi="Arial"/>
          <w:b/>
          <w:color w:val="000000"/>
          <w:sz w:val="32"/>
        </w:rPr>
        <w:t>blindness</w:t>
      </w:r>
      <w:r w:rsidRPr="00BD2481">
        <w:rPr>
          <w:rFonts w:ascii="Arial" w:hAnsi="Arial"/>
          <w:b/>
          <w:color w:val="000000"/>
          <w:sz w:val="32"/>
        </w:rPr>
        <w:t>; gain new perspectives on their roles as educators; and work cooperatively to improve the education of children with visual impairments</w:t>
      </w:r>
      <w:r w:rsidR="00EB5AA3" w:rsidRPr="00BD2481">
        <w:rPr>
          <w:rFonts w:ascii="Arial" w:hAnsi="Arial"/>
          <w:b/>
          <w:color w:val="000000"/>
          <w:sz w:val="32"/>
        </w:rPr>
        <w:t xml:space="preserve"> or blindness</w:t>
      </w:r>
      <w:r w:rsidRPr="00BD2481">
        <w:rPr>
          <w:rFonts w:ascii="Arial" w:hAnsi="Arial"/>
          <w:b/>
          <w:color w:val="000000"/>
          <w:sz w:val="32"/>
        </w:rPr>
        <w:t>.</w:t>
      </w:r>
    </w:p>
    <w:p w14:paraId="1A741935" w14:textId="77777777" w:rsidR="00EB5AA3" w:rsidRPr="00BD2481" w:rsidRDefault="00EB5AA3" w:rsidP="00BD2481">
      <w:pPr>
        <w:tabs>
          <w:tab w:val="left" w:pos="720"/>
          <w:tab w:val="left" w:pos="1440"/>
          <w:tab w:val="left" w:pos="2160"/>
        </w:tabs>
        <w:spacing w:line="240" w:lineRule="atLeast"/>
        <w:rPr>
          <w:rFonts w:ascii="Arial" w:hAnsi="Arial"/>
          <w:b/>
          <w:color w:val="000000"/>
          <w:sz w:val="32"/>
        </w:rPr>
      </w:pPr>
    </w:p>
    <w:p w14:paraId="72F7BA2D" w14:textId="77777777" w:rsidR="00EB5AA3" w:rsidRPr="00BD2481" w:rsidRDefault="00EB5AA3" w:rsidP="00BD2481">
      <w:pPr>
        <w:tabs>
          <w:tab w:val="left" w:pos="720"/>
          <w:tab w:val="left" w:pos="1440"/>
          <w:tab w:val="left" w:pos="2160"/>
        </w:tabs>
        <w:spacing w:line="240" w:lineRule="atLeast"/>
        <w:rPr>
          <w:rFonts w:ascii="Arial" w:hAnsi="Arial"/>
          <w:b/>
          <w:color w:val="000000"/>
          <w:sz w:val="32"/>
        </w:rPr>
      </w:pPr>
      <w:r w:rsidRPr="00BD2481">
        <w:rPr>
          <w:rFonts w:ascii="Arial" w:hAnsi="Arial"/>
          <w:b/>
          <w:color w:val="000000"/>
          <w:sz w:val="32"/>
        </w:rPr>
        <w:t xml:space="preserve">The Bureau distributes to </w:t>
      </w:r>
      <w:r w:rsidR="00D130A5">
        <w:rPr>
          <w:rFonts w:ascii="Arial" w:hAnsi="Arial"/>
          <w:b/>
          <w:color w:val="000000"/>
          <w:sz w:val="32"/>
        </w:rPr>
        <w:t>Local Education Agencies</w:t>
      </w:r>
      <w:r w:rsidRPr="00BD2481">
        <w:rPr>
          <w:rFonts w:ascii="Arial" w:hAnsi="Arial"/>
          <w:b/>
          <w:color w:val="000000"/>
          <w:sz w:val="32"/>
        </w:rPr>
        <w:t xml:space="preserve"> a listing of upcoming educational seminars and training op</w:t>
      </w:r>
      <w:r w:rsidR="00B771AF" w:rsidRPr="00BD2481">
        <w:rPr>
          <w:rFonts w:ascii="Arial" w:hAnsi="Arial"/>
          <w:b/>
          <w:color w:val="000000"/>
          <w:sz w:val="32"/>
        </w:rPr>
        <w:t>portunities</w:t>
      </w:r>
      <w:r w:rsidRPr="00BD2481">
        <w:rPr>
          <w:rFonts w:ascii="Arial" w:hAnsi="Arial"/>
          <w:b/>
          <w:color w:val="000000"/>
          <w:sz w:val="32"/>
        </w:rPr>
        <w:t>.</w:t>
      </w:r>
    </w:p>
    <w:p w14:paraId="24AE4BD5" w14:textId="77777777" w:rsidR="002E19D2" w:rsidRPr="00BD2481" w:rsidRDefault="002E19D2">
      <w:pPr>
        <w:tabs>
          <w:tab w:val="left" w:pos="0"/>
        </w:tabs>
        <w:spacing w:line="240" w:lineRule="atLeast"/>
        <w:rPr>
          <w:rFonts w:ascii="Arial" w:hAnsi="Arial"/>
          <w:b/>
          <w:color w:val="000000"/>
          <w:sz w:val="32"/>
        </w:rPr>
      </w:pPr>
    </w:p>
    <w:p w14:paraId="4D9FEB0B" w14:textId="77777777" w:rsidR="002E19D2" w:rsidRPr="000D7187" w:rsidRDefault="002E19D2" w:rsidP="00BD2481">
      <w:pPr>
        <w:tabs>
          <w:tab w:val="left" w:pos="0"/>
          <w:tab w:val="left" w:pos="360"/>
          <w:tab w:val="left" w:pos="720"/>
        </w:tabs>
        <w:rPr>
          <w:rFonts w:ascii="Arial" w:hAnsi="Arial"/>
          <w:b/>
          <w:color w:val="000000"/>
          <w:sz w:val="32"/>
        </w:rPr>
      </w:pPr>
      <w:r w:rsidRPr="000D7187">
        <w:rPr>
          <w:rFonts w:ascii="Arial" w:hAnsi="Arial"/>
          <w:b/>
          <w:color w:val="000000"/>
          <w:sz w:val="32"/>
        </w:rPr>
        <w:br w:type="page"/>
      </w:r>
    </w:p>
    <w:p w14:paraId="0B08D579" w14:textId="77777777" w:rsidR="002E19D2" w:rsidRPr="00AF37DF" w:rsidRDefault="005234AA">
      <w:pPr>
        <w:rPr>
          <w:rFonts w:ascii="Arial" w:hAnsi="Arial" w:cs="Arial"/>
          <w:b/>
          <w:color w:val="000000"/>
          <w:sz w:val="32"/>
        </w:rPr>
      </w:pPr>
      <w:r w:rsidRPr="00AF37DF">
        <w:rPr>
          <w:rFonts w:ascii="Arial" w:hAnsi="Arial" w:cs="Arial"/>
          <w:b/>
          <w:color w:val="000000"/>
          <w:sz w:val="32"/>
        </w:rPr>
        <w:lastRenderedPageBreak/>
        <w:t>Section 2</w:t>
      </w:r>
      <w:r w:rsidR="00BD2481" w:rsidRPr="00AF37DF">
        <w:rPr>
          <w:rFonts w:ascii="Arial" w:hAnsi="Arial" w:cs="Arial"/>
          <w:b/>
          <w:color w:val="000000"/>
          <w:sz w:val="32"/>
        </w:rPr>
        <w:t>2</w:t>
      </w:r>
      <w:r w:rsidRPr="00AF37DF">
        <w:rPr>
          <w:rFonts w:ascii="Arial" w:hAnsi="Arial" w:cs="Arial"/>
          <w:b/>
          <w:color w:val="000000"/>
          <w:sz w:val="32"/>
        </w:rPr>
        <w:t xml:space="preserve">: </w:t>
      </w:r>
      <w:r w:rsidR="002E19D2" w:rsidRPr="00AF37DF">
        <w:rPr>
          <w:rFonts w:ascii="Arial" w:hAnsi="Arial" w:cs="Arial"/>
          <w:b/>
          <w:color w:val="000000"/>
          <w:sz w:val="32"/>
        </w:rPr>
        <w:t>Appeals Procedures</w:t>
      </w:r>
    </w:p>
    <w:p w14:paraId="6CF23994" w14:textId="77777777" w:rsidR="002E19D2" w:rsidRPr="00AF37DF" w:rsidRDefault="002E19D2">
      <w:pPr>
        <w:rPr>
          <w:b/>
          <w:color w:val="000000"/>
          <w:sz w:val="32"/>
        </w:rPr>
      </w:pPr>
    </w:p>
    <w:p w14:paraId="2397CC91" w14:textId="77777777" w:rsidR="004976AD" w:rsidRPr="00AF37DF" w:rsidRDefault="00A105B1" w:rsidP="0019704E">
      <w:pPr>
        <w:suppressAutoHyphens/>
        <w:rPr>
          <w:rFonts w:ascii="Arial" w:hAnsi="Arial" w:cs="Arial"/>
          <w:b/>
          <w:color w:val="000000"/>
          <w:spacing w:val="-2"/>
          <w:sz w:val="32"/>
        </w:rPr>
      </w:pPr>
      <w:r w:rsidRPr="00AF37DF">
        <w:rPr>
          <w:rFonts w:ascii="Arial" w:hAnsi="Arial" w:cs="Arial"/>
          <w:b/>
          <w:color w:val="000000"/>
          <w:spacing w:val="-2"/>
          <w:sz w:val="32"/>
        </w:rPr>
        <w:t xml:space="preserve">a)  </w:t>
      </w:r>
      <w:r w:rsidR="004976AD" w:rsidRPr="00AF37DF">
        <w:rPr>
          <w:rFonts w:ascii="Arial" w:hAnsi="Arial" w:cs="Arial"/>
          <w:b/>
          <w:color w:val="000000"/>
          <w:spacing w:val="-2"/>
          <w:sz w:val="32"/>
        </w:rPr>
        <w:t xml:space="preserve">Any </w:t>
      </w:r>
      <w:r w:rsidR="0019704E" w:rsidRPr="00AF37DF">
        <w:rPr>
          <w:rFonts w:ascii="Arial" w:eastAsia="Arial" w:hAnsi="Arial" w:cs="Arial"/>
          <w:b/>
          <w:noProof w:val="0"/>
          <w:color w:val="000000"/>
          <w:sz w:val="32"/>
          <w:szCs w:val="22"/>
        </w:rPr>
        <w:t xml:space="preserve">client, or in the case of a minor or </w:t>
      </w:r>
      <w:r w:rsidR="0019704E" w:rsidRPr="00AF37DF">
        <w:rPr>
          <w:rFonts w:ascii="Arial" w:hAnsi="Arial" w:cs="Arial"/>
          <w:b/>
          <w:sz w:val="32"/>
          <w:szCs w:val="32"/>
        </w:rPr>
        <w:t>person under guardianship or conservatorship, their parents, guardians, conservators or authorized legal representatives</w:t>
      </w:r>
      <w:r w:rsidR="0019704E" w:rsidRPr="00AF37DF">
        <w:rPr>
          <w:rFonts w:ascii="Arial" w:eastAsia="Arial" w:hAnsi="Arial" w:cs="Arial"/>
          <w:b/>
          <w:noProof w:val="0"/>
          <w:color w:val="000000"/>
          <w:sz w:val="32"/>
          <w:szCs w:val="22"/>
        </w:rPr>
        <w:t xml:space="preserve"> </w:t>
      </w:r>
      <w:r w:rsidR="004976AD" w:rsidRPr="00AF37DF">
        <w:rPr>
          <w:rFonts w:ascii="Arial" w:hAnsi="Arial" w:cs="Arial"/>
          <w:b/>
          <w:color w:val="000000"/>
          <w:spacing w:val="-2"/>
          <w:sz w:val="32"/>
        </w:rPr>
        <w:t xml:space="preserve">who is dissatisfied with any determinations made by </w:t>
      </w:r>
      <w:r w:rsidR="0019704E" w:rsidRPr="00AF37DF">
        <w:rPr>
          <w:rFonts w:ascii="Arial" w:hAnsi="Arial" w:cs="Arial"/>
          <w:b/>
          <w:color w:val="000000"/>
          <w:spacing w:val="-2"/>
          <w:sz w:val="32"/>
        </w:rPr>
        <w:t xml:space="preserve">personnel of </w:t>
      </w:r>
      <w:r w:rsidR="004976AD" w:rsidRPr="00AF37DF">
        <w:rPr>
          <w:rFonts w:ascii="Arial" w:hAnsi="Arial" w:cs="Arial"/>
          <w:b/>
          <w:color w:val="000000"/>
          <w:spacing w:val="-2"/>
          <w:sz w:val="32"/>
        </w:rPr>
        <w:t>BESB</w:t>
      </w:r>
      <w:r w:rsidR="0019704E" w:rsidRPr="00AF37DF">
        <w:rPr>
          <w:rFonts w:ascii="Arial" w:hAnsi="Arial" w:cs="Arial"/>
          <w:b/>
          <w:color w:val="000000"/>
          <w:spacing w:val="-2"/>
          <w:sz w:val="32"/>
        </w:rPr>
        <w:t xml:space="preserve">’s Children’s Services Program </w:t>
      </w:r>
      <w:r w:rsidR="004976AD" w:rsidRPr="00AF37DF">
        <w:rPr>
          <w:rFonts w:ascii="Arial" w:hAnsi="Arial" w:cs="Arial"/>
          <w:b/>
          <w:color w:val="000000"/>
          <w:spacing w:val="-2"/>
          <w:sz w:val="32"/>
        </w:rPr>
        <w:t xml:space="preserve">concerning the furnishing or denial of services may request a timely review of those determinations.  The </w:t>
      </w:r>
      <w:r w:rsidR="0019704E" w:rsidRPr="00AF37DF">
        <w:rPr>
          <w:rFonts w:ascii="Arial" w:eastAsia="Arial" w:hAnsi="Arial" w:cs="Arial"/>
          <w:b/>
          <w:noProof w:val="0"/>
          <w:color w:val="000000"/>
          <w:sz w:val="32"/>
          <w:szCs w:val="22"/>
        </w:rPr>
        <w:t xml:space="preserve">client, or in the case of a minor or </w:t>
      </w:r>
      <w:r w:rsidR="0019704E" w:rsidRPr="00AF37DF">
        <w:rPr>
          <w:rFonts w:ascii="Arial" w:hAnsi="Arial" w:cs="Arial"/>
          <w:b/>
          <w:sz w:val="32"/>
          <w:szCs w:val="32"/>
        </w:rPr>
        <w:t>person under guardianship or conservatorship, their parents, guardians, conservators or authorized legal representatives</w:t>
      </w:r>
      <w:r w:rsidR="0019704E" w:rsidRPr="00AF37DF">
        <w:rPr>
          <w:rFonts w:ascii="Arial" w:eastAsia="Arial" w:hAnsi="Arial" w:cs="Arial"/>
          <w:b/>
          <w:noProof w:val="0"/>
          <w:color w:val="000000"/>
          <w:sz w:val="32"/>
          <w:szCs w:val="22"/>
        </w:rPr>
        <w:t xml:space="preserve"> </w:t>
      </w:r>
      <w:r w:rsidR="004976AD" w:rsidRPr="00AF37DF">
        <w:rPr>
          <w:rFonts w:ascii="Arial" w:hAnsi="Arial" w:cs="Arial"/>
          <w:b/>
          <w:color w:val="000000"/>
          <w:spacing w:val="-2"/>
          <w:sz w:val="32"/>
        </w:rPr>
        <w:t>shall make a written request for a review of the decision that was made by the BESB</w:t>
      </w:r>
      <w:r w:rsidR="00AF1D2B" w:rsidRPr="00AF37DF">
        <w:rPr>
          <w:rFonts w:ascii="Arial" w:hAnsi="Arial" w:cs="Arial"/>
          <w:b/>
          <w:color w:val="000000"/>
          <w:spacing w:val="-2"/>
          <w:sz w:val="32"/>
        </w:rPr>
        <w:t xml:space="preserve"> </w:t>
      </w:r>
      <w:r w:rsidR="0019704E" w:rsidRPr="00AF37DF">
        <w:rPr>
          <w:rFonts w:ascii="Arial" w:hAnsi="Arial" w:cs="Arial"/>
          <w:b/>
          <w:color w:val="000000"/>
          <w:spacing w:val="-2"/>
          <w:sz w:val="32"/>
        </w:rPr>
        <w:t xml:space="preserve">personnel </w:t>
      </w:r>
      <w:r w:rsidR="004976AD" w:rsidRPr="00AF37DF">
        <w:rPr>
          <w:rFonts w:ascii="Arial" w:hAnsi="Arial" w:cs="Arial"/>
          <w:b/>
          <w:color w:val="000000"/>
          <w:spacing w:val="-2"/>
          <w:sz w:val="32"/>
        </w:rPr>
        <w:t xml:space="preserve">and state in the written request the nature of the matters to be addressed in the review.  The </w:t>
      </w:r>
      <w:r w:rsidR="0019704E" w:rsidRPr="00AF37DF">
        <w:rPr>
          <w:rFonts w:ascii="Arial" w:hAnsi="Arial" w:cs="Arial"/>
          <w:b/>
          <w:color w:val="000000"/>
          <w:spacing w:val="-2"/>
          <w:sz w:val="32"/>
        </w:rPr>
        <w:t>Bureau</w:t>
      </w:r>
      <w:r w:rsidR="004976AD" w:rsidRPr="00AF37DF">
        <w:rPr>
          <w:rFonts w:ascii="Arial" w:hAnsi="Arial" w:cs="Arial"/>
          <w:b/>
          <w:color w:val="000000"/>
          <w:spacing w:val="-2"/>
          <w:sz w:val="32"/>
        </w:rPr>
        <w:t xml:space="preserve"> may not institute a suspension, reduction or termination of services being provided under the applicable Educat</w:t>
      </w:r>
      <w:r w:rsidR="0019704E" w:rsidRPr="00AF37DF">
        <w:rPr>
          <w:rFonts w:ascii="Arial" w:hAnsi="Arial" w:cs="Arial"/>
          <w:b/>
          <w:color w:val="000000"/>
          <w:spacing w:val="-2"/>
          <w:sz w:val="32"/>
        </w:rPr>
        <w:t>i</w:t>
      </w:r>
      <w:r w:rsidR="004976AD" w:rsidRPr="00AF37DF">
        <w:rPr>
          <w:rFonts w:ascii="Arial" w:hAnsi="Arial" w:cs="Arial"/>
          <w:b/>
          <w:color w:val="000000"/>
          <w:spacing w:val="-2"/>
          <w:sz w:val="32"/>
        </w:rPr>
        <w:t xml:space="preserve">on Plan during the review period unless the </w:t>
      </w:r>
      <w:r w:rsidR="0019704E" w:rsidRPr="00AF37DF">
        <w:rPr>
          <w:rFonts w:ascii="Arial" w:eastAsia="Arial" w:hAnsi="Arial" w:cs="Arial"/>
          <w:b/>
          <w:noProof w:val="0"/>
          <w:color w:val="000000"/>
          <w:sz w:val="32"/>
          <w:szCs w:val="22"/>
        </w:rPr>
        <w:t xml:space="preserve">client, or in the case of a minor or </w:t>
      </w:r>
      <w:r w:rsidR="0019704E" w:rsidRPr="00AF37DF">
        <w:rPr>
          <w:rFonts w:ascii="Arial" w:hAnsi="Arial" w:cs="Arial"/>
          <w:b/>
          <w:sz w:val="32"/>
          <w:szCs w:val="32"/>
        </w:rPr>
        <w:t>person under guardianship or conservatorship, their parents, guardians, conservators or authorized legal representatives</w:t>
      </w:r>
      <w:r w:rsidR="0019704E" w:rsidRPr="00AF37DF">
        <w:rPr>
          <w:rFonts w:ascii="Arial" w:eastAsia="Arial" w:hAnsi="Arial" w:cs="Arial"/>
          <w:b/>
          <w:noProof w:val="0"/>
          <w:color w:val="000000"/>
          <w:sz w:val="32"/>
          <w:szCs w:val="22"/>
        </w:rPr>
        <w:t xml:space="preserve"> </w:t>
      </w:r>
      <w:r w:rsidR="004976AD" w:rsidRPr="00AF37DF">
        <w:rPr>
          <w:rFonts w:ascii="Arial" w:hAnsi="Arial" w:cs="Arial"/>
          <w:b/>
          <w:color w:val="000000"/>
          <w:spacing w:val="-2"/>
          <w:sz w:val="32"/>
        </w:rPr>
        <w:t xml:space="preserve">so requests or the </w:t>
      </w:r>
      <w:r w:rsidR="0019704E" w:rsidRPr="00AF37DF">
        <w:rPr>
          <w:rFonts w:ascii="Arial" w:hAnsi="Arial" w:cs="Arial"/>
          <w:b/>
          <w:color w:val="000000"/>
          <w:spacing w:val="-2"/>
          <w:sz w:val="32"/>
        </w:rPr>
        <w:t>Bureau</w:t>
      </w:r>
      <w:r w:rsidR="004976AD" w:rsidRPr="00AF37DF">
        <w:rPr>
          <w:rFonts w:ascii="Arial" w:hAnsi="Arial" w:cs="Arial"/>
          <w:b/>
          <w:color w:val="000000"/>
          <w:spacing w:val="-2"/>
          <w:sz w:val="32"/>
        </w:rPr>
        <w:t xml:space="preserve"> has evidence that services have been obtained through misrepresentation, fraud, collusion or criminal conduct on the part of the</w:t>
      </w:r>
      <w:r w:rsidR="0019704E" w:rsidRPr="00AF37DF">
        <w:rPr>
          <w:rFonts w:ascii="Arial" w:eastAsia="Arial" w:hAnsi="Arial" w:cs="Arial"/>
          <w:b/>
          <w:noProof w:val="0"/>
          <w:color w:val="000000"/>
          <w:sz w:val="32"/>
          <w:szCs w:val="22"/>
        </w:rPr>
        <w:t xml:space="preserve"> client, or in the case of a minor or </w:t>
      </w:r>
      <w:r w:rsidR="0019704E" w:rsidRPr="00AF37DF">
        <w:rPr>
          <w:rFonts w:ascii="Arial" w:hAnsi="Arial" w:cs="Arial"/>
          <w:b/>
          <w:sz w:val="32"/>
          <w:szCs w:val="32"/>
        </w:rPr>
        <w:t>person under guardianship or conservatorship, their parents, guardians, conservators or authorized legal representatives.</w:t>
      </w:r>
      <w:r w:rsidR="004976AD" w:rsidRPr="00AF37DF">
        <w:rPr>
          <w:rFonts w:ascii="Arial" w:hAnsi="Arial" w:cs="Arial"/>
          <w:b/>
          <w:color w:val="000000"/>
          <w:spacing w:val="-2"/>
          <w:sz w:val="32"/>
        </w:rPr>
        <w:t xml:space="preserve"> </w:t>
      </w:r>
    </w:p>
    <w:p w14:paraId="118F9C70" w14:textId="77777777" w:rsidR="004976AD" w:rsidRPr="00AF37DF" w:rsidRDefault="004976AD" w:rsidP="0019704E">
      <w:pPr>
        <w:suppressAutoHyphens/>
        <w:rPr>
          <w:rFonts w:ascii="Arial" w:hAnsi="Arial" w:cs="Arial"/>
          <w:b/>
          <w:color w:val="000000"/>
          <w:spacing w:val="-2"/>
          <w:sz w:val="32"/>
        </w:rPr>
      </w:pPr>
    </w:p>
    <w:p w14:paraId="4D712C49" w14:textId="77777777" w:rsidR="002E19D2" w:rsidRPr="00AF37DF" w:rsidRDefault="00A105B1">
      <w:pPr>
        <w:suppressAutoHyphens/>
        <w:jc w:val="both"/>
        <w:rPr>
          <w:rFonts w:ascii="Arial" w:hAnsi="Arial" w:cs="Arial"/>
          <w:b/>
          <w:color w:val="000000"/>
          <w:spacing w:val="-2"/>
          <w:sz w:val="32"/>
        </w:rPr>
      </w:pPr>
      <w:r w:rsidRPr="00AF37DF">
        <w:rPr>
          <w:rFonts w:ascii="Arial" w:hAnsi="Arial" w:cs="Arial"/>
          <w:b/>
          <w:color w:val="000000"/>
          <w:spacing w:val="-2"/>
          <w:sz w:val="32"/>
        </w:rPr>
        <w:t xml:space="preserve">b) </w:t>
      </w:r>
      <w:r w:rsidR="002E19D2" w:rsidRPr="00AF37DF">
        <w:rPr>
          <w:rFonts w:ascii="Arial" w:hAnsi="Arial" w:cs="Arial"/>
          <w:b/>
          <w:color w:val="000000"/>
          <w:spacing w:val="-2"/>
          <w:sz w:val="32"/>
        </w:rPr>
        <w:t>Review Options</w:t>
      </w:r>
    </w:p>
    <w:p w14:paraId="09BCBDD2" w14:textId="77777777" w:rsidR="002E19D2" w:rsidRPr="00AF37DF" w:rsidRDefault="002E19D2">
      <w:pPr>
        <w:suppressAutoHyphens/>
        <w:jc w:val="both"/>
        <w:rPr>
          <w:rFonts w:ascii="Arial" w:hAnsi="Arial" w:cs="Arial"/>
          <w:b/>
          <w:color w:val="000000"/>
          <w:spacing w:val="-2"/>
          <w:sz w:val="32"/>
        </w:rPr>
      </w:pPr>
    </w:p>
    <w:p w14:paraId="28CAD7D7" w14:textId="77777777" w:rsidR="002E19D2" w:rsidRPr="00AF37DF" w:rsidRDefault="00A105B1" w:rsidP="0019704E">
      <w:pPr>
        <w:suppressAutoHyphens/>
        <w:ind w:left="360"/>
        <w:rPr>
          <w:rFonts w:ascii="Arial" w:hAnsi="Arial" w:cs="Arial"/>
          <w:b/>
          <w:color w:val="000000"/>
          <w:spacing w:val="-2"/>
          <w:sz w:val="32"/>
        </w:rPr>
      </w:pPr>
      <w:r w:rsidRPr="00AF37DF">
        <w:rPr>
          <w:rFonts w:ascii="Arial" w:hAnsi="Arial" w:cs="Arial"/>
          <w:b/>
          <w:color w:val="000000"/>
          <w:spacing w:val="-2"/>
          <w:sz w:val="32"/>
        </w:rPr>
        <w:t>(1</w:t>
      </w:r>
      <w:r w:rsidR="0019704E" w:rsidRPr="00AF37DF">
        <w:rPr>
          <w:rFonts w:ascii="Arial" w:hAnsi="Arial" w:cs="Arial"/>
          <w:b/>
          <w:color w:val="000000"/>
          <w:spacing w:val="-2"/>
          <w:sz w:val="32"/>
        </w:rPr>
        <w:t xml:space="preserve">) </w:t>
      </w:r>
      <w:r w:rsidR="002E19D2" w:rsidRPr="00AF37DF">
        <w:rPr>
          <w:rFonts w:ascii="Arial" w:hAnsi="Arial" w:cs="Arial"/>
          <w:b/>
          <w:color w:val="000000"/>
          <w:spacing w:val="-2"/>
          <w:sz w:val="32"/>
        </w:rPr>
        <w:t>Informal Resolution:</w:t>
      </w:r>
    </w:p>
    <w:p w14:paraId="08C70F94" w14:textId="77777777" w:rsidR="002E19D2" w:rsidRPr="00AF37DF" w:rsidRDefault="002E19D2">
      <w:pPr>
        <w:suppressAutoHyphens/>
        <w:rPr>
          <w:rFonts w:ascii="Arial" w:hAnsi="Arial" w:cs="Arial"/>
          <w:b/>
          <w:color w:val="000000"/>
          <w:spacing w:val="-2"/>
          <w:sz w:val="32"/>
        </w:rPr>
      </w:pPr>
    </w:p>
    <w:p w14:paraId="57AD4448" w14:textId="77777777" w:rsidR="002E19D2" w:rsidRPr="00AF37DF" w:rsidRDefault="002E19D2">
      <w:pPr>
        <w:suppressAutoHyphens/>
        <w:rPr>
          <w:rFonts w:ascii="Arial" w:hAnsi="Arial" w:cs="Arial"/>
          <w:b/>
          <w:color w:val="000000"/>
          <w:spacing w:val="-2"/>
          <w:sz w:val="32"/>
        </w:rPr>
      </w:pPr>
      <w:r w:rsidRPr="00AF37DF">
        <w:rPr>
          <w:rFonts w:ascii="Arial" w:hAnsi="Arial" w:cs="Arial"/>
          <w:b/>
          <w:color w:val="000000"/>
          <w:spacing w:val="-2"/>
          <w:sz w:val="32"/>
        </w:rPr>
        <w:t xml:space="preserve">A </w:t>
      </w:r>
      <w:r w:rsidR="0019704E" w:rsidRPr="00AF37DF">
        <w:rPr>
          <w:rFonts w:ascii="Arial" w:eastAsia="Arial" w:hAnsi="Arial" w:cs="Arial"/>
          <w:b/>
          <w:noProof w:val="0"/>
          <w:color w:val="000000"/>
          <w:sz w:val="32"/>
          <w:szCs w:val="22"/>
        </w:rPr>
        <w:t xml:space="preserve">client, or in the case of a minor or </w:t>
      </w:r>
      <w:r w:rsidR="0019704E" w:rsidRPr="00AF37DF">
        <w:rPr>
          <w:rFonts w:ascii="Arial" w:hAnsi="Arial" w:cs="Arial"/>
          <w:b/>
          <w:sz w:val="32"/>
          <w:szCs w:val="32"/>
        </w:rPr>
        <w:t>person under guardianship or conservatorship, their parents, guardians, conservators or authorized legal representatives</w:t>
      </w:r>
      <w:r w:rsidRPr="00AF37DF">
        <w:rPr>
          <w:rFonts w:ascii="Arial" w:hAnsi="Arial" w:cs="Arial"/>
          <w:b/>
          <w:color w:val="000000"/>
          <w:spacing w:val="-2"/>
          <w:sz w:val="32"/>
        </w:rPr>
        <w:t xml:space="preserve"> may seek an informal review of a decision by sending a written request to the Education Supervisor.  This review will be conducted within twenty business days of receipt of the written request for such a review.</w:t>
      </w:r>
      <w:r w:rsidR="00254DB4" w:rsidRPr="00AF37DF">
        <w:rPr>
          <w:rFonts w:ascii="Arial" w:hAnsi="Arial" w:cs="Arial"/>
          <w:b/>
          <w:color w:val="000000"/>
          <w:spacing w:val="-2"/>
          <w:sz w:val="32"/>
        </w:rPr>
        <w:t xml:space="preserve"> The Education Supervisor shall issue a written decision, citing </w:t>
      </w:r>
      <w:r w:rsidR="00254DB4" w:rsidRPr="00AF37DF">
        <w:rPr>
          <w:rFonts w:ascii="Arial" w:hAnsi="Arial" w:cs="Arial"/>
          <w:b/>
          <w:color w:val="000000"/>
          <w:spacing w:val="-2"/>
          <w:sz w:val="32"/>
        </w:rPr>
        <w:lastRenderedPageBreak/>
        <w:t>relevant BESB Children’s Services  policies</w:t>
      </w:r>
      <w:r w:rsidR="00A105B1" w:rsidRPr="00AF37DF">
        <w:rPr>
          <w:rFonts w:ascii="Arial" w:hAnsi="Arial" w:cs="Arial"/>
          <w:b/>
          <w:color w:val="000000"/>
          <w:spacing w:val="-2"/>
          <w:sz w:val="32"/>
        </w:rPr>
        <w:t>, statutes and regulations</w:t>
      </w:r>
      <w:r w:rsidR="00254DB4" w:rsidRPr="00AF37DF">
        <w:rPr>
          <w:rFonts w:ascii="Arial" w:hAnsi="Arial" w:cs="Arial"/>
          <w:b/>
          <w:color w:val="000000"/>
          <w:spacing w:val="-2"/>
          <w:sz w:val="32"/>
        </w:rPr>
        <w:t xml:space="preserve"> that factored into the outcome of the review.</w:t>
      </w:r>
    </w:p>
    <w:p w14:paraId="2D215BBE" w14:textId="77777777" w:rsidR="002E19D2" w:rsidRPr="00AF37DF" w:rsidRDefault="002E19D2">
      <w:pPr>
        <w:suppressAutoHyphens/>
        <w:rPr>
          <w:rFonts w:ascii="Arial" w:hAnsi="Arial" w:cs="Arial"/>
          <w:b/>
          <w:color w:val="000000"/>
          <w:spacing w:val="-2"/>
          <w:sz w:val="32"/>
        </w:rPr>
      </w:pPr>
    </w:p>
    <w:p w14:paraId="73C95CD7" w14:textId="77777777" w:rsidR="002E19D2" w:rsidRPr="00AF37DF" w:rsidRDefault="00A105B1" w:rsidP="0019704E">
      <w:pPr>
        <w:suppressAutoHyphens/>
        <w:ind w:left="360"/>
        <w:rPr>
          <w:rFonts w:ascii="Arial" w:hAnsi="Arial" w:cs="Arial"/>
          <w:b/>
          <w:color w:val="000000"/>
          <w:spacing w:val="-2"/>
          <w:sz w:val="32"/>
        </w:rPr>
      </w:pPr>
      <w:r w:rsidRPr="00AF37DF">
        <w:rPr>
          <w:rFonts w:ascii="Arial" w:hAnsi="Arial" w:cs="Arial"/>
          <w:b/>
          <w:color w:val="000000"/>
          <w:spacing w:val="-2"/>
          <w:sz w:val="32"/>
        </w:rPr>
        <w:t>(2</w:t>
      </w:r>
      <w:r w:rsidR="0019704E" w:rsidRPr="00AF37DF">
        <w:rPr>
          <w:rFonts w:ascii="Arial" w:hAnsi="Arial" w:cs="Arial"/>
          <w:b/>
          <w:color w:val="000000"/>
          <w:spacing w:val="-2"/>
          <w:sz w:val="32"/>
        </w:rPr>
        <w:t>)</w:t>
      </w:r>
      <w:r w:rsidR="00AF37DF" w:rsidRPr="00AF37DF">
        <w:rPr>
          <w:rFonts w:ascii="Arial" w:hAnsi="Arial" w:cs="Arial"/>
          <w:b/>
          <w:color w:val="000000"/>
          <w:spacing w:val="-2"/>
          <w:sz w:val="32"/>
        </w:rPr>
        <w:t xml:space="preserve"> </w:t>
      </w:r>
      <w:r w:rsidR="00254DB4" w:rsidRPr="00AF37DF">
        <w:rPr>
          <w:rFonts w:ascii="Arial" w:hAnsi="Arial" w:cs="Arial"/>
          <w:b/>
          <w:color w:val="000000"/>
          <w:spacing w:val="-2"/>
          <w:sz w:val="32"/>
        </w:rPr>
        <w:t>Formal</w:t>
      </w:r>
      <w:r w:rsidR="002E19D2" w:rsidRPr="00AF37DF">
        <w:rPr>
          <w:rFonts w:ascii="Arial" w:hAnsi="Arial" w:cs="Arial"/>
          <w:b/>
          <w:color w:val="000000"/>
          <w:spacing w:val="-2"/>
          <w:sz w:val="32"/>
        </w:rPr>
        <w:t xml:space="preserve"> Review:</w:t>
      </w:r>
    </w:p>
    <w:p w14:paraId="0EFB95A0" w14:textId="77777777" w:rsidR="002E19D2" w:rsidRPr="00AF37DF" w:rsidRDefault="002E19D2">
      <w:pPr>
        <w:suppressAutoHyphens/>
        <w:rPr>
          <w:rFonts w:ascii="Arial" w:hAnsi="Arial" w:cs="Arial"/>
          <w:b/>
          <w:color w:val="000000"/>
          <w:spacing w:val="-2"/>
          <w:sz w:val="32"/>
        </w:rPr>
      </w:pPr>
    </w:p>
    <w:p w14:paraId="64A7D5CB" w14:textId="77777777" w:rsidR="002E19D2" w:rsidRPr="00AF37DF" w:rsidRDefault="002E19D2">
      <w:pPr>
        <w:suppressAutoHyphens/>
        <w:rPr>
          <w:rFonts w:ascii="Arial" w:hAnsi="Arial" w:cs="Arial"/>
          <w:b/>
          <w:color w:val="000000"/>
          <w:spacing w:val="-2"/>
          <w:sz w:val="32"/>
        </w:rPr>
      </w:pPr>
      <w:r w:rsidRPr="00AF37DF">
        <w:rPr>
          <w:rFonts w:ascii="Arial" w:hAnsi="Arial" w:cs="Arial"/>
          <w:b/>
          <w:color w:val="000000"/>
          <w:spacing w:val="-2"/>
          <w:sz w:val="32"/>
        </w:rPr>
        <w:t xml:space="preserve">A </w:t>
      </w:r>
      <w:r w:rsidR="00254DB4" w:rsidRPr="00AF37DF">
        <w:rPr>
          <w:rFonts w:ascii="Arial" w:eastAsia="Arial" w:hAnsi="Arial" w:cs="Arial"/>
          <w:b/>
          <w:noProof w:val="0"/>
          <w:color w:val="000000"/>
          <w:sz w:val="32"/>
          <w:szCs w:val="22"/>
        </w:rPr>
        <w:t xml:space="preserve">client, or in the case of a minor or </w:t>
      </w:r>
      <w:r w:rsidR="00254DB4" w:rsidRPr="00AF37DF">
        <w:rPr>
          <w:rFonts w:ascii="Arial" w:hAnsi="Arial" w:cs="Arial"/>
          <w:b/>
          <w:sz w:val="32"/>
          <w:szCs w:val="32"/>
        </w:rPr>
        <w:t>person under guardianship or conservatorship, their parents, guardians, conservators or authorized legal representatives</w:t>
      </w:r>
      <w:r w:rsidR="00254DB4" w:rsidRPr="00AF37DF">
        <w:rPr>
          <w:rFonts w:ascii="Arial" w:hAnsi="Arial" w:cs="Arial"/>
          <w:b/>
          <w:color w:val="000000"/>
          <w:spacing w:val="-2"/>
          <w:sz w:val="32"/>
        </w:rPr>
        <w:t xml:space="preserve"> </w:t>
      </w:r>
      <w:r w:rsidRPr="00AF37DF">
        <w:rPr>
          <w:rFonts w:ascii="Arial" w:hAnsi="Arial" w:cs="Arial"/>
          <w:b/>
          <w:color w:val="000000"/>
          <w:spacing w:val="-2"/>
          <w:sz w:val="32"/>
        </w:rPr>
        <w:t xml:space="preserve">may seek a formal review of a decision by sending a written request to the </w:t>
      </w:r>
      <w:r w:rsidR="0086554F" w:rsidRPr="00AF37DF">
        <w:rPr>
          <w:rFonts w:ascii="Arial" w:hAnsi="Arial" w:cs="Arial"/>
          <w:b/>
          <w:color w:val="000000"/>
          <w:spacing w:val="-2"/>
          <w:sz w:val="32"/>
        </w:rPr>
        <w:t xml:space="preserve">Bureau </w:t>
      </w:r>
      <w:r w:rsidRPr="00AF37DF">
        <w:rPr>
          <w:rFonts w:ascii="Arial" w:hAnsi="Arial" w:cs="Arial"/>
          <w:b/>
          <w:color w:val="000000"/>
          <w:spacing w:val="-2"/>
          <w:sz w:val="32"/>
        </w:rPr>
        <w:t xml:space="preserve">Director of </w:t>
      </w:r>
      <w:r w:rsidR="0086554F" w:rsidRPr="00AF37DF">
        <w:rPr>
          <w:rFonts w:ascii="Arial" w:hAnsi="Arial" w:cs="Arial"/>
          <w:b/>
          <w:color w:val="000000"/>
          <w:spacing w:val="-2"/>
          <w:sz w:val="32"/>
        </w:rPr>
        <w:t>BESB</w:t>
      </w:r>
      <w:r w:rsidRPr="00AF37DF">
        <w:rPr>
          <w:rFonts w:ascii="Arial" w:hAnsi="Arial" w:cs="Arial"/>
          <w:b/>
          <w:color w:val="000000"/>
          <w:spacing w:val="-2"/>
          <w:sz w:val="32"/>
        </w:rPr>
        <w:t>.  This review will be conducted within twenty business days of receipt of the written request for such a review.  The purpose of this subsequent review is to offer the</w:t>
      </w:r>
      <w:r w:rsidR="00254DB4" w:rsidRPr="00AF37DF">
        <w:rPr>
          <w:rFonts w:ascii="Arial" w:hAnsi="Arial" w:cs="Arial"/>
          <w:b/>
          <w:color w:val="000000"/>
          <w:spacing w:val="-2"/>
          <w:sz w:val="32"/>
        </w:rPr>
        <w:t xml:space="preserve"> </w:t>
      </w:r>
      <w:r w:rsidR="00254DB4" w:rsidRPr="00AF37DF">
        <w:rPr>
          <w:rFonts w:ascii="Arial" w:eastAsia="Arial" w:hAnsi="Arial" w:cs="Arial"/>
          <w:b/>
          <w:noProof w:val="0"/>
          <w:color w:val="000000"/>
          <w:sz w:val="32"/>
          <w:szCs w:val="22"/>
        </w:rPr>
        <w:t xml:space="preserve">client, or in the case of a minor or </w:t>
      </w:r>
      <w:r w:rsidR="00254DB4" w:rsidRPr="00AF37DF">
        <w:rPr>
          <w:rFonts w:ascii="Arial" w:hAnsi="Arial" w:cs="Arial"/>
          <w:b/>
          <w:sz w:val="32"/>
          <w:szCs w:val="32"/>
        </w:rPr>
        <w:t>person under guardianship or conservatorship, their parents, guardians, conservators or authorized legal representatives</w:t>
      </w:r>
      <w:r w:rsidRPr="00AF37DF">
        <w:rPr>
          <w:rFonts w:ascii="Arial" w:hAnsi="Arial" w:cs="Arial"/>
          <w:b/>
          <w:color w:val="000000"/>
          <w:spacing w:val="-2"/>
          <w:sz w:val="32"/>
        </w:rPr>
        <w:t xml:space="preserve"> an option to provide written documentation of their concerns for timely resolution of disputed decisions that could not be resolved in the informal review process.</w:t>
      </w:r>
      <w:r w:rsidR="00AF37DF" w:rsidRPr="00AF37DF">
        <w:rPr>
          <w:rFonts w:ascii="Arial" w:hAnsi="Arial" w:cs="Arial"/>
          <w:b/>
          <w:color w:val="000000"/>
          <w:spacing w:val="-2"/>
          <w:sz w:val="32"/>
        </w:rPr>
        <w:t xml:space="preserve"> </w:t>
      </w:r>
      <w:r w:rsidR="00254DB4" w:rsidRPr="00AF37DF">
        <w:rPr>
          <w:rFonts w:ascii="Arial" w:hAnsi="Arial" w:cs="Arial"/>
          <w:b/>
          <w:color w:val="000000"/>
          <w:spacing w:val="-2"/>
          <w:sz w:val="32"/>
        </w:rPr>
        <w:t xml:space="preserve">The Bureau Director shall review pertinent information, including the policies referenced as the basis for the decision issued by the Education Supervisor, as well as any additional information that the </w:t>
      </w:r>
      <w:r w:rsidR="00254DB4" w:rsidRPr="00AF37DF">
        <w:rPr>
          <w:rFonts w:ascii="Arial" w:eastAsia="Arial" w:hAnsi="Arial" w:cs="Arial"/>
          <w:b/>
          <w:noProof w:val="0"/>
          <w:color w:val="000000"/>
          <w:sz w:val="32"/>
          <w:szCs w:val="22"/>
        </w:rPr>
        <w:t xml:space="preserve">client, or in the case of a minor or </w:t>
      </w:r>
      <w:r w:rsidR="00254DB4" w:rsidRPr="00AF37DF">
        <w:rPr>
          <w:rFonts w:ascii="Arial" w:hAnsi="Arial" w:cs="Arial"/>
          <w:b/>
          <w:sz w:val="32"/>
          <w:szCs w:val="32"/>
        </w:rPr>
        <w:t>person under guardianship or conservatorship, their parents, guardians, conservators or authorized legal representatives provides</w:t>
      </w:r>
      <w:r w:rsidR="00A105B1" w:rsidRPr="00AF37DF">
        <w:rPr>
          <w:rFonts w:ascii="Arial" w:hAnsi="Arial" w:cs="Arial"/>
          <w:b/>
          <w:sz w:val="32"/>
          <w:szCs w:val="32"/>
        </w:rPr>
        <w:t xml:space="preserve">.  The Bureau Director shall </w:t>
      </w:r>
      <w:r w:rsidR="00A105B1" w:rsidRPr="00AF37DF">
        <w:rPr>
          <w:rFonts w:ascii="Arial" w:hAnsi="Arial" w:cs="Arial"/>
          <w:b/>
          <w:color w:val="000000"/>
          <w:spacing w:val="-2"/>
          <w:sz w:val="32"/>
        </w:rPr>
        <w:t>issue a written decision, citing relevant BESB Children’s Services  policies, statutes and regulations that factored into the outcome of the review.</w:t>
      </w:r>
    </w:p>
    <w:p w14:paraId="15C1AF34" w14:textId="77777777" w:rsidR="002E19D2" w:rsidRPr="00AF37DF" w:rsidRDefault="002E19D2">
      <w:pPr>
        <w:suppressAutoHyphens/>
        <w:rPr>
          <w:rFonts w:ascii="Arial" w:hAnsi="Arial" w:cs="Arial"/>
          <w:b/>
          <w:color w:val="000000"/>
          <w:spacing w:val="-2"/>
          <w:sz w:val="32"/>
        </w:rPr>
      </w:pPr>
    </w:p>
    <w:p w14:paraId="426B2B4B" w14:textId="77777777" w:rsidR="002E19D2" w:rsidRPr="00AF37DF" w:rsidRDefault="002E19D2">
      <w:pPr>
        <w:suppressAutoHyphens/>
        <w:rPr>
          <w:rFonts w:ascii="Arial" w:hAnsi="Arial" w:cs="Arial"/>
          <w:b/>
          <w:color w:val="000000"/>
          <w:spacing w:val="-2"/>
          <w:sz w:val="32"/>
        </w:rPr>
      </w:pPr>
    </w:p>
    <w:p w14:paraId="2468A813" w14:textId="77777777" w:rsidR="002E19D2" w:rsidRPr="00AF37DF" w:rsidRDefault="00A105B1">
      <w:pPr>
        <w:suppressAutoHyphens/>
        <w:rPr>
          <w:rFonts w:ascii="Arial" w:hAnsi="Arial" w:cs="Arial"/>
          <w:b/>
          <w:color w:val="000000"/>
          <w:spacing w:val="-2"/>
          <w:sz w:val="32"/>
        </w:rPr>
      </w:pPr>
      <w:r w:rsidRPr="00AF37DF">
        <w:rPr>
          <w:rFonts w:ascii="Arial" w:hAnsi="Arial" w:cs="Arial"/>
          <w:b/>
          <w:color w:val="000000"/>
          <w:spacing w:val="-2"/>
          <w:sz w:val="32"/>
        </w:rPr>
        <w:t xml:space="preserve">c) </w:t>
      </w:r>
      <w:r w:rsidR="00D130A5">
        <w:rPr>
          <w:rFonts w:ascii="Arial" w:hAnsi="Arial" w:cs="Arial"/>
          <w:b/>
          <w:color w:val="000000"/>
          <w:spacing w:val="-2"/>
          <w:sz w:val="32"/>
        </w:rPr>
        <w:t>Disputes with Local Education Agencies</w:t>
      </w:r>
    </w:p>
    <w:p w14:paraId="5E04B3D9" w14:textId="77777777" w:rsidR="002E19D2" w:rsidRPr="00AF37DF" w:rsidRDefault="002E19D2">
      <w:pPr>
        <w:suppressAutoHyphens/>
        <w:rPr>
          <w:rFonts w:ascii="Arial" w:hAnsi="Arial" w:cs="Arial"/>
          <w:b/>
          <w:color w:val="000000"/>
          <w:spacing w:val="-2"/>
          <w:sz w:val="32"/>
        </w:rPr>
      </w:pPr>
    </w:p>
    <w:p w14:paraId="75746897" w14:textId="77777777" w:rsidR="002E19D2" w:rsidRPr="00AF37DF" w:rsidRDefault="002E19D2">
      <w:pPr>
        <w:suppressAutoHyphens/>
        <w:rPr>
          <w:rFonts w:ascii="Arial" w:hAnsi="Arial" w:cs="Arial"/>
          <w:b/>
          <w:color w:val="000000"/>
          <w:spacing w:val="-2"/>
          <w:sz w:val="32"/>
        </w:rPr>
      </w:pPr>
      <w:r w:rsidRPr="00AF37DF">
        <w:rPr>
          <w:rFonts w:ascii="Arial" w:hAnsi="Arial" w:cs="Arial"/>
          <w:b/>
          <w:color w:val="000000"/>
          <w:spacing w:val="-2"/>
          <w:sz w:val="32"/>
        </w:rPr>
        <w:t>A</w:t>
      </w:r>
      <w:r w:rsidR="00A105B1" w:rsidRPr="00AF37DF">
        <w:rPr>
          <w:rFonts w:ascii="Arial" w:hAnsi="Arial" w:cs="Arial"/>
          <w:b/>
          <w:color w:val="000000"/>
          <w:spacing w:val="-2"/>
          <w:sz w:val="32"/>
        </w:rPr>
        <w:t xml:space="preserve"> </w:t>
      </w:r>
      <w:r w:rsidR="00A105B1" w:rsidRPr="00AF37DF">
        <w:rPr>
          <w:rFonts w:ascii="Arial" w:eastAsia="Arial" w:hAnsi="Arial" w:cs="Arial"/>
          <w:b/>
          <w:noProof w:val="0"/>
          <w:color w:val="000000"/>
          <w:sz w:val="32"/>
          <w:szCs w:val="22"/>
        </w:rPr>
        <w:t xml:space="preserve">client, or in the case of a minor or </w:t>
      </w:r>
      <w:r w:rsidR="00A105B1" w:rsidRPr="00AF37DF">
        <w:rPr>
          <w:rFonts w:ascii="Arial" w:hAnsi="Arial" w:cs="Arial"/>
          <w:b/>
          <w:sz w:val="32"/>
          <w:szCs w:val="32"/>
        </w:rPr>
        <w:t>person under guardianship or conservatorship, their parents, guardians, conservators or authorized legal representative</w:t>
      </w:r>
      <w:r w:rsidR="00AF37DF" w:rsidRPr="00AF37DF">
        <w:rPr>
          <w:rFonts w:ascii="Arial" w:hAnsi="Arial" w:cs="Arial"/>
          <w:b/>
          <w:sz w:val="32"/>
          <w:szCs w:val="32"/>
        </w:rPr>
        <w:t>s</w:t>
      </w:r>
      <w:r w:rsidRPr="00AF37DF">
        <w:rPr>
          <w:rFonts w:ascii="Arial" w:hAnsi="Arial" w:cs="Arial"/>
          <w:b/>
          <w:color w:val="000000"/>
          <w:spacing w:val="-2"/>
          <w:sz w:val="32"/>
        </w:rPr>
        <w:t xml:space="preserve"> who is in disagreement with a determination made by </w:t>
      </w:r>
      <w:r w:rsidR="00A105B1" w:rsidRPr="00AF37DF">
        <w:rPr>
          <w:rFonts w:ascii="Arial" w:hAnsi="Arial" w:cs="Arial"/>
          <w:b/>
          <w:color w:val="000000"/>
          <w:spacing w:val="-2"/>
          <w:sz w:val="32"/>
        </w:rPr>
        <w:t>personnel</w:t>
      </w:r>
      <w:r w:rsidR="00AF37DF" w:rsidRPr="00AF37DF">
        <w:rPr>
          <w:rFonts w:ascii="Arial" w:hAnsi="Arial" w:cs="Arial"/>
          <w:b/>
          <w:color w:val="000000"/>
          <w:spacing w:val="-2"/>
          <w:sz w:val="32"/>
        </w:rPr>
        <w:t xml:space="preserve"> </w:t>
      </w:r>
      <w:r w:rsidRPr="00AF37DF">
        <w:rPr>
          <w:rFonts w:ascii="Arial" w:hAnsi="Arial" w:cs="Arial"/>
          <w:b/>
          <w:color w:val="000000"/>
          <w:spacing w:val="-2"/>
          <w:sz w:val="32"/>
        </w:rPr>
        <w:t xml:space="preserve">directly hired or contracted through a </w:t>
      </w:r>
      <w:r w:rsidR="00AF37DF" w:rsidRPr="00AF37DF">
        <w:rPr>
          <w:rFonts w:ascii="Arial" w:hAnsi="Arial" w:cs="Arial"/>
          <w:b/>
          <w:color w:val="000000"/>
          <w:spacing w:val="-2"/>
          <w:sz w:val="32"/>
        </w:rPr>
        <w:t>L</w:t>
      </w:r>
      <w:r w:rsidRPr="00AF37DF">
        <w:rPr>
          <w:rFonts w:ascii="Arial" w:hAnsi="Arial" w:cs="Arial"/>
          <w:b/>
          <w:color w:val="000000"/>
          <w:spacing w:val="-2"/>
          <w:sz w:val="32"/>
        </w:rPr>
        <w:t xml:space="preserve">ocal </w:t>
      </w:r>
      <w:r w:rsidR="00AF37DF" w:rsidRPr="00AF37DF">
        <w:rPr>
          <w:rFonts w:ascii="Arial" w:hAnsi="Arial" w:cs="Arial"/>
          <w:b/>
          <w:color w:val="000000"/>
          <w:spacing w:val="-2"/>
          <w:sz w:val="32"/>
        </w:rPr>
        <w:t>E</w:t>
      </w:r>
      <w:r w:rsidRPr="00AF37DF">
        <w:rPr>
          <w:rFonts w:ascii="Arial" w:hAnsi="Arial" w:cs="Arial"/>
          <w:b/>
          <w:color w:val="000000"/>
          <w:spacing w:val="-2"/>
          <w:sz w:val="32"/>
        </w:rPr>
        <w:t xml:space="preserve">ducation </w:t>
      </w:r>
      <w:r w:rsidR="00AF37DF" w:rsidRPr="00AF37DF">
        <w:rPr>
          <w:rFonts w:ascii="Arial" w:hAnsi="Arial" w:cs="Arial"/>
          <w:b/>
          <w:color w:val="000000"/>
          <w:spacing w:val="-2"/>
          <w:sz w:val="32"/>
        </w:rPr>
        <w:t>A</w:t>
      </w:r>
      <w:r w:rsidRPr="00AF37DF">
        <w:rPr>
          <w:rFonts w:ascii="Arial" w:hAnsi="Arial" w:cs="Arial"/>
          <w:b/>
          <w:color w:val="000000"/>
          <w:spacing w:val="-2"/>
          <w:sz w:val="32"/>
        </w:rPr>
        <w:t>gency should direct their concerns to the immediate supervisor of the individual within the</w:t>
      </w:r>
      <w:r w:rsidR="00AF37DF" w:rsidRPr="00AF37DF">
        <w:rPr>
          <w:rFonts w:ascii="Arial" w:hAnsi="Arial" w:cs="Arial"/>
          <w:b/>
          <w:color w:val="000000"/>
          <w:spacing w:val="-2"/>
          <w:sz w:val="32"/>
        </w:rPr>
        <w:t xml:space="preserve"> Local </w:t>
      </w:r>
      <w:r w:rsidR="00AF37DF" w:rsidRPr="00AF37DF">
        <w:rPr>
          <w:rFonts w:ascii="Arial" w:hAnsi="Arial" w:cs="Arial"/>
          <w:b/>
          <w:color w:val="000000"/>
          <w:spacing w:val="-2"/>
          <w:sz w:val="32"/>
        </w:rPr>
        <w:lastRenderedPageBreak/>
        <w:t>Education Agency</w:t>
      </w:r>
      <w:r w:rsidRPr="00AF37DF">
        <w:rPr>
          <w:rFonts w:ascii="Arial" w:hAnsi="Arial" w:cs="Arial"/>
          <w:b/>
          <w:color w:val="000000"/>
          <w:spacing w:val="-2"/>
          <w:sz w:val="32"/>
        </w:rPr>
        <w:t xml:space="preserve">.  BESB can assume a consultation role to facilitate clarifying understanding of </w:t>
      </w:r>
      <w:r w:rsidR="00762F56" w:rsidRPr="00AF37DF">
        <w:rPr>
          <w:rFonts w:ascii="Arial" w:hAnsi="Arial" w:cs="Arial"/>
          <w:b/>
          <w:color w:val="000000"/>
          <w:spacing w:val="-2"/>
          <w:sz w:val="32"/>
        </w:rPr>
        <w:t>Bureau</w:t>
      </w:r>
      <w:r w:rsidRPr="00AF37DF">
        <w:rPr>
          <w:rFonts w:ascii="Arial" w:hAnsi="Arial" w:cs="Arial"/>
          <w:b/>
          <w:color w:val="000000"/>
          <w:spacing w:val="-2"/>
          <w:sz w:val="32"/>
        </w:rPr>
        <w:t xml:space="preserve"> policy as it pertains to the provision of vision</w:t>
      </w:r>
      <w:r w:rsidR="00AF37DF" w:rsidRPr="00AF37DF">
        <w:rPr>
          <w:rFonts w:ascii="Arial" w:hAnsi="Arial" w:cs="Arial"/>
          <w:b/>
          <w:color w:val="000000"/>
          <w:spacing w:val="-2"/>
          <w:sz w:val="32"/>
        </w:rPr>
        <w:t>-</w:t>
      </w:r>
      <w:r w:rsidRPr="00AF37DF">
        <w:rPr>
          <w:rFonts w:ascii="Arial" w:hAnsi="Arial" w:cs="Arial"/>
          <w:b/>
          <w:color w:val="000000"/>
          <w:spacing w:val="-2"/>
          <w:sz w:val="32"/>
        </w:rPr>
        <w:t xml:space="preserve">related </w:t>
      </w:r>
      <w:r w:rsidR="00A105B1" w:rsidRPr="00AF37DF">
        <w:rPr>
          <w:rFonts w:ascii="Arial" w:hAnsi="Arial" w:cs="Arial"/>
          <w:b/>
          <w:color w:val="000000"/>
          <w:spacing w:val="-2"/>
          <w:sz w:val="32"/>
        </w:rPr>
        <w:t xml:space="preserve">or blindness-related </w:t>
      </w:r>
      <w:r w:rsidRPr="00AF37DF">
        <w:rPr>
          <w:rFonts w:ascii="Arial" w:hAnsi="Arial" w:cs="Arial"/>
          <w:b/>
          <w:color w:val="000000"/>
          <w:spacing w:val="-2"/>
          <w:sz w:val="32"/>
        </w:rPr>
        <w:t>services on the</w:t>
      </w:r>
      <w:r w:rsidR="00A105B1" w:rsidRPr="00AF37DF">
        <w:rPr>
          <w:rFonts w:ascii="Arial" w:hAnsi="Arial" w:cs="Arial"/>
          <w:b/>
          <w:color w:val="000000"/>
          <w:spacing w:val="-2"/>
          <w:sz w:val="32"/>
        </w:rPr>
        <w:t xml:space="preserve"> </w:t>
      </w:r>
      <w:r w:rsidR="00AF37DF" w:rsidRPr="00AF37DF">
        <w:rPr>
          <w:rFonts w:ascii="Arial" w:hAnsi="Arial" w:cs="Arial"/>
          <w:b/>
          <w:color w:val="000000"/>
          <w:spacing w:val="-2"/>
          <w:sz w:val="32"/>
        </w:rPr>
        <w:t>client’s</w:t>
      </w:r>
      <w:r w:rsidRPr="00AF37DF">
        <w:rPr>
          <w:rFonts w:ascii="Arial" w:hAnsi="Arial" w:cs="Arial"/>
          <w:b/>
          <w:color w:val="000000"/>
          <w:spacing w:val="-2"/>
          <w:sz w:val="32"/>
        </w:rPr>
        <w:t xml:space="preserve"> behalf.</w:t>
      </w:r>
    </w:p>
    <w:p w14:paraId="0DDD641E" w14:textId="77777777" w:rsidR="002E19D2" w:rsidRPr="00AF37DF" w:rsidRDefault="002E19D2">
      <w:pPr>
        <w:suppressAutoHyphens/>
        <w:rPr>
          <w:rFonts w:ascii="Arial" w:hAnsi="Arial" w:cs="Arial"/>
          <w:b/>
          <w:color w:val="000000"/>
          <w:spacing w:val="-2"/>
          <w:sz w:val="32"/>
        </w:rPr>
      </w:pPr>
    </w:p>
    <w:p w14:paraId="01567EBC" w14:textId="77777777" w:rsidR="0093457F" w:rsidRPr="00AF37DF" w:rsidRDefault="0093457F" w:rsidP="0086554F">
      <w:pPr>
        <w:suppressAutoHyphens/>
        <w:rPr>
          <w:rFonts w:ascii="Arial" w:hAnsi="Arial" w:cs="Arial"/>
          <w:b/>
          <w:color w:val="000000"/>
          <w:spacing w:val="-2"/>
          <w:sz w:val="32"/>
        </w:rPr>
      </w:pPr>
      <w:r w:rsidRPr="00AF37DF">
        <w:rPr>
          <w:rFonts w:ascii="Arial" w:hAnsi="Arial" w:cs="Arial"/>
          <w:b/>
          <w:color w:val="000000"/>
          <w:spacing w:val="-2"/>
          <w:sz w:val="32"/>
        </w:rPr>
        <w:t>d) Disputes with Statewide Birth to Three System Providers</w:t>
      </w:r>
    </w:p>
    <w:p w14:paraId="6E48AFBC" w14:textId="77777777" w:rsidR="0093457F" w:rsidRPr="00AF37DF" w:rsidRDefault="0093457F" w:rsidP="0086554F">
      <w:pPr>
        <w:suppressAutoHyphens/>
        <w:rPr>
          <w:rFonts w:ascii="Arial" w:hAnsi="Arial" w:cs="Arial"/>
          <w:b/>
          <w:color w:val="000000"/>
          <w:spacing w:val="-2"/>
          <w:sz w:val="32"/>
        </w:rPr>
      </w:pPr>
    </w:p>
    <w:p w14:paraId="758ABD66" w14:textId="77777777" w:rsidR="0086554F" w:rsidRPr="00AF37DF" w:rsidRDefault="0086554F" w:rsidP="0086554F">
      <w:pPr>
        <w:suppressAutoHyphens/>
        <w:rPr>
          <w:rFonts w:ascii="Arial" w:hAnsi="Arial" w:cs="Arial"/>
          <w:b/>
          <w:color w:val="000000"/>
          <w:spacing w:val="-2"/>
          <w:sz w:val="32"/>
        </w:rPr>
      </w:pPr>
      <w:r w:rsidRPr="00AF37DF">
        <w:rPr>
          <w:rFonts w:ascii="Arial" w:hAnsi="Arial" w:cs="Arial"/>
          <w:b/>
          <w:color w:val="000000"/>
          <w:spacing w:val="-2"/>
          <w:sz w:val="32"/>
        </w:rPr>
        <w:t>Additional formal hearing options may be available to parents</w:t>
      </w:r>
      <w:r w:rsidR="0088112E" w:rsidRPr="00AF37DF">
        <w:rPr>
          <w:rFonts w:ascii="Arial" w:hAnsi="Arial" w:cs="Arial"/>
          <w:b/>
          <w:color w:val="000000"/>
          <w:spacing w:val="-2"/>
          <w:sz w:val="32"/>
        </w:rPr>
        <w:t xml:space="preserve"> guardians, conservators or </w:t>
      </w:r>
      <w:r w:rsidR="003A2168" w:rsidRPr="00AF37DF">
        <w:rPr>
          <w:rFonts w:ascii="Arial" w:hAnsi="Arial" w:cs="Arial"/>
          <w:b/>
          <w:color w:val="000000"/>
          <w:spacing w:val="-2"/>
          <w:sz w:val="32"/>
        </w:rPr>
        <w:t xml:space="preserve">authorized </w:t>
      </w:r>
      <w:r w:rsidR="0088112E" w:rsidRPr="00AF37DF">
        <w:rPr>
          <w:rFonts w:ascii="Arial" w:hAnsi="Arial" w:cs="Arial"/>
          <w:b/>
          <w:color w:val="000000"/>
          <w:spacing w:val="-2"/>
          <w:sz w:val="32"/>
        </w:rPr>
        <w:t>legal representatives</w:t>
      </w:r>
      <w:r w:rsidRPr="00AF37DF">
        <w:rPr>
          <w:rFonts w:ascii="Arial" w:hAnsi="Arial" w:cs="Arial"/>
          <w:b/>
          <w:color w:val="000000"/>
          <w:spacing w:val="-2"/>
          <w:sz w:val="32"/>
        </w:rPr>
        <w:t xml:space="preserve"> of children who are enrolled in the Statewide Birth</w:t>
      </w:r>
      <w:r w:rsidR="00AF37DF" w:rsidRPr="00AF37DF">
        <w:rPr>
          <w:rFonts w:ascii="Arial" w:hAnsi="Arial" w:cs="Arial"/>
          <w:b/>
          <w:color w:val="000000"/>
          <w:spacing w:val="-2"/>
          <w:sz w:val="32"/>
        </w:rPr>
        <w:t>-</w:t>
      </w:r>
      <w:r w:rsidRPr="00AF37DF">
        <w:rPr>
          <w:rFonts w:ascii="Arial" w:hAnsi="Arial" w:cs="Arial"/>
          <w:b/>
          <w:color w:val="000000"/>
          <w:spacing w:val="-2"/>
          <w:sz w:val="32"/>
        </w:rPr>
        <w:t>to</w:t>
      </w:r>
      <w:r w:rsidR="00AF37DF" w:rsidRPr="00AF37DF">
        <w:rPr>
          <w:rFonts w:ascii="Arial" w:hAnsi="Arial" w:cs="Arial"/>
          <w:b/>
          <w:color w:val="000000"/>
          <w:spacing w:val="-2"/>
          <w:sz w:val="32"/>
        </w:rPr>
        <w:t>-</w:t>
      </w:r>
      <w:r w:rsidRPr="00AF37DF">
        <w:rPr>
          <w:rFonts w:ascii="Arial" w:hAnsi="Arial" w:cs="Arial"/>
          <w:b/>
          <w:color w:val="000000"/>
          <w:spacing w:val="-2"/>
          <w:sz w:val="32"/>
        </w:rPr>
        <w:t xml:space="preserve">Three System, administered through the </w:t>
      </w:r>
      <w:r w:rsidR="0088112E" w:rsidRPr="00AF37DF">
        <w:rPr>
          <w:rFonts w:ascii="Arial" w:hAnsi="Arial" w:cs="Arial"/>
          <w:b/>
          <w:color w:val="000000"/>
          <w:spacing w:val="-2"/>
          <w:sz w:val="32"/>
        </w:rPr>
        <w:t>Office of Early Childhood</w:t>
      </w:r>
      <w:r w:rsidRPr="00AF37DF">
        <w:rPr>
          <w:rFonts w:ascii="Arial" w:hAnsi="Arial" w:cs="Arial"/>
          <w:b/>
          <w:color w:val="000000"/>
          <w:spacing w:val="-2"/>
          <w:sz w:val="32"/>
        </w:rPr>
        <w:t xml:space="preserve"> for disputed matters.</w:t>
      </w:r>
    </w:p>
    <w:p w14:paraId="6690F268" w14:textId="77777777" w:rsidR="002E19D2" w:rsidRPr="00B70542" w:rsidRDefault="002E19D2">
      <w:pPr>
        <w:suppressAutoHyphens/>
        <w:rPr>
          <w:rFonts w:ascii="Arial" w:hAnsi="Arial" w:cs="Arial"/>
          <w:b/>
          <w:color w:val="000000"/>
          <w:spacing w:val="-2"/>
          <w:sz w:val="32"/>
        </w:rPr>
      </w:pPr>
      <w:r w:rsidRPr="00AF37DF">
        <w:rPr>
          <w:rFonts w:ascii="Arial" w:hAnsi="Arial" w:cs="Arial"/>
          <w:b/>
          <w:color w:val="000000"/>
          <w:spacing w:val="-2"/>
          <w:sz w:val="32"/>
        </w:rPr>
        <w:br w:type="page"/>
      </w:r>
      <w:r w:rsidR="0093457F" w:rsidRPr="00B70542">
        <w:rPr>
          <w:rFonts w:ascii="Arial" w:hAnsi="Arial" w:cs="Arial"/>
          <w:b/>
          <w:color w:val="000000"/>
          <w:spacing w:val="-2"/>
          <w:sz w:val="32"/>
        </w:rPr>
        <w:lastRenderedPageBreak/>
        <w:t>Section 2</w:t>
      </w:r>
      <w:r w:rsidR="00AF37DF" w:rsidRPr="00B70542">
        <w:rPr>
          <w:rFonts w:ascii="Arial" w:hAnsi="Arial" w:cs="Arial"/>
          <w:b/>
          <w:color w:val="000000"/>
          <w:spacing w:val="-2"/>
          <w:sz w:val="32"/>
        </w:rPr>
        <w:t>3</w:t>
      </w:r>
      <w:r w:rsidR="0093457F" w:rsidRPr="00B70542">
        <w:rPr>
          <w:rFonts w:ascii="Arial" w:hAnsi="Arial" w:cs="Arial"/>
          <w:b/>
          <w:color w:val="000000"/>
          <w:spacing w:val="-2"/>
          <w:sz w:val="32"/>
        </w:rPr>
        <w:t xml:space="preserve">:  </w:t>
      </w:r>
      <w:r w:rsidRPr="00B70542">
        <w:rPr>
          <w:rFonts w:ascii="Arial" w:hAnsi="Arial" w:cs="Arial"/>
          <w:b/>
          <w:color w:val="000000"/>
          <w:spacing w:val="-2"/>
          <w:sz w:val="32"/>
        </w:rPr>
        <w:t>Independent Living Programs</w:t>
      </w:r>
    </w:p>
    <w:p w14:paraId="61B05F77" w14:textId="77777777" w:rsidR="002E19D2" w:rsidRPr="00B70542" w:rsidRDefault="002E19D2">
      <w:pPr>
        <w:suppressAutoHyphens/>
        <w:rPr>
          <w:rFonts w:ascii="Arial" w:hAnsi="Arial" w:cs="Arial"/>
          <w:b/>
          <w:color w:val="000000"/>
          <w:spacing w:val="-2"/>
          <w:sz w:val="32"/>
        </w:rPr>
      </w:pPr>
    </w:p>
    <w:p w14:paraId="464B3059" w14:textId="77777777" w:rsidR="002E19D2" w:rsidRPr="00B70542" w:rsidRDefault="002E19D2">
      <w:pPr>
        <w:rPr>
          <w:rStyle w:val="EmailStyle151"/>
        </w:rPr>
      </w:pPr>
      <w:r w:rsidRPr="00B70542">
        <w:rPr>
          <w:rStyle w:val="EmailStyle151"/>
        </w:rPr>
        <w:t xml:space="preserve">The Children’s Services </w:t>
      </w:r>
      <w:r w:rsidR="0088112E" w:rsidRPr="00B70542">
        <w:rPr>
          <w:rStyle w:val="EmailStyle151"/>
        </w:rPr>
        <w:t>Program</w:t>
      </w:r>
      <w:r w:rsidR="00F737B4" w:rsidRPr="00B70542">
        <w:rPr>
          <w:rStyle w:val="EmailStyle151"/>
        </w:rPr>
        <w:t xml:space="preserve"> may, within available funding and resources, </w:t>
      </w:r>
      <w:r w:rsidR="009273D6" w:rsidRPr="00B70542">
        <w:rPr>
          <w:rStyle w:val="EmailStyle151"/>
        </w:rPr>
        <w:t>purchase</w:t>
      </w:r>
      <w:r w:rsidR="00F737B4" w:rsidRPr="00B70542">
        <w:rPr>
          <w:rStyle w:val="EmailStyle151"/>
        </w:rPr>
        <w:t xml:space="preserve"> or </w:t>
      </w:r>
      <w:r w:rsidR="009273D6" w:rsidRPr="00B70542">
        <w:rPr>
          <w:rStyle w:val="EmailStyle151"/>
        </w:rPr>
        <w:t xml:space="preserve">directly </w:t>
      </w:r>
      <w:r w:rsidR="00F737B4" w:rsidRPr="00B70542">
        <w:rPr>
          <w:rStyle w:val="EmailStyle151"/>
        </w:rPr>
        <w:t>provide for a client’s participation in independent living program</w:t>
      </w:r>
      <w:r w:rsidR="00860F85" w:rsidRPr="00B70542">
        <w:rPr>
          <w:rStyle w:val="EmailStyle151"/>
        </w:rPr>
        <w:t>s</w:t>
      </w:r>
      <w:r w:rsidR="00F737B4" w:rsidRPr="00B70542">
        <w:rPr>
          <w:rStyle w:val="EmailStyle151"/>
        </w:rPr>
        <w:t xml:space="preserve">, both in state or out of state. Such programs must support the development of skills as identified in the Expanded Core Curriculum and </w:t>
      </w:r>
      <w:r w:rsidR="009273D6" w:rsidRPr="00B70542">
        <w:rPr>
          <w:rStyle w:val="EmailStyle151"/>
        </w:rPr>
        <w:t xml:space="preserve">shall be identified in the </w:t>
      </w:r>
      <w:r w:rsidR="00AF37DF" w:rsidRPr="00B70542">
        <w:rPr>
          <w:rStyle w:val="EmailStyle151"/>
        </w:rPr>
        <w:t xml:space="preserve">applicable Education </w:t>
      </w:r>
      <w:r w:rsidR="009273D6" w:rsidRPr="00B70542">
        <w:rPr>
          <w:rStyle w:val="EmailStyle151"/>
        </w:rPr>
        <w:t>Plan of the client.</w:t>
      </w:r>
    </w:p>
    <w:p w14:paraId="4D8A912F" w14:textId="77777777" w:rsidR="002E19D2" w:rsidRPr="00B70542" w:rsidRDefault="002E19D2">
      <w:pPr>
        <w:rPr>
          <w:rStyle w:val="EmailStyle151"/>
        </w:rPr>
      </w:pPr>
    </w:p>
    <w:p w14:paraId="57F0A385" w14:textId="77777777" w:rsidR="00EA6928" w:rsidRPr="00B70542" w:rsidRDefault="00860F85" w:rsidP="00EA6928">
      <w:pPr>
        <w:jc w:val="both"/>
        <w:rPr>
          <w:rStyle w:val="EmailStyle151"/>
        </w:rPr>
      </w:pPr>
      <w:r w:rsidRPr="00B70542">
        <w:rPr>
          <w:rStyle w:val="EmailStyle151"/>
        </w:rPr>
        <w:t>Expanded Core Curriculum categories include:</w:t>
      </w:r>
      <w:r w:rsidR="00EA6928" w:rsidRPr="00B70542">
        <w:rPr>
          <w:rStyle w:val="EmailStyle151"/>
        </w:rPr>
        <w:t xml:space="preserve"> </w:t>
      </w:r>
    </w:p>
    <w:p w14:paraId="45BE114A" w14:textId="77777777" w:rsidR="00AF37DF" w:rsidRPr="00B70542" w:rsidRDefault="00AF37DF" w:rsidP="00EA6928">
      <w:pPr>
        <w:jc w:val="both"/>
        <w:rPr>
          <w:rFonts w:ascii="Arial" w:hAnsi="Arial" w:cs="Arial"/>
          <w:b/>
          <w:bCs/>
          <w:noProof w:val="0"/>
          <w:color w:val="000000"/>
          <w:sz w:val="32"/>
          <w:szCs w:val="32"/>
          <w:lang w:val="en"/>
        </w:rPr>
      </w:pPr>
    </w:p>
    <w:p w14:paraId="27AA13E8" w14:textId="77777777" w:rsidR="00EA6928" w:rsidRPr="00B70542" w:rsidRDefault="00860F85" w:rsidP="00EA6928">
      <w:pPr>
        <w:jc w:val="both"/>
        <w:rPr>
          <w:rFonts w:ascii="Arial" w:hAnsi="Arial" w:cs="Arial"/>
          <w:b/>
          <w:bCs/>
          <w:noProof w:val="0"/>
          <w:color w:val="000000"/>
          <w:sz w:val="32"/>
          <w:szCs w:val="32"/>
          <w:lang w:val="en"/>
        </w:rPr>
      </w:pPr>
      <w:r w:rsidRPr="00B70542">
        <w:rPr>
          <w:rFonts w:ascii="Arial" w:hAnsi="Arial" w:cs="Arial"/>
          <w:b/>
          <w:bCs/>
          <w:noProof w:val="0"/>
          <w:color w:val="000000"/>
          <w:sz w:val="32"/>
          <w:szCs w:val="32"/>
          <w:lang w:val="en"/>
        </w:rPr>
        <w:t xml:space="preserve">a) </w:t>
      </w:r>
      <w:r w:rsidR="002B634D" w:rsidRPr="00B70542">
        <w:rPr>
          <w:rFonts w:ascii="Arial" w:hAnsi="Arial" w:cs="Arial"/>
          <w:b/>
          <w:bCs/>
          <w:noProof w:val="0"/>
          <w:color w:val="000000"/>
          <w:sz w:val="32"/>
          <w:szCs w:val="32"/>
          <w:lang w:val="en"/>
        </w:rPr>
        <w:t>Compensatory academics</w:t>
      </w:r>
      <w:r w:rsidR="00EA6928" w:rsidRPr="00B70542">
        <w:rPr>
          <w:rFonts w:ascii="Arial" w:hAnsi="Arial" w:cs="Arial"/>
          <w:b/>
          <w:bCs/>
          <w:noProof w:val="0"/>
          <w:color w:val="000000"/>
          <w:sz w:val="32"/>
          <w:szCs w:val="32"/>
          <w:lang w:val="en"/>
        </w:rPr>
        <w:t xml:space="preserve"> </w:t>
      </w:r>
    </w:p>
    <w:p w14:paraId="42CA84D2" w14:textId="77777777" w:rsidR="00C85341" w:rsidRPr="00B70542" w:rsidRDefault="00C85341" w:rsidP="00AF37DF">
      <w:pPr>
        <w:ind w:firstLine="720"/>
        <w:jc w:val="both"/>
        <w:rPr>
          <w:rFonts w:ascii="Arial" w:hAnsi="Arial" w:cs="Arial"/>
          <w:b/>
          <w:noProof w:val="0"/>
          <w:color w:val="000000"/>
          <w:sz w:val="32"/>
          <w:szCs w:val="32"/>
          <w:lang w:val="en"/>
        </w:rPr>
      </w:pPr>
    </w:p>
    <w:p w14:paraId="6E564873" w14:textId="77777777" w:rsidR="00EA6928" w:rsidRPr="00B70542" w:rsidRDefault="00860F85" w:rsidP="00AF37DF">
      <w:pPr>
        <w:ind w:firstLine="720"/>
        <w:jc w:val="both"/>
        <w:rPr>
          <w:rFonts w:ascii="Arial" w:hAnsi="Arial" w:cs="Arial"/>
          <w:b/>
          <w:noProof w:val="0"/>
          <w:color w:val="000000"/>
          <w:sz w:val="32"/>
          <w:szCs w:val="32"/>
          <w:lang w:val="en"/>
        </w:rPr>
      </w:pPr>
      <w:r w:rsidRPr="00B70542">
        <w:rPr>
          <w:rFonts w:ascii="Arial" w:hAnsi="Arial" w:cs="Arial"/>
          <w:b/>
          <w:noProof w:val="0"/>
          <w:color w:val="000000"/>
          <w:sz w:val="32"/>
          <w:szCs w:val="32"/>
          <w:lang w:val="en"/>
        </w:rPr>
        <w:t>(1) C</w:t>
      </w:r>
      <w:r w:rsidR="002B634D" w:rsidRPr="00B70542">
        <w:rPr>
          <w:rFonts w:ascii="Arial" w:hAnsi="Arial" w:cs="Arial"/>
          <w:b/>
          <w:noProof w:val="0"/>
          <w:color w:val="000000"/>
          <w:sz w:val="32"/>
          <w:szCs w:val="32"/>
          <w:lang w:val="en"/>
        </w:rPr>
        <w:t>oncept development</w:t>
      </w:r>
      <w:r w:rsidR="00EA6928" w:rsidRPr="00B70542">
        <w:rPr>
          <w:rFonts w:ascii="Arial" w:hAnsi="Arial" w:cs="Arial"/>
          <w:b/>
          <w:noProof w:val="0"/>
          <w:color w:val="000000"/>
          <w:sz w:val="32"/>
          <w:szCs w:val="32"/>
          <w:lang w:val="en"/>
        </w:rPr>
        <w:t xml:space="preserve"> </w:t>
      </w:r>
    </w:p>
    <w:p w14:paraId="7F264DA6" w14:textId="77777777" w:rsidR="00AF37DF" w:rsidRPr="00B70542" w:rsidRDefault="00AF37DF" w:rsidP="00EA6928">
      <w:pPr>
        <w:jc w:val="both"/>
        <w:rPr>
          <w:rFonts w:ascii="Arial" w:hAnsi="Arial" w:cs="Arial"/>
          <w:b/>
          <w:noProof w:val="0"/>
          <w:color w:val="000000"/>
          <w:sz w:val="32"/>
          <w:szCs w:val="32"/>
          <w:lang w:val="en"/>
        </w:rPr>
      </w:pPr>
    </w:p>
    <w:p w14:paraId="7B7DCC77" w14:textId="77777777" w:rsidR="00EA6928" w:rsidRPr="00B70542" w:rsidRDefault="00860F85" w:rsidP="00AF37DF">
      <w:pPr>
        <w:ind w:firstLine="720"/>
        <w:jc w:val="both"/>
        <w:rPr>
          <w:rFonts w:ascii="Arial" w:hAnsi="Arial" w:cs="Arial"/>
          <w:b/>
          <w:noProof w:val="0"/>
          <w:color w:val="000000"/>
          <w:sz w:val="32"/>
          <w:szCs w:val="32"/>
          <w:lang w:val="en"/>
        </w:rPr>
      </w:pPr>
      <w:r w:rsidRPr="00B70542">
        <w:rPr>
          <w:rFonts w:ascii="Arial" w:hAnsi="Arial" w:cs="Arial"/>
          <w:b/>
          <w:noProof w:val="0"/>
          <w:color w:val="000000"/>
          <w:sz w:val="32"/>
          <w:szCs w:val="32"/>
          <w:lang w:val="en"/>
        </w:rPr>
        <w:t>(2)</w:t>
      </w:r>
      <w:r w:rsidR="002B634D" w:rsidRPr="00B70542">
        <w:rPr>
          <w:rFonts w:ascii="Arial" w:hAnsi="Arial" w:cs="Arial"/>
          <w:b/>
          <w:noProof w:val="0"/>
          <w:color w:val="000000"/>
          <w:sz w:val="32"/>
          <w:szCs w:val="32"/>
          <w:lang w:val="en"/>
        </w:rPr>
        <w:t xml:space="preserve"> </w:t>
      </w:r>
      <w:r w:rsidRPr="00B70542">
        <w:rPr>
          <w:rFonts w:ascii="Arial" w:hAnsi="Arial" w:cs="Arial"/>
          <w:b/>
          <w:noProof w:val="0"/>
          <w:color w:val="000000"/>
          <w:sz w:val="32"/>
          <w:szCs w:val="32"/>
          <w:lang w:val="en"/>
        </w:rPr>
        <w:t>O</w:t>
      </w:r>
      <w:r w:rsidR="002B634D" w:rsidRPr="00B70542">
        <w:rPr>
          <w:rFonts w:ascii="Arial" w:hAnsi="Arial" w:cs="Arial"/>
          <w:b/>
          <w:noProof w:val="0"/>
          <w:color w:val="000000"/>
          <w:sz w:val="32"/>
          <w:szCs w:val="32"/>
          <w:lang w:val="en"/>
        </w:rPr>
        <w:t>rganizational skills</w:t>
      </w:r>
      <w:r w:rsidR="00EA6928" w:rsidRPr="00B70542">
        <w:rPr>
          <w:rFonts w:ascii="Arial" w:hAnsi="Arial" w:cs="Arial"/>
          <w:b/>
          <w:noProof w:val="0"/>
          <w:color w:val="000000"/>
          <w:sz w:val="32"/>
          <w:szCs w:val="32"/>
          <w:lang w:val="en"/>
        </w:rPr>
        <w:t xml:space="preserve"> </w:t>
      </w:r>
    </w:p>
    <w:p w14:paraId="2419F87A" w14:textId="77777777" w:rsidR="00AF37DF" w:rsidRPr="00B70542" w:rsidRDefault="00AF37DF" w:rsidP="00AF37DF">
      <w:pPr>
        <w:ind w:firstLine="720"/>
        <w:jc w:val="both"/>
        <w:rPr>
          <w:rFonts w:ascii="Arial" w:hAnsi="Arial" w:cs="Arial"/>
          <w:b/>
          <w:noProof w:val="0"/>
          <w:color w:val="000000"/>
          <w:sz w:val="32"/>
          <w:szCs w:val="32"/>
          <w:lang w:val="en"/>
        </w:rPr>
      </w:pPr>
    </w:p>
    <w:p w14:paraId="135E34EB" w14:textId="77777777" w:rsidR="00EA6928" w:rsidRPr="00B70542" w:rsidRDefault="00860F85" w:rsidP="00AF37DF">
      <w:pPr>
        <w:ind w:left="720"/>
        <w:jc w:val="both"/>
        <w:rPr>
          <w:rFonts w:ascii="Arial" w:hAnsi="Arial" w:cs="Arial"/>
          <w:b/>
          <w:noProof w:val="0"/>
          <w:color w:val="000000"/>
          <w:sz w:val="32"/>
          <w:szCs w:val="32"/>
          <w:lang w:val="en"/>
        </w:rPr>
      </w:pPr>
      <w:r w:rsidRPr="00B70542">
        <w:rPr>
          <w:rFonts w:ascii="Arial" w:hAnsi="Arial" w:cs="Arial"/>
          <w:b/>
          <w:noProof w:val="0"/>
          <w:color w:val="000000"/>
          <w:sz w:val="32"/>
          <w:szCs w:val="32"/>
          <w:lang w:val="en"/>
        </w:rPr>
        <w:t>(3) C</w:t>
      </w:r>
      <w:r w:rsidR="002B634D" w:rsidRPr="00B70542">
        <w:rPr>
          <w:rFonts w:ascii="Arial" w:hAnsi="Arial" w:cs="Arial"/>
          <w:b/>
          <w:noProof w:val="0"/>
          <w:color w:val="000000"/>
          <w:sz w:val="32"/>
          <w:szCs w:val="32"/>
          <w:lang w:val="en"/>
        </w:rPr>
        <w:t>ommunication skills</w:t>
      </w:r>
      <w:r w:rsidRPr="00B70542">
        <w:rPr>
          <w:rFonts w:ascii="Arial" w:hAnsi="Arial" w:cs="Arial"/>
          <w:b/>
          <w:noProof w:val="0"/>
          <w:color w:val="000000"/>
          <w:sz w:val="32"/>
          <w:szCs w:val="32"/>
          <w:lang w:val="en"/>
        </w:rPr>
        <w:t xml:space="preserve"> (including</w:t>
      </w:r>
      <w:r w:rsidR="002B634D" w:rsidRPr="00B70542">
        <w:rPr>
          <w:rFonts w:ascii="Arial" w:hAnsi="Arial" w:cs="Arial"/>
          <w:b/>
          <w:noProof w:val="0"/>
          <w:color w:val="000000"/>
          <w:sz w:val="32"/>
          <w:szCs w:val="32"/>
          <w:lang w:val="en"/>
        </w:rPr>
        <w:t xml:space="preserve"> </w:t>
      </w:r>
      <w:r w:rsidR="0093457F" w:rsidRPr="00B70542">
        <w:rPr>
          <w:rFonts w:ascii="Arial" w:hAnsi="Arial" w:cs="Arial"/>
          <w:b/>
          <w:noProof w:val="0"/>
          <w:color w:val="000000"/>
          <w:sz w:val="32"/>
          <w:szCs w:val="32"/>
          <w:lang w:val="en"/>
        </w:rPr>
        <w:t>B</w:t>
      </w:r>
      <w:r w:rsidR="002B634D" w:rsidRPr="00B70542">
        <w:rPr>
          <w:rFonts w:ascii="Arial" w:hAnsi="Arial" w:cs="Arial"/>
          <w:b/>
          <w:noProof w:val="0"/>
          <w:color w:val="000000"/>
          <w:sz w:val="32"/>
          <w:szCs w:val="32"/>
          <w:lang w:val="en"/>
        </w:rPr>
        <w:t>raille or print reading and writing</w:t>
      </w:r>
      <w:r w:rsidR="002102A3" w:rsidRPr="00B70542">
        <w:rPr>
          <w:rFonts w:ascii="Arial" w:hAnsi="Arial" w:cs="Arial"/>
          <w:b/>
          <w:noProof w:val="0"/>
          <w:color w:val="000000"/>
          <w:sz w:val="32"/>
          <w:szCs w:val="32"/>
          <w:lang w:val="en"/>
        </w:rPr>
        <w:t>)</w:t>
      </w:r>
    </w:p>
    <w:p w14:paraId="2020D19F" w14:textId="77777777" w:rsidR="00EA6928" w:rsidRPr="00B70542" w:rsidRDefault="00EA6928" w:rsidP="00EA6928">
      <w:pPr>
        <w:jc w:val="both"/>
        <w:rPr>
          <w:rFonts w:ascii="Arial" w:hAnsi="Arial" w:cs="Arial"/>
          <w:b/>
          <w:noProof w:val="0"/>
          <w:color w:val="000000"/>
          <w:sz w:val="32"/>
          <w:szCs w:val="32"/>
          <w:lang w:val="en"/>
        </w:rPr>
      </w:pPr>
    </w:p>
    <w:p w14:paraId="261687B9" w14:textId="77777777" w:rsidR="00EA6928" w:rsidRPr="00B70542" w:rsidRDefault="002102A3" w:rsidP="00EA6928">
      <w:pPr>
        <w:jc w:val="both"/>
        <w:rPr>
          <w:rFonts w:ascii="Arial" w:hAnsi="Arial" w:cs="Arial"/>
          <w:b/>
          <w:bCs/>
          <w:noProof w:val="0"/>
          <w:color w:val="000000"/>
          <w:sz w:val="32"/>
          <w:szCs w:val="32"/>
          <w:lang w:val="en"/>
        </w:rPr>
      </w:pPr>
      <w:r w:rsidRPr="00B70542">
        <w:rPr>
          <w:rFonts w:ascii="Arial" w:hAnsi="Arial" w:cs="Arial"/>
          <w:b/>
          <w:bCs/>
          <w:noProof w:val="0"/>
          <w:color w:val="000000"/>
          <w:sz w:val="32"/>
          <w:szCs w:val="32"/>
          <w:lang w:val="en"/>
        </w:rPr>
        <w:t xml:space="preserve">b) </w:t>
      </w:r>
      <w:r w:rsidR="002B634D" w:rsidRPr="00B70542">
        <w:rPr>
          <w:rFonts w:ascii="Arial" w:hAnsi="Arial" w:cs="Arial"/>
          <w:b/>
          <w:bCs/>
          <w:noProof w:val="0"/>
          <w:color w:val="000000"/>
          <w:sz w:val="32"/>
          <w:szCs w:val="32"/>
          <w:lang w:val="en"/>
        </w:rPr>
        <w:t xml:space="preserve">Orientation and </w:t>
      </w:r>
      <w:r w:rsidR="0093457F" w:rsidRPr="00B70542">
        <w:rPr>
          <w:rFonts w:ascii="Arial" w:hAnsi="Arial" w:cs="Arial"/>
          <w:b/>
          <w:bCs/>
          <w:noProof w:val="0"/>
          <w:color w:val="000000"/>
          <w:sz w:val="32"/>
          <w:szCs w:val="32"/>
          <w:lang w:val="en"/>
        </w:rPr>
        <w:t>M</w:t>
      </w:r>
      <w:r w:rsidR="002B634D" w:rsidRPr="00B70542">
        <w:rPr>
          <w:rFonts w:ascii="Arial" w:hAnsi="Arial" w:cs="Arial"/>
          <w:b/>
          <w:bCs/>
          <w:noProof w:val="0"/>
          <w:color w:val="000000"/>
          <w:sz w:val="32"/>
          <w:szCs w:val="32"/>
          <w:lang w:val="en"/>
        </w:rPr>
        <w:t>obility</w:t>
      </w:r>
      <w:r w:rsidR="00EA6928" w:rsidRPr="00B70542">
        <w:rPr>
          <w:rFonts w:ascii="Arial" w:hAnsi="Arial" w:cs="Arial"/>
          <w:b/>
          <w:bCs/>
          <w:noProof w:val="0"/>
          <w:color w:val="000000"/>
          <w:sz w:val="32"/>
          <w:szCs w:val="32"/>
          <w:lang w:val="en"/>
        </w:rPr>
        <w:t xml:space="preserve"> </w:t>
      </w:r>
    </w:p>
    <w:p w14:paraId="49617835" w14:textId="77777777" w:rsidR="00AF37DF" w:rsidRPr="00B70542" w:rsidRDefault="00AF37DF" w:rsidP="00AF37DF">
      <w:pPr>
        <w:ind w:left="720"/>
        <w:jc w:val="both"/>
        <w:rPr>
          <w:rFonts w:ascii="Arial" w:hAnsi="Arial" w:cs="Arial"/>
          <w:b/>
          <w:bCs/>
          <w:noProof w:val="0"/>
          <w:color w:val="000000"/>
          <w:sz w:val="32"/>
          <w:szCs w:val="32"/>
          <w:lang w:val="en"/>
        </w:rPr>
      </w:pPr>
    </w:p>
    <w:p w14:paraId="3B4D6557" w14:textId="77777777" w:rsidR="00EA6928" w:rsidRPr="00B70542" w:rsidRDefault="002102A3" w:rsidP="00AF37DF">
      <w:pPr>
        <w:ind w:left="720"/>
        <w:jc w:val="both"/>
        <w:rPr>
          <w:rFonts w:ascii="Arial" w:hAnsi="Arial" w:cs="Arial"/>
          <w:b/>
          <w:noProof w:val="0"/>
          <w:color w:val="000000"/>
          <w:sz w:val="32"/>
          <w:szCs w:val="32"/>
          <w:lang w:val="en"/>
        </w:rPr>
      </w:pPr>
      <w:r w:rsidRPr="00B70542">
        <w:rPr>
          <w:rFonts w:ascii="Arial" w:hAnsi="Arial" w:cs="Arial"/>
          <w:b/>
          <w:bCs/>
          <w:noProof w:val="0"/>
          <w:color w:val="000000"/>
          <w:sz w:val="32"/>
          <w:szCs w:val="32"/>
          <w:lang w:val="en"/>
        </w:rPr>
        <w:t>(1) T</w:t>
      </w:r>
      <w:r w:rsidR="002B634D" w:rsidRPr="00B70542">
        <w:rPr>
          <w:rFonts w:ascii="Arial" w:hAnsi="Arial" w:cs="Arial"/>
          <w:b/>
          <w:noProof w:val="0"/>
          <w:color w:val="000000"/>
          <w:sz w:val="32"/>
          <w:szCs w:val="32"/>
          <w:lang w:val="en"/>
        </w:rPr>
        <w:t xml:space="preserve">ravel </w:t>
      </w:r>
      <w:r w:rsidRPr="00B70542">
        <w:rPr>
          <w:rFonts w:ascii="Arial" w:hAnsi="Arial" w:cs="Arial"/>
          <w:b/>
          <w:noProof w:val="0"/>
          <w:color w:val="000000"/>
          <w:sz w:val="32"/>
          <w:szCs w:val="32"/>
          <w:lang w:val="en"/>
        </w:rPr>
        <w:t xml:space="preserve">training </w:t>
      </w:r>
      <w:r w:rsidR="002B634D" w:rsidRPr="00B70542">
        <w:rPr>
          <w:rFonts w:ascii="Arial" w:hAnsi="Arial" w:cs="Arial"/>
          <w:b/>
          <w:noProof w:val="0"/>
          <w:color w:val="000000"/>
          <w:sz w:val="32"/>
          <w:szCs w:val="32"/>
          <w:lang w:val="en"/>
        </w:rPr>
        <w:t xml:space="preserve">to move independently </w:t>
      </w:r>
      <w:r w:rsidRPr="00B70542">
        <w:rPr>
          <w:rFonts w:ascii="Arial" w:hAnsi="Arial" w:cs="Arial"/>
          <w:b/>
          <w:noProof w:val="0"/>
          <w:color w:val="000000"/>
          <w:sz w:val="32"/>
          <w:szCs w:val="32"/>
          <w:lang w:val="en"/>
        </w:rPr>
        <w:t>in the home, school and community</w:t>
      </w:r>
      <w:r w:rsidR="00EA6928" w:rsidRPr="00B70542">
        <w:rPr>
          <w:rFonts w:ascii="Arial" w:hAnsi="Arial" w:cs="Arial"/>
          <w:b/>
          <w:noProof w:val="0"/>
          <w:color w:val="000000"/>
          <w:sz w:val="32"/>
          <w:szCs w:val="32"/>
          <w:lang w:val="en"/>
        </w:rPr>
        <w:t xml:space="preserve"> </w:t>
      </w:r>
    </w:p>
    <w:p w14:paraId="23359D83" w14:textId="77777777" w:rsidR="00AF37DF" w:rsidRPr="00B70542" w:rsidRDefault="00AF37DF" w:rsidP="00AF37DF">
      <w:pPr>
        <w:ind w:left="720"/>
        <w:jc w:val="both"/>
        <w:rPr>
          <w:rFonts w:ascii="Arial" w:hAnsi="Arial" w:cs="Arial"/>
          <w:b/>
          <w:noProof w:val="0"/>
          <w:color w:val="000000"/>
          <w:sz w:val="32"/>
          <w:szCs w:val="32"/>
          <w:lang w:val="en"/>
        </w:rPr>
      </w:pPr>
    </w:p>
    <w:p w14:paraId="5AE87B70" w14:textId="77777777" w:rsidR="00EA6928" w:rsidRPr="00B70542" w:rsidRDefault="002102A3" w:rsidP="00AF37DF">
      <w:pPr>
        <w:ind w:firstLine="720"/>
        <w:jc w:val="both"/>
        <w:rPr>
          <w:rFonts w:ascii="Arial" w:hAnsi="Arial" w:cs="Arial"/>
          <w:b/>
          <w:noProof w:val="0"/>
          <w:color w:val="000000"/>
          <w:sz w:val="32"/>
          <w:szCs w:val="32"/>
          <w:lang w:val="en"/>
        </w:rPr>
      </w:pPr>
      <w:r w:rsidRPr="00B70542">
        <w:rPr>
          <w:rFonts w:ascii="Arial" w:hAnsi="Arial" w:cs="Arial"/>
          <w:b/>
          <w:noProof w:val="0"/>
          <w:color w:val="000000"/>
          <w:sz w:val="32"/>
          <w:szCs w:val="32"/>
          <w:lang w:val="en"/>
        </w:rPr>
        <w:t>(2) Use of white canes</w:t>
      </w:r>
      <w:r w:rsidR="00EA6928" w:rsidRPr="00B70542">
        <w:rPr>
          <w:rFonts w:ascii="Arial" w:hAnsi="Arial" w:cs="Arial"/>
          <w:b/>
          <w:noProof w:val="0"/>
          <w:color w:val="000000"/>
          <w:sz w:val="32"/>
          <w:szCs w:val="32"/>
          <w:lang w:val="en"/>
        </w:rPr>
        <w:t xml:space="preserve"> </w:t>
      </w:r>
    </w:p>
    <w:p w14:paraId="23D45127" w14:textId="77777777" w:rsidR="00AF37DF" w:rsidRPr="00B70542" w:rsidRDefault="00AF37DF" w:rsidP="00EA6928">
      <w:pPr>
        <w:jc w:val="both"/>
        <w:rPr>
          <w:rFonts w:ascii="Arial" w:hAnsi="Arial" w:cs="Arial"/>
          <w:b/>
          <w:noProof w:val="0"/>
          <w:color w:val="000000"/>
          <w:sz w:val="32"/>
          <w:szCs w:val="32"/>
          <w:lang w:val="en"/>
        </w:rPr>
      </w:pPr>
    </w:p>
    <w:p w14:paraId="233A1A5D" w14:textId="77777777" w:rsidR="00EA6928" w:rsidRPr="00B70542" w:rsidRDefault="002102A3" w:rsidP="00AF37DF">
      <w:pPr>
        <w:ind w:left="720"/>
        <w:jc w:val="both"/>
        <w:rPr>
          <w:rFonts w:ascii="Arial" w:hAnsi="Arial" w:cs="Arial"/>
          <w:b/>
          <w:noProof w:val="0"/>
          <w:color w:val="000000"/>
          <w:sz w:val="32"/>
          <w:szCs w:val="32"/>
          <w:lang w:val="en"/>
        </w:rPr>
      </w:pPr>
      <w:r w:rsidRPr="00B70542">
        <w:rPr>
          <w:rFonts w:ascii="Arial" w:hAnsi="Arial" w:cs="Arial"/>
          <w:b/>
          <w:noProof w:val="0"/>
          <w:color w:val="000000"/>
          <w:sz w:val="32"/>
          <w:szCs w:val="32"/>
          <w:lang w:val="en"/>
        </w:rPr>
        <w:t>(3) Training in the use of and access to public and private transpor</w:t>
      </w:r>
      <w:r w:rsidR="00742B29" w:rsidRPr="00B70542">
        <w:rPr>
          <w:rFonts w:ascii="Arial" w:hAnsi="Arial" w:cs="Arial"/>
          <w:b/>
          <w:noProof w:val="0"/>
          <w:color w:val="000000"/>
          <w:sz w:val="32"/>
          <w:szCs w:val="32"/>
          <w:lang w:val="en"/>
        </w:rPr>
        <w:t>t</w:t>
      </w:r>
      <w:r w:rsidRPr="00B70542">
        <w:rPr>
          <w:rFonts w:ascii="Arial" w:hAnsi="Arial" w:cs="Arial"/>
          <w:b/>
          <w:noProof w:val="0"/>
          <w:color w:val="000000"/>
          <w:sz w:val="32"/>
          <w:szCs w:val="32"/>
          <w:lang w:val="en"/>
        </w:rPr>
        <w:t>ation</w:t>
      </w:r>
      <w:r w:rsidR="00EA6928" w:rsidRPr="00B70542">
        <w:rPr>
          <w:rFonts w:ascii="Arial" w:hAnsi="Arial" w:cs="Arial"/>
          <w:b/>
          <w:noProof w:val="0"/>
          <w:color w:val="000000"/>
          <w:sz w:val="32"/>
          <w:szCs w:val="32"/>
          <w:lang w:val="en"/>
        </w:rPr>
        <w:t xml:space="preserve"> </w:t>
      </w:r>
    </w:p>
    <w:p w14:paraId="0712296C" w14:textId="77777777" w:rsidR="00EA6928" w:rsidRPr="00B70542" w:rsidRDefault="00EA6928" w:rsidP="00EA6928">
      <w:pPr>
        <w:jc w:val="both"/>
        <w:rPr>
          <w:rFonts w:ascii="Arial" w:hAnsi="Arial" w:cs="Arial"/>
          <w:b/>
          <w:noProof w:val="0"/>
          <w:color w:val="000000"/>
          <w:sz w:val="32"/>
          <w:szCs w:val="32"/>
          <w:lang w:val="en"/>
        </w:rPr>
      </w:pPr>
    </w:p>
    <w:p w14:paraId="5ECBBA39" w14:textId="77777777" w:rsidR="00EA6928" w:rsidRPr="00B70542" w:rsidRDefault="002102A3" w:rsidP="00EA6928">
      <w:pPr>
        <w:jc w:val="both"/>
        <w:rPr>
          <w:rFonts w:ascii="Arial" w:hAnsi="Arial" w:cs="Arial"/>
          <w:b/>
          <w:bCs/>
          <w:noProof w:val="0"/>
          <w:color w:val="000000"/>
          <w:sz w:val="32"/>
          <w:szCs w:val="32"/>
          <w:lang w:val="en"/>
        </w:rPr>
      </w:pPr>
      <w:r w:rsidRPr="00B70542">
        <w:rPr>
          <w:rFonts w:ascii="Arial" w:hAnsi="Arial" w:cs="Arial"/>
          <w:b/>
          <w:bCs/>
          <w:noProof w:val="0"/>
          <w:color w:val="000000"/>
          <w:sz w:val="32"/>
          <w:szCs w:val="32"/>
          <w:lang w:val="en"/>
        </w:rPr>
        <w:t xml:space="preserve">c) </w:t>
      </w:r>
      <w:r w:rsidR="002B634D" w:rsidRPr="00B70542">
        <w:rPr>
          <w:rFonts w:ascii="Arial" w:hAnsi="Arial" w:cs="Arial"/>
          <w:b/>
          <w:bCs/>
          <w:noProof w:val="0"/>
          <w:color w:val="000000"/>
          <w:sz w:val="32"/>
          <w:szCs w:val="32"/>
          <w:lang w:val="en"/>
        </w:rPr>
        <w:t>Social interaction</w:t>
      </w:r>
      <w:r w:rsidR="00EA6928" w:rsidRPr="00B70542">
        <w:rPr>
          <w:rFonts w:ascii="Arial" w:hAnsi="Arial" w:cs="Arial"/>
          <w:b/>
          <w:bCs/>
          <w:noProof w:val="0"/>
          <w:color w:val="000000"/>
          <w:sz w:val="32"/>
          <w:szCs w:val="32"/>
          <w:lang w:val="en"/>
        </w:rPr>
        <w:t xml:space="preserve"> </w:t>
      </w:r>
    </w:p>
    <w:p w14:paraId="48B3FA11" w14:textId="77777777" w:rsidR="00C85341" w:rsidRPr="00B70542" w:rsidRDefault="00C85341" w:rsidP="00AF37DF">
      <w:pPr>
        <w:ind w:firstLine="720"/>
        <w:jc w:val="both"/>
        <w:rPr>
          <w:rFonts w:ascii="Arial" w:hAnsi="Arial" w:cs="Arial"/>
          <w:b/>
          <w:bCs/>
          <w:noProof w:val="0"/>
          <w:color w:val="000000"/>
          <w:sz w:val="32"/>
          <w:szCs w:val="32"/>
          <w:lang w:val="en"/>
        </w:rPr>
      </w:pPr>
    </w:p>
    <w:p w14:paraId="3B8D4474" w14:textId="77777777" w:rsidR="00EA6928" w:rsidRPr="00B70542" w:rsidRDefault="002102A3" w:rsidP="00AF37DF">
      <w:pPr>
        <w:ind w:firstLine="720"/>
        <w:jc w:val="both"/>
        <w:rPr>
          <w:rFonts w:ascii="Arial" w:hAnsi="Arial" w:cs="Arial"/>
          <w:b/>
          <w:bCs/>
          <w:noProof w:val="0"/>
          <w:color w:val="000000"/>
          <w:sz w:val="32"/>
          <w:szCs w:val="32"/>
          <w:lang w:val="en"/>
        </w:rPr>
      </w:pPr>
      <w:r w:rsidRPr="00B70542">
        <w:rPr>
          <w:rFonts w:ascii="Arial" w:hAnsi="Arial" w:cs="Arial"/>
          <w:b/>
          <w:bCs/>
          <w:noProof w:val="0"/>
          <w:color w:val="000000"/>
          <w:sz w:val="32"/>
          <w:szCs w:val="32"/>
          <w:lang w:val="en"/>
        </w:rPr>
        <w:t>(1) Interpersonal skills</w:t>
      </w:r>
    </w:p>
    <w:p w14:paraId="3587EDA8" w14:textId="77777777" w:rsidR="00AF37DF" w:rsidRPr="00B70542" w:rsidRDefault="00AF37DF" w:rsidP="00AF37DF">
      <w:pPr>
        <w:ind w:firstLine="720"/>
        <w:jc w:val="both"/>
        <w:rPr>
          <w:rFonts w:ascii="Arial" w:hAnsi="Arial" w:cs="Arial"/>
          <w:b/>
          <w:bCs/>
          <w:noProof w:val="0"/>
          <w:color w:val="000000"/>
          <w:sz w:val="32"/>
          <w:szCs w:val="32"/>
          <w:lang w:val="en"/>
        </w:rPr>
      </w:pPr>
    </w:p>
    <w:p w14:paraId="3AB525DD" w14:textId="77777777" w:rsidR="00EA6928" w:rsidRPr="00B70542" w:rsidRDefault="002102A3" w:rsidP="00AF37DF">
      <w:pPr>
        <w:ind w:firstLine="720"/>
        <w:jc w:val="both"/>
        <w:rPr>
          <w:rFonts w:ascii="Arial" w:hAnsi="Arial" w:cs="Arial"/>
          <w:b/>
          <w:bCs/>
          <w:noProof w:val="0"/>
          <w:color w:val="000000"/>
          <w:sz w:val="32"/>
          <w:szCs w:val="32"/>
          <w:lang w:val="en"/>
        </w:rPr>
      </w:pPr>
      <w:r w:rsidRPr="00B70542">
        <w:rPr>
          <w:rFonts w:ascii="Arial" w:hAnsi="Arial" w:cs="Arial"/>
          <w:b/>
          <w:bCs/>
          <w:noProof w:val="0"/>
          <w:color w:val="000000"/>
          <w:sz w:val="32"/>
          <w:szCs w:val="32"/>
          <w:lang w:val="en"/>
        </w:rPr>
        <w:t xml:space="preserve">(2) </w:t>
      </w:r>
      <w:r w:rsidR="00742B29" w:rsidRPr="00B70542">
        <w:rPr>
          <w:rFonts w:ascii="Arial" w:hAnsi="Arial" w:cs="Arial"/>
          <w:b/>
          <w:bCs/>
          <w:noProof w:val="0"/>
          <w:color w:val="000000"/>
          <w:sz w:val="32"/>
          <w:szCs w:val="32"/>
          <w:lang w:val="en"/>
        </w:rPr>
        <w:t>Soft Skills and Behaviors</w:t>
      </w:r>
    </w:p>
    <w:p w14:paraId="527A7556" w14:textId="77777777" w:rsidR="00EA6928" w:rsidRPr="00B70542" w:rsidRDefault="00EA6928" w:rsidP="00EA6928">
      <w:pPr>
        <w:jc w:val="both"/>
        <w:rPr>
          <w:rFonts w:ascii="Arial" w:hAnsi="Arial" w:cs="Arial"/>
          <w:b/>
          <w:bCs/>
          <w:noProof w:val="0"/>
          <w:color w:val="000000"/>
          <w:sz w:val="32"/>
          <w:szCs w:val="32"/>
          <w:lang w:val="en"/>
        </w:rPr>
      </w:pPr>
    </w:p>
    <w:p w14:paraId="3EF44D38" w14:textId="77777777" w:rsidR="00EA6928" w:rsidRPr="00B70542" w:rsidRDefault="00EE2561" w:rsidP="00EA6928">
      <w:pPr>
        <w:jc w:val="both"/>
        <w:rPr>
          <w:rFonts w:ascii="Arial" w:hAnsi="Arial" w:cs="Arial"/>
          <w:b/>
          <w:bCs/>
          <w:noProof w:val="0"/>
          <w:color w:val="000000"/>
          <w:sz w:val="32"/>
          <w:szCs w:val="32"/>
          <w:lang w:val="en"/>
        </w:rPr>
      </w:pPr>
      <w:r w:rsidRPr="00B70542">
        <w:rPr>
          <w:rFonts w:ascii="Arial" w:hAnsi="Arial" w:cs="Arial"/>
          <w:b/>
          <w:bCs/>
          <w:noProof w:val="0"/>
          <w:color w:val="000000"/>
          <w:sz w:val="32"/>
          <w:szCs w:val="32"/>
          <w:lang w:val="en"/>
        </w:rPr>
        <w:lastRenderedPageBreak/>
        <w:t>d</w:t>
      </w:r>
      <w:r w:rsidR="00742B29" w:rsidRPr="00B70542">
        <w:rPr>
          <w:rFonts w:ascii="Arial" w:hAnsi="Arial" w:cs="Arial"/>
          <w:b/>
          <w:bCs/>
          <w:noProof w:val="0"/>
          <w:color w:val="000000"/>
          <w:sz w:val="32"/>
          <w:szCs w:val="32"/>
          <w:lang w:val="en"/>
        </w:rPr>
        <w:t xml:space="preserve">) </w:t>
      </w:r>
      <w:r w:rsidR="002B634D" w:rsidRPr="00B70542">
        <w:rPr>
          <w:rFonts w:ascii="Arial" w:hAnsi="Arial" w:cs="Arial"/>
          <w:b/>
          <w:bCs/>
          <w:noProof w:val="0"/>
          <w:color w:val="000000"/>
          <w:sz w:val="32"/>
          <w:szCs w:val="32"/>
          <w:lang w:val="en"/>
        </w:rPr>
        <w:t>Independent living</w:t>
      </w:r>
      <w:r w:rsidR="00EA6928" w:rsidRPr="00B70542">
        <w:rPr>
          <w:rFonts w:ascii="Arial" w:hAnsi="Arial" w:cs="Arial"/>
          <w:b/>
          <w:bCs/>
          <w:noProof w:val="0"/>
          <w:color w:val="000000"/>
          <w:sz w:val="32"/>
          <w:szCs w:val="32"/>
          <w:lang w:val="en"/>
        </w:rPr>
        <w:t xml:space="preserve"> </w:t>
      </w:r>
    </w:p>
    <w:p w14:paraId="3D43232D" w14:textId="77777777" w:rsidR="00C85341" w:rsidRPr="00B70542" w:rsidRDefault="00C85341" w:rsidP="00EA6928">
      <w:pPr>
        <w:jc w:val="both"/>
        <w:rPr>
          <w:rFonts w:ascii="Arial" w:hAnsi="Arial" w:cs="Arial"/>
          <w:b/>
          <w:bCs/>
          <w:noProof w:val="0"/>
          <w:color w:val="000000"/>
          <w:sz w:val="32"/>
          <w:szCs w:val="32"/>
          <w:lang w:val="en"/>
        </w:rPr>
      </w:pPr>
    </w:p>
    <w:p w14:paraId="53A95A46" w14:textId="77777777" w:rsidR="00EA6928" w:rsidRPr="00B70542" w:rsidRDefault="00742B29" w:rsidP="00C85341">
      <w:pPr>
        <w:ind w:firstLine="720"/>
        <w:jc w:val="both"/>
        <w:rPr>
          <w:rFonts w:ascii="Arial" w:hAnsi="Arial" w:cs="Arial"/>
          <w:b/>
          <w:bCs/>
          <w:noProof w:val="0"/>
          <w:color w:val="000000"/>
          <w:sz w:val="32"/>
          <w:szCs w:val="32"/>
          <w:lang w:val="en"/>
        </w:rPr>
      </w:pPr>
      <w:r w:rsidRPr="00B70542">
        <w:rPr>
          <w:rFonts w:ascii="Arial" w:hAnsi="Arial" w:cs="Arial"/>
          <w:b/>
          <w:bCs/>
          <w:noProof w:val="0"/>
          <w:color w:val="000000"/>
          <w:sz w:val="32"/>
          <w:szCs w:val="32"/>
          <w:lang w:val="en"/>
        </w:rPr>
        <w:t xml:space="preserve">(1)  </w:t>
      </w:r>
      <w:r w:rsidR="00D84384" w:rsidRPr="00B70542">
        <w:rPr>
          <w:rFonts w:ascii="Arial" w:hAnsi="Arial" w:cs="Arial"/>
          <w:b/>
          <w:bCs/>
          <w:noProof w:val="0"/>
          <w:color w:val="000000"/>
          <w:sz w:val="32"/>
          <w:szCs w:val="32"/>
          <w:lang w:val="en"/>
        </w:rPr>
        <w:t>S</w:t>
      </w:r>
      <w:r w:rsidRPr="00B70542">
        <w:rPr>
          <w:rFonts w:ascii="Arial" w:hAnsi="Arial" w:cs="Arial"/>
          <w:b/>
          <w:bCs/>
          <w:noProof w:val="0"/>
          <w:color w:val="000000"/>
          <w:sz w:val="32"/>
          <w:szCs w:val="32"/>
          <w:lang w:val="en"/>
        </w:rPr>
        <w:t>elf-care</w:t>
      </w:r>
    </w:p>
    <w:p w14:paraId="22F922F9" w14:textId="77777777" w:rsidR="00C85341" w:rsidRPr="00B70542" w:rsidRDefault="00C85341" w:rsidP="00C85341">
      <w:pPr>
        <w:ind w:firstLine="720"/>
        <w:jc w:val="both"/>
        <w:rPr>
          <w:rFonts w:ascii="Arial" w:hAnsi="Arial" w:cs="Arial"/>
          <w:b/>
          <w:bCs/>
          <w:noProof w:val="0"/>
          <w:color w:val="000000"/>
          <w:sz w:val="32"/>
          <w:szCs w:val="32"/>
          <w:lang w:val="en"/>
        </w:rPr>
      </w:pPr>
    </w:p>
    <w:p w14:paraId="4ABF6161" w14:textId="77777777" w:rsidR="00EA6928" w:rsidRPr="00B70542" w:rsidRDefault="00742B29" w:rsidP="00C85341">
      <w:pPr>
        <w:ind w:firstLine="720"/>
        <w:jc w:val="both"/>
        <w:rPr>
          <w:rFonts w:ascii="Arial" w:hAnsi="Arial" w:cs="Arial"/>
          <w:b/>
          <w:noProof w:val="0"/>
          <w:color w:val="000000"/>
          <w:sz w:val="32"/>
          <w:szCs w:val="32"/>
          <w:lang w:val="en"/>
        </w:rPr>
      </w:pPr>
      <w:r w:rsidRPr="00B70542">
        <w:rPr>
          <w:rFonts w:ascii="Arial" w:hAnsi="Arial" w:cs="Arial"/>
          <w:b/>
          <w:noProof w:val="0"/>
          <w:color w:val="000000"/>
          <w:sz w:val="32"/>
          <w:szCs w:val="32"/>
          <w:lang w:val="en"/>
        </w:rPr>
        <w:t xml:space="preserve">(2)  </w:t>
      </w:r>
      <w:r w:rsidR="00D84384" w:rsidRPr="00B70542">
        <w:rPr>
          <w:rFonts w:ascii="Arial" w:hAnsi="Arial" w:cs="Arial"/>
          <w:b/>
          <w:noProof w:val="0"/>
          <w:color w:val="000000"/>
          <w:sz w:val="32"/>
          <w:szCs w:val="32"/>
          <w:lang w:val="en"/>
        </w:rPr>
        <w:t>C</w:t>
      </w:r>
      <w:r w:rsidRPr="00B70542">
        <w:rPr>
          <w:rFonts w:ascii="Arial" w:hAnsi="Arial" w:cs="Arial"/>
          <w:b/>
          <w:noProof w:val="0"/>
          <w:color w:val="000000"/>
          <w:sz w:val="32"/>
          <w:szCs w:val="32"/>
          <w:lang w:val="en"/>
        </w:rPr>
        <w:t>ooking</w:t>
      </w:r>
    </w:p>
    <w:p w14:paraId="2B07A58C" w14:textId="77777777" w:rsidR="00C85341" w:rsidRPr="00B70542" w:rsidRDefault="00C85341" w:rsidP="00C85341">
      <w:pPr>
        <w:ind w:firstLine="720"/>
        <w:jc w:val="both"/>
        <w:rPr>
          <w:rFonts w:ascii="Arial" w:hAnsi="Arial" w:cs="Arial"/>
          <w:b/>
          <w:noProof w:val="0"/>
          <w:color w:val="000000"/>
          <w:sz w:val="32"/>
          <w:szCs w:val="32"/>
          <w:lang w:val="en"/>
        </w:rPr>
      </w:pPr>
    </w:p>
    <w:p w14:paraId="5F66C77F" w14:textId="77777777" w:rsidR="00EA6928" w:rsidRPr="00B70542" w:rsidRDefault="00742B29" w:rsidP="00C85341">
      <w:pPr>
        <w:ind w:firstLine="720"/>
        <w:jc w:val="both"/>
        <w:rPr>
          <w:rFonts w:ascii="Arial" w:hAnsi="Arial" w:cs="Arial"/>
          <w:b/>
          <w:noProof w:val="0"/>
          <w:color w:val="000000"/>
          <w:sz w:val="32"/>
          <w:szCs w:val="32"/>
          <w:lang w:val="en"/>
        </w:rPr>
      </w:pPr>
      <w:r w:rsidRPr="00B70542">
        <w:rPr>
          <w:rFonts w:ascii="Arial" w:hAnsi="Arial" w:cs="Arial"/>
          <w:b/>
          <w:noProof w:val="0"/>
          <w:color w:val="000000"/>
          <w:sz w:val="32"/>
          <w:szCs w:val="32"/>
          <w:lang w:val="en"/>
        </w:rPr>
        <w:t xml:space="preserve">(3) </w:t>
      </w:r>
      <w:r w:rsidR="00D84384" w:rsidRPr="00B70542">
        <w:rPr>
          <w:rFonts w:ascii="Arial" w:hAnsi="Arial" w:cs="Arial"/>
          <w:b/>
          <w:noProof w:val="0"/>
          <w:color w:val="000000"/>
          <w:sz w:val="32"/>
          <w:szCs w:val="32"/>
          <w:lang w:val="en"/>
        </w:rPr>
        <w:t>C</w:t>
      </w:r>
      <w:r w:rsidRPr="00B70542">
        <w:rPr>
          <w:rFonts w:ascii="Arial" w:hAnsi="Arial" w:cs="Arial"/>
          <w:b/>
          <w:noProof w:val="0"/>
          <w:color w:val="000000"/>
          <w:sz w:val="32"/>
          <w:szCs w:val="32"/>
          <w:lang w:val="en"/>
        </w:rPr>
        <w:t>leaning</w:t>
      </w:r>
      <w:r w:rsidR="00EA6928" w:rsidRPr="00B70542">
        <w:rPr>
          <w:rFonts w:ascii="Arial" w:hAnsi="Arial" w:cs="Arial"/>
          <w:b/>
          <w:noProof w:val="0"/>
          <w:color w:val="000000"/>
          <w:sz w:val="32"/>
          <w:szCs w:val="32"/>
          <w:lang w:val="en"/>
        </w:rPr>
        <w:t xml:space="preserve"> </w:t>
      </w:r>
    </w:p>
    <w:p w14:paraId="05003299" w14:textId="77777777" w:rsidR="00C85341" w:rsidRPr="00B70542" w:rsidRDefault="00C85341" w:rsidP="00EA6928">
      <w:pPr>
        <w:jc w:val="both"/>
        <w:rPr>
          <w:rFonts w:ascii="Arial" w:hAnsi="Arial" w:cs="Arial"/>
          <w:b/>
          <w:noProof w:val="0"/>
          <w:color w:val="000000"/>
          <w:sz w:val="32"/>
          <w:szCs w:val="32"/>
          <w:lang w:val="en"/>
        </w:rPr>
      </w:pPr>
    </w:p>
    <w:p w14:paraId="73A1DACA" w14:textId="77777777" w:rsidR="00EA6928" w:rsidRPr="00B70542" w:rsidRDefault="00742B29" w:rsidP="00C85341">
      <w:pPr>
        <w:ind w:firstLine="720"/>
        <w:jc w:val="both"/>
        <w:rPr>
          <w:rFonts w:ascii="Arial" w:hAnsi="Arial" w:cs="Arial"/>
          <w:b/>
          <w:noProof w:val="0"/>
          <w:color w:val="000000"/>
          <w:sz w:val="32"/>
          <w:szCs w:val="32"/>
          <w:lang w:val="en"/>
        </w:rPr>
      </w:pPr>
      <w:r w:rsidRPr="00B70542">
        <w:rPr>
          <w:rFonts w:ascii="Arial" w:hAnsi="Arial" w:cs="Arial"/>
          <w:b/>
          <w:noProof w:val="0"/>
          <w:color w:val="000000"/>
          <w:sz w:val="32"/>
          <w:szCs w:val="32"/>
          <w:lang w:val="en"/>
        </w:rPr>
        <w:t xml:space="preserve">(4) </w:t>
      </w:r>
      <w:r w:rsidR="00D84384" w:rsidRPr="00B70542">
        <w:rPr>
          <w:rFonts w:ascii="Arial" w:hAnsi="Arial" w:cs="Arial"/>
          <w:b/>
          <w:noProof w:val="0"/>
          <w:color w:val="000000"/>
          <w:sz w:val="32"/>
          <w:szCs w:val="32"/>
          <w:lang w:val="en"/>
        </w:rPr>
        <w:t>T</w:t>
      </w:r>
      <w:r w:rsidRPr="00B70542">
        <w:rPr>
          <w:rFonts w:ascii="Arial" w:hAnsi="Arial" w:cs="Arial"/>
          <w:b/>
          <w:noProof w:val="0"/>
          <w:color w:val="000000"/>
          <w:sz w:val="32"/>
          <w:szCs w:val="32"/>
          <w:lang w:val="en"/>
        </w:rPr>
        <w:t>ime management</w:t>
      </w:r>
      <w:r w:rsidR="00EA6928" w:rsidRPr="00B70542">
        <w:rPr>
          <w:rFonts w:ascii="Arial" w:hAnsi="Arial" w:cs="Arial"/>
          <w:b/>
          <w:noProof w:val="0"/>
          <w:color w:val="000000"/>
          <w:sz w:val="32"/>
          <w:szCs w:val="32"/>
          <w:lang w:val="en"/>
        </w:rPr>
        <w:t xml:space="preserve"> </w:t>
      </w:r>
    </w:p>
    <w:p w14:paraId="235374F7" w14:textId="77777777" w:rsidR="00C85341" w:rsidRPr="00B70542" w:rsidRDefault="00C85341" w:rsidP="00EA6928">
      <w:pPr>
        <w:jc w:val="both"/>
        <w:rPr>
          <w:rFonts w:ascii="Arial" w:hAnsi="Arial" w:cs="Arial"/>
          <w:b/>
          <w:noProof w:val="0"/>
          <w:color w:val="000000"/>
          <w:sz w:val="32"/>
          <w:szCs w:val="32"/>
          <w:lang w:val="en"/>
        </w:rPr>
      </w:pPr>
    </w:p>
    <w:p w14:paraId="53BAEBB1" w14:textId="77777777" w:rsidR="00EA6928" w:rsidRPr="00B70542" w:rsidRDefault="00742B29" w:rsidP="00C85341">
      <w:pPr>
        <w:ind w:firstLine="720"/>
        <w:jc w:val="both"/>
        <w:rPr>
          <w:rFonts w:ascii="Arial" w:hAnsi="Arial" w:cs="Arial"/>
          <w:b/>
          <w:noProof w:val="0"/>
          <w:color w:val="000000"/>
          <w:sz w:val="32"/>
          <w:szCs w:val="32"/>
          <w:lang w:val="en"/>
        </w:rPr>
      </w:pPr>
      <w:r w:rsidRPr="00B70542">
        <w:rPr>
          <w:rFonts w:ascii="Arial" w:hAnsi="Arial" w:cs="Arial"/>
          <w:b/>
          <w:noProof w:val="0"/>
          <w:color w:val="000000"/>
          <w:sz w:val="32"/>
          <w:szCs w:val="32"/>
          <w:lang w:val="en"/>
        </w:rPr>
        <w:t xml:space="preserve">(5) </w:t>
      </w:r>
      <w:r w:rsidR="00D84384" w:rsidRPr="00B70542">
        <w:rPr>
          <w:rFonts w:ascii="Arial" w:hAnsi="Arial" w:cs="Arial"/>
          <w:b/>
          <w:noProof w:val="0"/>
          <w:color w:val="000000"/>
          <w:sz w:val="32"/>
          <w:szCs w:val="32"/>
          <w:lang w:val="en"/>
        </w:rPr>
        <w:t>M</w:t>
      </w:r>
      <w:r w:rsidRPr="00B70542">
        <w:rPr>
          <w:rFonts w:ascii="Arial" w:hAnsi="Arial" w:cs="Arial"/>
          <w:b/>
          <w:noProof w:val="0"/>
          <w:color w:val="000000"/>
          <w:sz w:val="32"/>
          <w:szCs w:val="32"/>
          <w:lang w:val="en"/>
        </w:rPr>
        <w:t>oney management</w:t>
      </w:r>
    </w:p>
    <w:p w14:paraId="44F0B579" w14:textId="77777777" w:rsidR="00C85341" w:rsidRPr="00B70542" w:rsidRDefault="00C85341" w:rsidP="00C85341">
      <w:pPr>
        <w:ind w:firstLine="720"/>
        <w:jc w:val="both"/>
        <w:rPr>
          <w:rFonts w:ascii="Arial" w:hAnsi="Arial" w:cs="Arial"/>
          <w:b/>
          <w:noProof w:val="0"/>
          <w:color w:val="000000"/>
          <w:sz w:val="32"/>
          <w:szCs w:val="32"/>
          <w:lang w:val="en"/>
        </w:rPr>
      </w:pPr>
    </w:p>
    <w:p w14:paraId="616ECA6E" w14:textId="77777777" w:rsidR="00EA6928" w:rsidRPr="00B70542" w:rsidRDefault="00742B29" w:rsidP="00C85341">
      <w:pPr>
        <w:ind w:firstLine="720"/>
        <w:jc w:val="both"/>
        <w:rPr>
          <w:rFonts w:ascii="Arial" w:hAnsi="Arial" w:cs="Arial"/>
          <w:b/>
          <w:noProof w:val="0"/>
          <w:color w:val="000000"/>
          <w:sz w:val="32"/>
          <w:szCs w:val="32"/>
          <w:lang w:val="en"/>
        </w:rPr>
      </w:pPr>
      <w:r w:rsidRPr="00B70542">
        <w:rPr>
          <w:rFonts w:ascii="Arial" w:hAnsi="Arial" w:cs="Arial"/>
          <w:b/>
          <w:noProof w:val="0"/>
          <w:color w:val="000000"/>
          <w:sz w:val="32"/>
          <w:szCs w:val="32"/>
          <w:lang w:val="en"/>
        </w:rPr>
        <w:t>(6) Laundry and clothing care</w:t>
      </w:r>
      <w:r w:rsidR="00EA6928" w:rsidRPr="00B70542">
        <w:rPr>
          <w:rFonts w:ascii="Arial" w:hAnsi="Arial" w:cs="Arial"/>
          <w:b/>
          <w:noProof w:val="0"/>
          <w:color w:val="000000"/>
          <w:sz w:val="32"/>
          <w:szCs w:val="32"/>
          <w:lang w:val="en"/>
        </w:rPr>
        <w:t xml:space="preserve"> </w:t>
      </w:r>
    </w:p>
    <w:p w14:paraId="7258D83E" w14:textId="77777777" w:rsidR="00EA6928" w:rsidRPr="00B70542" w:rsidRDefault="00EA6928" w:rsidP="00EA6928">
      <w:pPr>
        <w:jc w:val="both"/>
        <w:rPr>
          <w:rFonts w:ascii="Arial" w:hAnsi="Arial" w:cs="Arial"/>
          <w:b/>
          <w:noProof w:val="0"/>
          <w:color w:val="000000"/>
          <w:sz w:val="32"/>
          <w:szCs w:val="32"/>
          <w:lang w:val="en"/>
        </w:rPr>
      </w:pPr>
    </w:p>
    <w:p w14:paraId="556CAD25" w14:textId="77777777" w:rsidR="00EA6928" w:rsidRPr="00B70542" w:rsidRDefault="00EE2561" w:rsidP="00BC6DF1">
      <w:pPr>
        <w:jc w:val="both"/>
        <w:rPr>
          <w:rFonts w:ascii="Arial" w:hAnsi="Arial" w:cs="Arial"/>
          <w:b/>
          <w:bCs/>
          <w:noProof w:val="0"/>
          <w:color w:val="000000"/>
          <w:sz w:val="32"/>
          <w:szCs w:val="32"/>
          <w:lang w:val="en"/>
        </w:rPr>
      </w:pPr>
      <w:r w:rsidRPr="00B70542">
        <w:rPr>
          <w:rFonts w:ascii="Arial" w:hAnsi="Arial" w:cs="Arial"/>
          <w:b/>
          <w:bCs/>
          <w:noProof w:val="0"/>
          <w:color w:val="000000"/>
          <w:sz w:val="32"/>
          <w:szCs w:val="32"/>
          <w:lang w:val="en"/>
        </w:rPr>
        <w:t xml:space="preserve">e) </w:t>
      </w:r>
      <w:r w:rsidR="002B634D" w:rsidRPr="00B70542">
        <w:rPr>
          <w:rFonts w:ascii="Arial" w:hAnsi="Arial" w:cs="Arial"/>
          <w:b/>
          <w:bCs/>
          <w:noProof w:val="0"/>
          <w:color w:val="000000"/>
          <w:sz w:val="32"/>
          <w:szCs w:val="32"/>
          <w:lang w:val="en"/>
        </w:rPr>
        <w:t>Recreation and leisure</w:t>
      </w:r>
      <w:r w:rsidR="00EA6928" w:rsidRPr="00B70542">
        <w:rPr>
          <w:rFonts w:ascii="Arial" w:hAnsi="Arial" w:cs="Arial"/>
          <w:b/>
          <w:bCs/>
          <w:noProof w:val="0"/>
          <w:color w:val="000000"/>
          <w:sz w:val="32"/>
          <w:szCs w:val="32"/>
          <w:lang w:val="en"/>
        </w:rPr>
        <w:t xml:space="preserve"> </w:t>
      </w:r>
    </w:p>
    <w:p w14:paraId="453B5090" w14:textId="77777777" w:rsidR="00C85341" w:rsidRPr="00B70542" w:rsidRDefault="00C85341" w:rsidP="00BC6DF1">
      <w:pPr>
        <w:jc w:val="both"/>
        <w:rPr>
          <w:rFonts w:ascii="Arial" w:hAnsi="Arial" w:cs="Arial"/>
          <w:b/>
          <w:bCs/>
          <w:noProof w:val="0"/>
          <w:color w:val="000000"/>
          <w:sz w:val="32"/>
          <w:szCs w:val="32"/>
          <w:lang w:val="en"/>
        </w:rPr>
      </w:pPr>
    </w:p>
    <w:p w14:paraId="0F8E8247" w14:textId="77777777" w:rsidR="00EA6928" w:rsidRPr="00B70542" w:rsidRDefault="00EE2561" w:rsidP="00C85341">
      <w:pPr>
        <w:ind w:firstLine="720"/>
        <w:rPr>
          <w:rFonts w:ascii="Arial" w:hAnsi="Arial" w:cs="Arial"/>
          <w:b/>
          <w:noProof w:val="0"/>
          <w:color w:val="000000"/>
          <w:sz w:val="32"/>
          <w:szCs w:val="32"/>
          <w:lang w:val="en"/>
        </w:rPr>
      </w:pPr>
      <w:r w:rsidRPr="00B70542">
        <w:rPr>
          <w:rFonts w:ascii="Arial" w:hAnsi="Arial" w:cs="Arial"/>
          <w:b/>
          <w:bCs/>
          <w:noProof w:val="0"/>
          <w:color w:val="000000"/>
          <w:sz w:val="32"/>
          <w:szCs w:val="32"/>
          <w:lang w:val="en"/>
        </w:rPr>
        <w:t xml:space="preserve">(1) </w:t>
      </w:r>
      <w:r w:rsidRPr="00B70542">
        <w:rPr>
          <w:rFonts w:ascii="Arial" w:hAnsi="Arial" w:cs="Arial"/>
          <w:b/>
          <w:noProof w:val="0"/>
          <w:color w:val="000000"/>
          <w:sz w:val="32"/>
          <w:szCs w:val="32"/>
          <w:lang w:val="en"/>
        </w:rPr>
        <w:t xml:space="preserve">Participation in </w:t>
      </w:r>
      <w:r w:rsidR="00D84384" w:rsidRPr="00B70542">
        <w:rPr>
          <w:rFonts w:ascii="Arial" w:hAnsi="Arial" w:cs="Arial"/>
          <w:b/>
          <w:noProof w:val="0"/>
          <w:color w:val="000000"/>
          <w:sz w:val="32"/>
          <w:szCs w:val="32"/>
          <w:lang w:val="en"/>
        </w:rPr>
        <w:t>s</w:t>
      </w:r>
      <w:r w:rsidRPr="00B70542">
        <w:rPr>
          <w:rFonts w:ascii="Arial" w:hAnsi="Arial" w:cs="Arial"/>
          <w:b/>
          <w:noProof w:val="0"/>
          <w:color w:val="000000"/>
          <w:sz w:val="32"/>
          <w:szCs w:val="32"/>
          <w:lang w:val="en"/>
        </w:rPr>
        <w:t>ports</w:t>
      </w:r>
      <w:r w:rsidR="00EA6928" w:rsidRPr="00B70542">
        <w:rPr>
          <w:rFonts w:ascii="Arial" w:hAnsi="Arial" w:cs="Arial"/>
          <w:b/>
          <w:noProof w:val="0"/>
          <w:color w:val="000000"/>
          <w:sz w:val="32"/>
          <w:szCs w:val="32"/>
          <w:lang w:val="en"/>
        </w:rPr>
        <w:t xml:space="preserve"> </w:t>
      </w:r>
    </w:p>
    <w:p w14:paraId="692888BA" w14:textId="77777777" w:rsidR="00C85341" w:rsidRPr="00B70542" w:rsidRDefault="00C85341" w:rsidP="00C85341">
      <w:pPr>
        <w:rPr>
          <w:rFonts w:ascii="Arial" w:hAnsi="Arial" w:cs="Arial"/>
          <w:b/>
          <w:bCs/>
          <w:noProof w:val="0"/>
          <w:color w:val="000000"/>
          <w:sz w:val="32"/>
          <w:szCs w:val="32"/>
          <w:lang w:val="en"/>
        </w:rPr>
      </w:pPr>
    </w:p>
    <w:p w14:paraId="5312247B" w14:textId="77777777" w:rsidR="00EA6928" w:rsidRPr="00B70542" w:rsidRDefault="00EE2561" w:rsidP="00C85341">
      <w:pPr>
        <w:ind w:left="720"/>
        <w:rPr>
          <w:rFonts w:ascii="Arial" w:hAnsi="Arial" w:cs="Arial"/>
          <w:b/>
          <w:bCs/>
          <w:noProof w:val="0"/>
          <w:color w:val="000000"/>
          <w:sz w:val="32"/>
          <w:szCs w:val="32"/>
          <w:lang w:val="en"/>
        </w:rPr>
      </w:pPr>
      <w:r w:rsidRPr="00B70542">
        <w:rPr>
          <w:rFonts w:ascii="Arial" w:hAnsi="Arial" w:cs="Arial"/>
          <w:b/>
          <w:bCs/>
          <w:noProof w:val="0"/>
          <w:color w:val="000000"/>
          <w:sz w:val="32"/>
          <w:szCs w:val="32"/>
          <w:lang w:val="en"/>
        </w:rPr>
        <w:t>(2) Participation in recreation activities, outdoors and indoors</w:t>
      </w:r>
      <w:r w:rsidR="00EA6928" w:rsidRPr="00B70542">
        <w:rPr>
          <w:rFonts w:ascii="Arial" w:hAnsi="Arial" w:cs="Arial"/>
          <w:b/>
          <w:bCs/>
          <w:noProof w:val="0"/>
          <w:color w:val="000000"/>
          <w:sz w:val="32"/>
          <w:szCs w:val="32"/>
          <w:lang w:val="en"/>
        </w:rPr>
        <w:t xml:space="preserve"> </w:t>
      </w:r>
    </w:p>
    <w:p w14:paraId="7A0E6583" w14:textId="77777777" w:rsidR="00C85341" w:rsidRPr="00B70542" w:rsidRDefault="00C85341" w:rsidP="00C85341">
      <w:pPr>
        <w:rPr>
          <w:rFonts w:ascii="Arial" w:hAnsi="Arial" w:cs="Arial"/>
          <w:b/>
          <w:bCs/>
          <w:noProof w:val="0"/>
          <w:color w:val="000000"/>
          <w:sz w:val="32"/>
          <w:szCs w:val="32"/>
          <w:lang w:val="en"/>
        </w:rPr>
      </w:pPr>
    </w:p>
    <w:p w14:paraId="155942D6" w14:textId="77777777" w:rsidR="00EA6928" w:rsidRPr="00B70542" w:rsidRDefault="00EE2561" w:rsidP="00C85341">
      <w:pPr>
        <w:ind w:firstLine="720"/>
        <w:rPr>
          <w:rFonts w:ascii="Arial" w:hAnsi="Arial" w:cs="Arial"/>
          <w:b/>
          <w:bCs/>
          <w:noProof w:val="0"/>
          <w:color w:val="000000"/>
          <w:sz w:val="32"/>
          <w:szCs w:val="32"/>
          <w:lang w:val="en"/>
        </w:rPr>
      </w:pPr>
      <w:r w:rsidRPr="00B70542">
        <w:rPr>
          <w:rFonts w:ascii="Arial" w:hAnsi="Arial" w:cs="Arial"/>
          <w:b/>
          <w:bCs/>
          <w:noProof w:val="0"/>
          <w:color w:val="000000"/>
          <w:sz w:val="32"/>
          <w:szCs w:val="32"/>
          <w:lang w:val="en"/>
        </w:rPr>
        <w:t>(3) Participation in community and social events</w:t>
      </w:r>
      <w:r w:rsidR="00EA6928" w:rsidRPr="00B70542">
        <w:rPr>
          <w:rFonts w:ascii="Arial" w:hAnsi="Arial" w:cs="Arial"/>
          <w:b/>
          <w:bCs/>
          <w:noProof w:val="0"/>
          <w:color w:val="000000"/>
          <w:sz w:val="32"/>
          <w:szCs w:val="32"/>
          <w:lang w:val="en"/>
        </w:rPr>
        <w:t xml:space="preserve"> </w:t>
      </w:r>
    </w:p>
    <w:p w14:paraId="1C65C31E" w14:textId="77777777" w:rsidR="00C85341" w:rsidRPr="00B70542" w:rsidRDefault="00C85341" w:rsidP="00C85341">
      <w:pPr>
        <w:rPr>
          <w:rFonts w:ascii="Arial" w:hAnsi="Arial" w:cs="Arial"/>
          <w:b/>
          <w:bCs/>
          <w:noProof w:val="0"/>
          <w:color w:val="000000"/>
          <w:sz w:val="32"/>
          <w:szCs w:val="32"/>
          <w:lang w:val="en"/>
        </w:rPr>
      </w:pPr>
    </w:p>
    <w:p w14:paraId="06FB124B" w14:textId="77777777" w:rsidR="00954139" w:rsidRPr="00B70542" w:rsidRDefault="00EE2561" w:rsidP="00C85341">
      <w:pPr>
        <w:ind w:firstLine="720"/>
        <w:rPr>
          <w:rFonts w:ascii="Arial" w:hAnsi="Arial" w:cs="Arial"/>
          <w:b/>
          <w:bCs/>
          <w:noProof w:val="0"/>
          <w:color w:val="000000"/>
          <w:sz w:val="32"/>
          <w:szCs w:val="32"/>
          <w:lang w:val="en"/>
        </w:rPr>
      </w:pPr>
      <w:r w:rsidRPr="00B70542">
        <w:rPr>
          <w:rFonts w:ascii="Arial" w:hAnsi="Arial" w:cs="Arial"/>
          <w:b/>
          <w:bCs/>
          <w:noProof w:val="0"/>
          <w:color w:val="000000"/>
          <w:sz w:val="32"/>
          <w:szCs w:val="32"/>
          <w:lang w:val="en"/>
        </w:rPr>
        <w:t>(4) Strategies for safety in recreation and leisure activities</w:t>
      </w:r>
      <w:r w:rsidR="00954139" w:rsidRPr="00B70542">
        <w:rPr>
          <w:rFonts w:ascii="Arial" w:hAnsi="Arial" w:cs="Arial"/>
          <w:b/>
          <w:bCs/>
          <w:noProof w:val="0"/>
          <w:color w:val="000000"/>
          <w:sz w:val="32"/>
          <w:szCs w:val="32"/>
          <w:lang w:val="en"/>
        </w:rPr>
        <w:t xml:space="preserve"> </w:t>
      </w:r>
    </w:p>
    <w:p w14:paraId="68F98A28" w14:textId="77777777" w:rsidR="00954139" w:rsidRPr="00B70542" w:rsidRDefault="00954139" w:rsidP="00954139">
      <w:pPr>
        <w:jc w:val="both"/>
        <w:rPr>
          <w:rFonts w:ascii="Arial" w:hAnsi="Arial" w:cs="Arial"/>
          <w:b/>
          <w:bCs/>
          <w:noProof w:val="0"/>
          <w:color w:val="000000"/>
          <w:sz w:val="32"/>
          <w:szCs w:val="32"/>
          <w:lang w:val="en"/>
        </w:rPr>
      </w:pPr>
    </w:p>
    <w:p w14:paraId="4836023D" w14:textId="77777777" w:rsidR="00954139" w:rsidRPr="00B70542" w:rsidRDefault="00954139" w:rsidP="00954139">
      <w:pPr>
        <w:jc w:val="both"/>
        <w:rPr>
          <w:rFonts w:ascii="Arial" w:hAnsi="Arial" w:cs="Arial"/>
          <w:b/>
          <w:noProof w:val="0"/>
          <w:color w:val="000000"/>
          <w:sz w:val="32"/>
          <w:szCs w:val="32"/>
          <w:lang w:val="en"/>
        </w:rPr>
      </w:pPr>
      <w:r w:rsidRPr="00B70542">
        <w:rPr>
          <w:rFonts w:ascii="Arial" w:hAnsi="Arial" w:cs="Arial"/>
          <w:b/>
          <w:bCs/>
          <w:noProof w:val="0"/>
          <w:color w:val="000000"/>
          <w:sz w:val="32"/>
          <w:szCs w:val="32"/>
          <w:lang w:val="en"/>
        </w:rPr>
        <w:t xml:space="preserve">f) </w:t>
      </w:r>
      <w:r w:rsidR="002B634D" w:rsidRPr="00B70542">
        <w:rPr>
          <w:rFonts w:ascii="Arial" w:hAnsi="Arial" w:cs="Arial"/>
          <w:b/>
          <w:bCs/>
          <w:noProof w:val="0"/>
          <w:color w:val="000000"/>
          <w:sz w:val="32"/>
          <w:szCs w:val="32"/>
          <w:lang w:val="en"/>
        </w:rPr>
        <w:t>Sensory efficiency</w:t>
      </w:r>
      <w:r w:rsidR="002B634D" w:rsidRPr="00B70542">
        <w:rPr>
          <w:rFonts w:ascii="Arial" w:hAnsi="Arial" w:cs="Arial"/>
          <w:b/>
          <w:noProof w:val="0"/>
          <w:color w:val="000000"/>
          <w:sz w:val="32"/>
          <w:szCs w:val="32"/>
          <w:lang w:val="en"/>
        </w:rPr>
        <w:t xml:space="preserve"> </w:t>
      </w:r>
    </w:p>
    <w:p w14:paraId="5B00B29A" w14:textId="77777777" w:rsidR="00C85341" w:rsidRPr="00B70542" w:rsidRDefault="00C85341" w:rsidP="00954139">
      <w:pPr>
        <w:jc w:val="both"/>
        <w:rPr>
          <w:rFonts w:ascii="Arial" w:hAnsi="Arial" w:cs="Arial"/>
          <w:b/>
          <w:noProof w:val="0"/>
          <w:color w:val="000000"/>
          <w:sz w:val="32"/>
          <w:szCs w:val="32"/>
          <w:lang w:val="en"/>
        </w:rPr>
      </w:pPr>
    </w:p>
    <w:p w14:paraId="44D0B2FC" w14:textId="77777777" w:rsidR="00954139" w:rsidRPr="00B70542" w:rsidRDefault="00954139" w:rsidP="00C85341">
      <w:pPr>
        <w:ind w:firstLine="720"/>
        <w:jc w:val="both"/>
        <w:rPr>
          <w:rFonts w:ascii="Arial" w:hAnsi="Arial" w:cs="Arial"/>
          <w:b/>
          <w:noProof w:val="0"/>
          <w:color w:val="000000"/>
          <w:sz w:val="32"/>
          <w:szCs w:val="32"/>
          <w:lang w:val="en"/>
        </w:rPr>
      </w:pPr>
      <w:r w:rsidRPr="00B70542">
        <w:rPr>
          <w:rFonts w:ascii="Arial" w:hAnsi="Arial" w:cs="Arial"/>
          <w:b/>
          <w:noProof w:val="0"/>
          <w:color w:val="000000"/>
          <w:sz w:val="32"/>
          <w:szCs w:val="32"/>
          <w:lang w:val="en"/>
        </w:rPr>
        <w:t xml:space="preserve">(1) </w:t>
      </w:r>
      <w:r w:rsidR="002B1A89" w:rsidRPr="00B70542">
        <w:rPr>
          <w:rFonts w:ascii="Arial" w:hAnsi="Arial" w:cs="Arial"/>
          <w:b/>
          <w:noProof w:val="0"/>
          <w:color w:val="000000"/>
          <w:sz w:val="32"/>
          <w:szCs w:val="32"/>
          <w:lang w:val="en"/>
        </w:rPr>
        <w:t>Use of other senses (auditory, olfactory)</w:t>
      </w:r>
      <w:r w:rsidRPr="00B70542">
        <w:rPr>
          <w:rFonts w:ascii="Arial" w:hAnsi="Arial" w:cs="Arial"/>
          <w:b/>
          <w:noProof w:val="0"/>
          <w:color w:val="000000"/>
          <w:sz w:val="32"/>
          <w:szCs w:val="32"/>
          <w:lang w:val="en"/>
        </w:rPr>
        <w:t xml:space="preserve"> </w:t>
      </w:r>
    </w:p>
    <w:p w14:paraId="156F3CC0" w14:textId="77777777" w:rsidR="00C85341" w:rsidRPr="00B70542" w:rsidRDefault="00C85341" w:rsidP="00C85341">
      <w:pPr>
        <w:ind w:firstLine="720"/>
        <w:jc w:val="both"/>
        <w:rPr>
          <w:rFonts w:ascii="Arial" w:hAnsi="Arial" w:cs="Arial"/>
          <w:b/>
          <w:noProof w:val="0"/>
          <w:color w:val="000000"/>
          <w:sz w:val="32"/>
          <w:szCs w:val="32"/>
          <w:lang w:val="en"/>
        </w:rPr>
      </w:pPr>
    </w:p>
    <w:p w14:paraId="677A4500" w14:textId="77777777" w:rsidR="00954139" w:rsidRPr="00B70542" w:rsidRDefault="00954139" w:rsidP="00C85341">
      <w:pPr>
        <w:ind w:firstLine="720"/>
        <w:jc w:val="both"/>
        <w:rPr>
          <w:rFonts w:ascii="Arial" w:hAnsi="Arial" w:cs="Arial"/>
          <w:b/>
          <w:noProof w:val="0"/>
          <w:color w:val="000000"/>
          <w:sz w:val="32"/>
          <w:szCs w:val="32"/>
          <w:lang w:val="en"/>
        </w:rPr>
      </w:pPr>
      <w:r w:rsidRPr="00B70542">
        <w:rPr>
          <w:rFonts w:ascii="Arial" w:hAnsi="Arial" w:cs="Arial"/>
          <w:b/>
          <w:noProof w:val="0"/>
          <w:color w:val="000000"/>
          <w:sz w:val="32"/>
          <w:szCs w:val="32"/>
          <w:lang w:val="en"/>
        </w:rPr>
        <w:t xml:space="preserve">(2) </w:t>
      </w:r>
      <w:r w:rsidR="00EE2561" w:rsidRPr="00B70542">
        <w:rPr>
          <w:rFonts w:ascii="Arial" w:hAnsi="Arial" w:cs="Arial"/>
          <w:b/>
          <w:noProof w:val="0"/>
          <w:color w:val="000000"/>
          <w:sz w:val="32"/>
          <w:szCs w:val="32"/>
          <w:lang w:val="en"/>
        </w:rPr>
        <w:t>Tactile access</w:t>
      </w:r>
      <w:r w:rsidR="002B1A89" w:rsidRPr="00B70542">
        <w:rPr>
          <w:rFonts w:ascii="Arial" w:hAnsi="Arial" w:cs="Arial"/>
          <w:b/>
          <w:noProof w:val="0"/>
          <w:color w:val="000000"/>
          <w:sz w:val="32"/>
          <w:szCs w:val="32"/>
          <w:lang w:val="en"/>
        </w:rPr>
        <w:t xml:space="preserve"> to environmental information </w:t>
      </w:r>
    </w:p>
    <w:p w14:paraId="58B5F421" w14:textId="77777777" w:rsidR="00954139" w:rsidRPr="00B70542" w:rsidRDefault="00954139" w:rsidP="00954139">
      <w:pPr>
        <w:jc w:val="both"/>
        <w:rPr>
          <w:rFonts w:ascii="Arial" w:hAnsi="Arial" w:cs="Arial"/>
          <w:b/>
          <w:noProof w:val="0"/>
          <w:color w:val="000000"/>
          <w:sz w:val="32"/>
          <w:szCs w:val="32"/>
          <w:lang w:val="en"/>
        </w:rPr>
      </w:pPr>
    </w:p>
    <w:p w14:paraId="57637BBD" w14:textId="77777777" w:rsidR="00C85341" w:rsidRPr="00B70542" w:rsidRDefault="00954139" w:rsidP="00954139">
      <w:pPr>
        <w:jc w:val="both"/>
        <w:rPr>
          <w:rFonts w:ascii="Arial" w:hAnsi="Arial" w:cs="Arial"/>
          <w:b/>
          <w:bCs/>
          <w:noProof w:val="0"/>
          <w:color w:val="000000"/>
          <w:sz w:val="32"/>
          <w:szCs w:val="32"/>
          <w:lang w:val="en"/>
        </w:rPr>
      </w:pPr>
      <w:r w:rsidRPr="00B70542">
        <w:rPr>
          <w:rFonts w:ascii="Arial" w:hAnsi="Arial" w:cs="Arial"/>
          <w:b/>
          <w:noProof w:val="0"/>
          <w:color w:val="000000"/>
          <w:sz w:val="32"/>
          <w:szCs w:val="32"/>
          <w:lang w:val="en"/>
        </w:rPr>
        <w:t xml:space="preserve">g) </w:t>
      </w:r>
      <w:r w:rsidR="002B634D" w:rsidRPr="00B70542">
        <w:rPr>
          <w:rFonts w:ascii="Arial" w:hAnsi="Arial" w:cs="Arial"/>
          <w:b/>
          <w:bCs/>
          <w:noProof w:val="0"/>
          <w:color w:val="000000"/>
          <w:sz w:val="32"/>
          <w:szCs w:val="32"/>
          <w:lang w:val="en"/>
        </w:rPr>
        <w:t>Use of technology</w:t>
      </w:r>
    </w:p>
    <w:p w14:paraId="1E8EF521" w14:textId="77777777" w:rsidR="00954139" w:rsidRPr="00B70542" w:rsidRDefault="00954139" w:rsidP="00954139">
      <w:pPr>
        <w:jc w:val="both"/>
        <w:rPr>
          <w:rFonts w:ascii="Arial" w:hAnsi="Arial" w:cs="Arial"/>
          <w:b/>
          <w:bCs/>
          <w:noProof w:val="0"/>
          <w:color w:val="000000"/>
          <w:sz w:val="32"/>
          <w:szCs w:val="32"/>
          <w:lang w:val="en"/>
        </w:rPr>
      </w:pPr>
      <w:r w:rsidRPr="00B70542">
        <w:rPr>
          <w:rFonts w:ascii="Arial" w:hAnsi="Arial" w:cs="Arial"/>
          <w:b/>
          <w:bCs/>
          <w:noProof w:val="0"/>
          <w:color w:val="000000"/>
          <w:sz w:val="32"/>
          <w:szCs w:val="32"/>
          <w:lang w:val="en"/>
        </w:rPr>
        <w:t xml:space="preserve"> </w:t>
      </w:r>
    </w:p>
    <w:p w14:paraId="6D5EA2F1" w14:textId="77777777" w:rsidR="00954139" w:rsidRPr="00B70542" w:rsidRDefault="00954139" w:rsidP="00C85341">
      <w:pPr>
        <w:ind w:firstLine="720"/>
        <w:jc w:val="both"/>
        <w:rPr>
          <w:rFonts w:ascii="Arial" w:hAnsi="Arial" w:cs="Arial"/>
          <w:b/>
          <w:noProof w:val="0"/>
          <w:color w:val="000000"/>
          <w:sz w:val="32"/>
          <w:szCs w:val="32"/>
          <w:lang w:val="en"/>
        </w:rPr>
      </w:pPr>
      <w:r w:rsidRPr="00B70542">
        <w:rPr>
          <w:rFonts w:ascii="Arial" w:hAnsi="Arial" w:cs="Arial"/>
          <w:b/>
          <w:bCs/>
          <w:noProof w:val="0"/>
          <w:color w:val="000000"/>
          <w:sz w:val="32"/>
          <w:szCs w:val="32"/>
          <w:lang w:val="en"/>
        </w:rPr>
        <w:t xml:space="preserve">(1) </w:t>
      </w:r>
      <w:r w:rsidR="002B1A89" w:rsidRPr="00B70542">
        <w:rPr>
          <w:rFonts w:ascii="Arial" w:hAnsi="Arial" w:cs="Arial"/>
          <w:b/>
          <w:noProof w:val="0"/>
          <w:color w:val="000000"/>
          <w:sz w:val="32"/>
          <w:szCs w:val="32"/>
          <w:lang w:val="en"/>
        </w:rPr>
        <w:t>Voice access technology</w:t>
      </w:r>
      <w:r w:rsidRPr="00B70542">
        <w:rPr>
          <w:rFonts w:ascii="Arial" w:hAnsi="Arial" w:cs="Arial"/>
          <w:b/>
          <w:noProof w:val="0"/>
          <w:color w:val="000000"/>
          <w:sz w:val="32"/>
          <w:szCs w:val="32"/>
          <w:lang w:val="en"/>
        </w:rPr>
        <w:t xml:space="preserve"> </w:t>
      </w:r>
    </w:p>
    <w:p w14:paraId="629DDAFB" w14:textId="77777777" w:rsidR="00C85341" w:rsidRPr="00B70542" w:rsidRDefault="00C85341" w:rsidP="00954139">
      <w:pPr>
        <w:jc w:val="both"/>
        <w:rPr>
          <w:rFonts w:ascii="Arial" w:hAnsi="Arial" w:cs="Arial"/>
          <w:b/>
          <w:noProof w:val="0"/>
          <w:color w:val="000000"/>
          <w:sz w:val="32"/>
          <w:szCs w:val="32"/>
          <w:lang w:val="en"/>
        </w:rPr>
      </w:pPr>
    </w:p>
    <w:p w14:paraId="5CE6AA85" w14:textId="77777777" w:rsidR="00954139" w:rsidRPr="00B70542" w:rsidRDefault="00954139" w:rsidP="00C85341">
      <w:pPr>
        <w:ind w:firstLine="720"/>
        <w:jc w:val="both"/>
        <w:rPr>
          <w:rFonts w:ascii="Arial" w:hAnsi="Arial" w:cs="Arial"/>
          <w:b/>
          <w:noProof w:val="0"/>
          <w:color w:val="000000"/>
          <w:sz w:val="32"/>
          <w:szCs w:val="32"/>
          <w:lang w:val="en"/>
        </w:rPr>
      </w:pPr>
      <w:r w:rsidRPr="00B70542">
        <w:rPr>
          <w:rFonts w:ascii="Arial" w:hAnsi="Arial" w:cs="Arial"/>
          <w:b/>
          <w:noProof w:val="0"/>
          <w:color w:val="000000"/>
          <w:sz w:val="32"/>
          <w:szCs w:val="32"/>
          <w:lang w:val="en"/>
        </w:rPr>
        <w:t xml:space="preserve">(2) </w:t>
      </w:r>
      <w:r w:rsidR="002B1A89" w:rsidRPr="00B70542">
        <w:rPr>
          <w:rFonts w:ascii="Arial" w:hAnsi="Arial" w:cs="Arial"/>
          <w:b/>
          <w:noProof w:val="0"/>
          <w:color w:val="000000"/>
          <w:sz w:val="32"/>
          <w:szCs w:val="32"/>
          <w:lang w:val="en"/>
        </w:rPr>
        <w:t>Refreshable Braille technology</w:t>
      </w:r>
    </w:p>
    <w:p w14:paraId="18289A45" w14:textId="77777777" w:rsidR="00954139" w:rsidRPr="00B70542" w:rsidRDefault="00954139" w:rsidP="00C85341">
      <w:pPr>
        <w:ind w:firstLine="720"/>
        <w:jc w:val="both"/>
        <w:rPr>
          <w:rFonts w:ascii="Arial" w:hAnsi="Arial" w:cs="Arial"/>
          <w:b/>
          <w:noProof w:val="0"/>
          <w:color w:val="000000"/>
          <w:sz w:val="32"/>
          <w:szCs w:val="32"/>
          <w:lang w:val="en"/>
        </w:rPr>
      </w:pPr>
      <w:r w:rsidRPr="00B70542">
        <w:rPr>
          <w:rFonts w:ascii="Arial" w:hAnsi="Arial" w:cs="Arial"/>
          <w:b/>
          <w:noProof w:val="0"/>
          <w:color w:val="000000"/>
          <w:sz w:val="32"/>
          <w:szCs w:val="32"/>
          <w:lang w:val="en"/>
        </w:rPr>
        <w:lastRenderedPageBreak/>
        <w:t xml:space="preserve">(3) </w:t>
      </w:r>
      <w:r w:rsidR="002B1A89" w:rsidRPr="00B70542">
        <w:rPr>
          <w:rFonts w:ascii="Arial" w:hAnsi="Arial" w:cs="Arial"/>
          <w:b/>
          <w:noProof w:val="0"/>
          <w:color w:val="000000"/>
          <w:sz w:val="32"/>
          <w:szCs w:val="32"/>
          <w:lang w:val="en"/>
        </w:rPr>
        <w:t>Software and electronic visual magnification</w:t>
      </w:r>
      <w:r w:rsidRPr="00B70542">
        <w:rPr>
          <w:rFonts w:ascii="Arial" w:hAnsi="Arial" w:cs="Arial"/>
          <w:b/>
          <w:noProof w:val="0"/>
          <w:color w:val="000000"/>
          <w:sz w:val="32"/>
          <w:szCs w:val="32"/>
          <w:lang w:val="en"/>
        </w:rPr>
        <w:t xml:space="preserve"> </w:t>
      </w:r>
    </w:p>
    <w:p w14:paraId="68B2F665" w14:textId="77777777" w:rsidR="00C85341" w:rsidRPr="00B70542" w:rsidRDefault="00C85341" w:rsidP="00954139">
      <w:pPr>
        <w:jc w:val="both"/>
        <w:rPr>
          <w:rFonts w:ascii="Arial" w:hAnsi="Arial" w:cs="Arial"/>
          <w:b/>
          <w:noProof w:val="0"/>
          <w:color w:val="000000"/>
          <w:sz w:val="32"/>
          <w:szCs w:val="32"/>
          <w:lang w:val="en"/>
        </w:rPr>
      </w:pPr>
    </w:p>
    <w:p w14:paraId="34A37CC6" w14:textId="77777777" w:rsidR="002B1A89" w:rsidRPr="00B70542" w:rsidRDefault="00954139" w:rsidP="00C85341">
      <w:pPr>
        <w:ind w:firstLine="720"/>
        <w:jc w:val="both"/>
        <w:rPr>
          <w:rFonts w:ascii="Arial" w:hAnsi="Arial" w:cs="Arial"/>
          <w:b/>
          <w:noProof w:val="0"/>
          <w:color w:val="000000"/>
          <w:sz w:val="32"/>
          <w:szCs w:val="32"/>
          <w:lang w:val="en"/>
        </w:rPr>
      </w:pPr>
      <w:r w:rsidRPr="00B70542">
        <w:rPr>
          <w:rFonts w:ascii="Arial" w:hAnsi="Arial" w:cs="Arial"/>
          <w:b/>
          <w:noProof w:val="0"/>
          <w:color w:val="000000"/>
          <w:sz w:val="32"/>
          <w:szCs w:val="32"/>
          <w:lang w:val="en"/>
        </w:rPr>
        <w:t xml:space="preserve">(4) </w:t>
      </w:r>
      <w:r w:rsidR="002B1A89" w:rsidRPr="00B70542">
        <w:rPr>
          <w:rFonts w:ascii="Arial" w:hAnsi="Arial" w:cs="Arial"/>
          <w:b/>
          <w:noProof w:val="0"/>
          <w:color w:val="000000"/>
          <w:sz w:val="32"/>
          <w:szCs w:val="32"/>
          <w:lang w:val="en"/>
        </w:rPr>
        <w:t>Use of accessible software and apps</w:t>
      </w:r>
    </w:p>
    <w:p w14:paraId="7EF689F9" w14:textId="77777777" w:rsidR="00C85341" w:rsidRPr="00B70542" w:rsidRDefault="00C85341" w:rsidP="00BC6DF1">
      <w:pPr>
        <w:pStyle w:val="NoSpacing"/>
        <w:rPr>
          <w:rFonts w:ascii="Arial" w:hAnsi="Arial" w:cs="Arial"/>
          <w:b/>
          <w:sz w:val="32"/>
          <w:szCs w:val="32"/>
          <w:lang w:val="en"/>
        </w:rPr>
      </w:pPr>
    </w:p>
    <w:p w14:paraId="531811B0" w14:textId="77777777" w:rsidR="00954139" w:rsidRPr="00B70542" w:rsidRDefault="00954139" w:rsidP="00BC6DF1">
      <w:pPr>
        <w:pStyle w:val="NoSpacing"/>
        <w:rPr>
          <w:rFonts w:ascii="Arial" w:hAnsi="Arial" w:cs="Arial"/>
          <w:b/>
          <w:sz w:val="32"/>
          <w:szCs w:val="32"/>
          <w:lang w:val="en"/>
        </w:rPr>
      </w:pPr>
      <w:r w:rsidRPr="00B70542">
        <w:rPr>
          <w:rFonts w:ascii="Arial" w:hAnsi="Arial" w:cs="Arial"/>
          <w:b/>
          <w:sz w:val="32"/>
          <w:szCs w:val="32"/>
          <w:lang w:val="en"/>
        </w:rPr>
        <w:t xml:space="preserve">   </w:t>
      </w:r>
      <w:r w:rsidR="00BC6DF1" w:rsidRPr="00B70542">
        <w:rPr>
          <w:rFonts w:ascii="Arial" w:hAnsi="Arial" w:cs="Arial"/>
          <w:b/>
          <w:sz w:val="32"/>
          <w:szCs w:val="32"/>
          <w:lang w:val="en"/>
        </w:rPr>
        <w:t xml:space="preserve"> </w:t>
      </w:r>
      <w:r w:rsidRPr="00B70542">
        <w:rPr>
          <w:rFonts w:ascii="Arial" w:hAnsi="Arial" w:cs="Arial"/>
          <w:b/>
          <w:sz w:val="32"/>
          <w:szCs w:val="32"/>
          <w:lang w:val="en"/>
        </w:rPr>
        <w:t xml:space="preserve">h) </w:t>
      </w:r>
      <w:r w:rsidR="002B634D" w:rsidRPr="00B70542">
        <w:rPr>
          <w:rFonts w:ascii="Arial" w:hAnsi="Arial" w:cs="Arial"/>
          <w:b/>
          <w:sz w:val="32"/>
          <w:szCs w:val="32"/>
          <w:lang w:val="en"/>
        </w:rPr>
        <w:t>Career education</w:t>
      </w:r>
      <w:r w:rsidRPr="00B70542">
        <w:rPr>
          <w:rFonts w:ascii="Arial" w:hAnsi="Arial" w:cs="Arial"/>
          <w:b/>
          <w:sz w:val="32"/>
          <w:szCs w:val="32"/>
          <w:lang w:val="en"/>
        </w:rPr>
        <w:t xml:space="preserve"> </w:t>
      </w:r>
    </w:p>
    <w:p w14:paraId="5D6B6D12" w14:textId="77777777" w:rsidR="00C85341" w:rsidRPr="00B70542" w:rsidRDefault="00954139" w:rsidP="00BC6DF1">
      <w:pPr>
        <w:pStyle w:val="NoSpacing"/>
        <w:rPr>
          <w:rFonts w:ascii="Arial" w:hAnsi="Arial" w:cs="Arial"/>
          <w:b/>
          <w:sz w:val="32"/>
          <w:szCs w:val="32"/>
          <w:lang w:val="en"/>
        </w:rPr>
      </w:pPr>
      <w:r w:rsidRPr="00B70542">
        <w:rPr>
          <w:rFonts w:ascii="Arial" w:hAnsi="Arial" w:cs="Arial"/>
          <w:b/>
          <w:sz w:val="32"/>
          <w:szCs w:val="32"/>
          <w:lang w:val="en"/>
        </w:rPr>
        <w:t xml:space="preserve">    </w:t>
      </w:r>
      <w:r w:rsidR="00C85341" w:rsidRPr="00B70542">
        <w:rPr>
          <w:rFonts w:ascii="Arial" w:hAnsi="Arial" w:cs="Arial"/>
          <w:b/>
          <w:sz w:val="32"/>
          <w:szCs w:val="32"/>
          <w:lang w:val="en"/>
        </w:rPr>
        <w:tab/>
      </w:r>
    </w:p>
    <w:p w14:paraId="7D442719" w14:textId="77777777" w:rsidR="00954139" w:rsidRPr="00B70542" w:rsidRDefault="00954139" w:rsidP="00C85341">
      <w:pPr>
        <w:pStyle w:val="NoSpacing"/>
        <w:ind w:firstLine="720"/>
        <w:rPr>
          <w:rFonts w:ascii="Arial" w:hAnsi="Arial" w:cs="Arial"/>
          <w:b/>
          <w:sz w:val="32"/>
          <w:szCs w:val="32"/>
          <w:lang w:val="en"/>
        </w:rPr>
      </w:pPr>
      <w:r w:rsidRPr="00B70542">
        <w:rPr>
          <w:rFonts w:ascii="Arial" w:hAnsi="Arial" w:cs="Arial"/>
          <w:b/>
          <w:sz w:val="32"/>
          <w:szCs w:val="32"/>
          <w:lang w:val="en"/>
        </w:rPr>
        <w:t xml:space="preserve">(1) </w:t>
      </w:r>
      <w:r w:rsidR="002B1A89" w:rsidRPr="00B70542">
        <w:rPr>
          <w:rFonts w:ascii="Arial" w:hAnsi="Arial" w:cs="Arial"/>
          <w:b/>
          <w:sz w:val="32"/>
          <w:szCs w:val="32"/>
          <w:lang w:val="en"/>
        </w:rPr>
        <w:t>Developing work traits and habits</w:t>
      </w:r>
      <w:r w:rsidRPr="00B70542">
        <w:rPr>
          <w:rFonts w:ascii="Arial" w:hAnsi="Arial" w:cs="Arial"/>
          <w:b/>
          <w:sz w:val="32"/>
          <w:szCs w:val="32"/>
          <w:lang w:val="en"/>
        </w:rPr>
        <w:t xml:space="preserve"> </w:t>
      </w:r>
    </w:p>
    <w:p w14:paraId="3A9CE8F0" w14:textId="77777777" w:rsidR="00C85341" w:rsidRPr="00B70542" w:rsidRDefault="00954139" w:rsidP="00BC6DF1">
      <w:pPr>
        <w:pStyle w:val="NoSpacing"/>
        <w:rPr>
          <w:rFonts w:ascii="Arial" w:hAnsi="Arial" w:cs="Arial"/>
          <w:b/>
          <w:sz w:val="32"/>
          <w:szCs w:val="32"/>
          <w:lang w:val="en"/>
        </w:rPr>
      </w:pPr>
      <w:r w:rsidRPr="00B70542">
        <w:rPr>
          <w:rFonts w:ascii="Arial" w:hAnsi="Arial" w:cs="Arial"/>
          <w:b/>
          <w:sz w:val="32"/>
          <w:szCs w:val="32"/>
          <w:lang w:val="en"/>
        </w:rPr>
        <w:t xml:space="preserve">    </w:t>
      </w:r>
    </w:p>
    <w:p w14:paraId="30A10698" w14:textId="77777777" w:rsidR="00954139" w:rsidRPr="00B70542" w:rsidRDefault="00954139" w:rsidP="00C85341">
      <w:pPr>
        <w:pStyle w:val="NoSpacing"/>
        <w:ind w:firstLine="720"/>
        <w:rPr>
          <w:rFonts w:ascii="Arial" w:hAnsi="Arial" w:cs="Arial"/>
          <w:b/>
          <w:sz w:val="32"/>
          <w:szCs w:val="32"/>
          <w:lang w:val="en"/>
        </w:rPr>
      </w:pPr>
      <w:r w:rsidRPr="00B70542">
        <w:rPr>
          <w:rFonts w:ascii="Arial" w:hAnsi="Arial" w:cs="Arial"/>
          <w:b/>
          <w:sz w:val="32"/>
          <w:szCs w:val="32"/>
          <w:lang w:val="en"/>
        </w:rPr>
        <w:t xml:space="preserve">(2) </w:t>
      </w:r>
      <w:r w:rsidR="002B1A89" w:rsidRPr="00B70542">
        <w:rPr>
          <w:rFonts w:ascii="Arial" w:hAnsi="Arial" w:cs="Arial"/>
          <w:b/>
          <w:sz w:val="32"/>
          <w:szCs w:val="32"/>
          <w:lang w:val="en"/>
        </w:rPr>
        <w:t>Career exploration</w:t>
      </w:r>
      <w:r w:rsidRPr="00B70542">
        <w:rPr>
          <w:rFonts w:ascii="Arial" w:hAnsi="Arial" w:cs="Arial"/>
          <w:b/>
          <w:sz w:val="32"/>
          <w:szCs w:val="32"/>
          <w:lang w:val="en"/>
        </w:rPr>
        <w:t xml:space="preserve"> </w:t>
      </w:r>
    </w:p>
    <w:p w14:paraId="2C86D308" w14:textId="77777777" w:rsidR="00C85341" w:rsidRPr="00B70542" w:rsidRDefault="00954139" w:rsidP="00BC6DF1">
      <w:pPr>
        <w:pStyle w:val="NoSpacing"/>
        <w:rPr>
          <w:rFonts w:ascii="Arial" w:hAnsi="Arial" w:cs="Arial"/>
          <w:b/>
          <w:sz w:val="32"/>
          <w:szCs w:val="32"/>
          <w:lang w:val="en"/>
        </w:rPr>
      </w:pPr>
      <w:r w:rsidRPr="00B70542">
        <w:rPr>
          <w:rFonts w:ascii="Arial" w:hAnsi="Arial" w:cs="Arial"/>
          <w:b/>
          <w:sz w:val="32"/>
          <w:szCs w:val="32"/>
          <w:lang w:val="en"/>
        </w:rPr>
        <w:t xml:space="preserve">    </w:t>
      </w:r>
    </w:p>
    <w:p w14:paraId="4B5A9D44" w14:textId="77777777" w:rsidR="002B1A89" w:rsidRPr="00B70542" w:rsidRDefault="00954139" w:rsidP="00C85341">
      <w:pPr>
        <w:pStyle w:val="NoSpacing"/>
        <w:ind w:firstLine="720"/>
        <w:rPr>
          <w:rFonts w:ascii="Arial" w:hAnsi="Arial" w:cs="Arial"/>
          <w:b/>
          <w:sz w:val="32"/>
          <w:szCs w:val="32"/>
          <w:lang w:val="en"/>
        </w:rPr>
      </w:pPr>
      <w:r w:rsidRPr="00B70542">
        <w:rPr>
          <w:rFonts w:ascii="Arial" w:hAnsi="Arial" w:cs="Arial"/>
          <w:b/>
          <w:sz w:val="32"/>
          <w:szCs w:val="32"/>
          <w:lang w:val="en"/>
        </w:rPr>
        <w:t xml:space="preserve">(3) </w:t>
      </w:r>
      <w:r w:rsidR="002B1A89" w:rsidRPr="00B70542">
        <w:rPr>
          <w:rFonts w:ascii="Arial" w:hAnsi="Arial" w:cs="Arial"/>
          <w:b/>
          <w:sz w:val="32"/>
          <w:szCs w:val="32"/>
          <w:lang w:val="en"/>
        </w:rPr>
        <w:t>Mentoring opportunities</w:t>
      </w:r>
    </w:p>
    <w:p w14:paraId="6E501EDB" w14:textId="77777777" w:rsidR="00C85341" w:rsidRPr="00B70542" w:rsidRDefault="00BC6DF1" w:rsidP="00BC6DF1">
      <w:pPr>
        <w:pStyle w:val="NoSpacing"/>
        <w:rPr>
          <w:rFonts w:ascii="Arial" w:hAnsi="Arial" w:cs="Arial"/>
          <w:b/>
          <w:sz w:val="32"/>
          <w:szCs w:val="32"/>
          <w:lang w:val="en"/>
        </w:rPr>
      </w:pPr>
      <w:r w:rsidRPr="00B70542">
        <w:rPr>
          <w:rFonts w:ascii="Arial" w:hAnsi="Arial" w:cs="Arial"/>
          <w:b/>
          <w:sz w:val="32"/>
          <w:szCs w:val="32"/>
          <w:lang w:val="en"/>
        </w:rPr>
        <w:t xml:space="preserve">    </w:t>
      </w:r>
    </w:p>
    <w:p w14:paraId="12BC99A5" w14:textId="77777777" w:rsidR="002B1A89" w:rsidRPr="00B70542" w:rsidRDefault="00954139" w:rsidP="00C85341">
      <w:pPr>
        <w:pStyle w:val="NoSpacing"/>
        <w:ind w:firstLine="720"/>
        <w:rPr>
          <w:rFonts w:ascii="Arial" w:hAnsi="Arial" w:cs="Arial"/>
          <w:b/>
          <w:sz w:val="32"/>
          <w:szCs w:val="32"/>
          <w:lang w:val="en"/>
        </w:rPr>
      </w:pPr>
      <w:r w:rsidRPr="00B70542">
        <w:rPr>
          <w:rFonts w:ascii="Arial" w:hAnsi="Arial" w:cs="Arial"/>
          <w:b/>
          <w:sz w:val="32"/>
          <w:szCs w:val="32"/>
          <w:lang w:val="en"/>
        </w:rPr>
        <w:t xml:space="preserve">(4) </w:t>
      </w:r>
      <w:r w:rsidR="002B1A89" w:rsidRPr="00B70542">
        <w:rPr>
          <w:rFonts w:ascii="Arial" w:hAnsi="Arial" w:cs="Arial"/>
          <w:b/>
          <w:sz w:val="32"/>
          <w:szCs w:val="32"/>
          <w:lang w:val="en"/>
        </w:rPr>
        <w:t>Job Shadowing</w:t>
      </w:r>
    </w:p>
    <w:p w14:paraId="685EF993" w14:textId="77777777" w:rsidR="00C85341" w:rsidRPr="00B70542" w:rsidRDefault="00BC6DF1" w:rsidP="00BC6DF1">
      <w:pPr>
        <w:pStyle w:val="NoSpacing"/>
        <w:rPr>
          <w:rFonts w:ascii="Arial" w:hAnsi="Arial" w:cs="Arial"/>
          <w:b/>
          <w:sz w:val="32"/>
          <w:szCs w:val="32"/>
          <w:lang w:val="en"/>
        </w:rPr>
      </w:pPr>
      <w:r w:rsidRPr="00B70542">
        <w:rPr>
          <w:rFonts w:ascii="Arial" w:hAnsi="Arial" w:cs="Arial"/>
          <w:b/>
          <w:sz w:val="32"/>
          <w:szCs w:val="32"/>
          <w:lang w:val="en"/>
        </w:rPr>
        <w:t xml:space="preserve">    </w:t>
      </w:r>
    </w:p>
    <w:p w14:paraId="1E9963CE" w14:textId="77777777" w:rsidR="002B1A89" w:rsidRPr="00B70542" w:rsidRDefault="00954139" w:rsidP="00C85341">
      <w:pPr>
        <w:pStyle w:val="NoSpacing"/>
        <w:ind w:firstLine="720"/>
        <w:rPr>
          <w:rFonts w:ascii="Arial" w:hAnsi="Arial" w:cs="Arial"/>
          <w:b/>
          <w:sz w:val="32"/>
          <w:szCs w:val="32"/>
          <w:lang w:val="en"/>
        </w:rPr>
      </w:pPr>
      <w:r w:rsidRPr="00B70542">
        <w:rPr>
          <w:rFonts w:ascii="Arial" w:hAnsi="Arial" w:cs="Arial"/>
          <w:b/>
          <w:sz w:val="32"/>
          <w:szCs w:val="32"/>
          <w:lang w:val="en"/>
        </w:rPr>
        <w:t xml:space="preserve">(5) </w:t>
      </w:r>
      <w:r w:rsidR="002B1A89" w:rsidRPr="00B70542">
        <w:rPr>
          <w:rFonts w:ascii="Arial" w:hAnsi="Arial" w:cs="Arial"/>
          <w:b/>
          <w:sz w:val="32"/>
          <w:szCs w:val="32"/>
          <w:lang w:val="en"/>
        </w:rPr>
        <w:t>Work Experiences</w:t>
      </w:r>
    </w:p>
    <w:p w14:paraId="7D96A2C9" w14:textId="77777777" w:rsidR="00D43E5B" w:rsidRPr="00B70542" w:rsidRDefault="00D43E5B" w:rsidP="00BC6DF1">
      <w:pPr>
        <w:pStyle w:val="NoSpacing"/>
        <w:rPr>
          <w:rFonts w:ascii="Arial" w:hAnsi="Arial" w:cs="Arial"/>
          <w:b/>
          <w:sz w:val="32"/>
          <w:szCs w:val="32"/>
          <w:lang w:val="en"/>
        </w:rPr>
      </w:pPr>
    </w:p>
    <w:p w14:paraId="16EFE7C4" w14:textId="77777777" w:rsidR="00D43E5B" w:rsidRPr="00B70542" w:rsidRDefault="00D43E5B" w:rsidP="00BC6DF1">
      <w:pPr>
        <w:pStyle w:val="NoSpacing"/>
        <w:rPr>
          <w:rFonts w:ascii="Arial" w:hAnsi="Arial" w:cs="Arial"/>
          <w:b/>
          <w:sz w:val="32"/>
          <w:szCs w:val="32"/>
          <w:lang w:val="en"/>
        </w:rPr>
      </w:pPr>
      <w:r w:rsidRPr="00B70542">
        <w:rPr>
          <w:rFonts w:ascii="Arial" w:hAnsi="Arial" w:cs="Arial"/>
          <w:b/>
          <w:sz w:val="32"/>
          <w:szCs w:val="32"/>
          <w:lang w:val="en"/>
        </w:rPr>
        <w:t xml:space="preserve">    i) </w:t>
      </w:r>
      <w:r w:rsidR="002B634D" w:rsidRPr="00B70542">
        <w:rPr>
          <w:rFonts w:ascii="Arial" w:hAnsi="Arial" w:cs="Arial"/>
          <w:b/>
          <w:sz w:val="32"/>
          <w:szCs w:val="32"/>
          <w:lang w:val="en"/>
        </w:rPr>
        <w:t>Self-determination</w:t>
      </w:r>
      <w:r w:rsidRPr="00B70542">
        <w:rPr>
          <w:rFonts w:ascii="Arial" w:hAnsi="Arial" w:cs="Arial"/>
          <w:b/>
          <w:sz w:val="32"/>
          <w:szCs w:val="32"/>
          <w:lang w:val="en"/>
        </w:rPr>
        <w:t xml:space="preserve"> </w:t>
      </w:r>
    </w:p>
    <w:p w14:paraId="0C9B0FAA" w14:textId="77777777" w:rsidR="00C85341" w:rsidRPr="00B70542" w:rsidRDefault="00D43E5B" w:rsidP="00BC6DF1">
      <w:pPr>
        <w:pStyle w:val="NoSpacing"/>
        <w:rPr>
          <w:rFonts w:ascii="Arial" w:hAnsi="Arial" w:cs="Arial"/>
          <w:b/>
          <w:sz w:val="32"/>
          <w:szCs w:val="32"/>
          <w:lang w:val="en"/>
        </w:rPr>
      </w:pPr>
      <w:r w:rsidRPr="00B70542">
        <w:rPr>
          <w:rFonts w:ascii="Arial" w:hAnsi="Arial" w:cs="Arial"/>
          <w:b/>
          <w:sz w:val="32"/>
          <w:szCs w:val="32"/>
          <w:lang w:val="en"/>
        </w:rPr>
        <w:t xml:space="preserve">    </w:t>
      </w:r>
    </w:p>
    <w:p w14:paraId="33B4AED8" w14:textId="77777777" w:rsidR="00D43E5B" w:rsidRPr="00B70542" w:rsidRDefault="00D43E5B" w:rsidP="00C85341">
      <w:pPr>
        <w:pStyle w:val="NoSpacing"/>
        <w:ind w:firstLine="720"/>
        <w:rPr>
          <w:rFonts w:ascii="Arial" w:hAnsi="Arial" w:cs="Arial"/>
          <w:b/>
          <w:sz w:val="32"/>
          <w:szCs w:val="32"/>
          <w:lang w:val="en"/>
        </w:rPr>
      </w:pPr>
      <w:r w:rsidRPr="00B70542">
        <w:rPr>
          <w:rFonts w:ascii="Arial" w:hAnsi="Arial" w:cs="Arial"/>
          <w:b/>
          <w:sz w:val="32"/>
          <w:szCs w:val="32"/>
          <w:lang w:val="en"/>
        </w:rPr>
        <w:t xml:space="preserve">(1) </w:t>
      </w:r>
      <w:r w:rsidR="002B1A89" w:rsidRPr="00B70542">
        <w:rPr>
          <w:rFonts w:ascii="Arial" w:hAnsi="Arial" w:cs="Arial"/>
          <w:b/>
          <w:sz w:val="32"/>
          <w:szCs w:val="32"/>
          <w:lang w:val="en"/>
        </w:rPr>
        <w:t>Self-advocacy skills</w:t>
      </w:r>
    </w:p>
    <w:p w14:paraId="35A47640" w14:textId="77777777" w:rsidR="00C85341" w:rsidRPr="00B70542" w:rsidRDefault="00D43E5B" w:rsidP="00BC6DF1">
      <w:pPr>
        <w:pStyle w:val="NoSpacing"/>
        <w:rPr>
          <w:rFonts w:ascii="Arial" w:hAnsi="Arial" w:cs="Arial"/>
          <w:b/>
          <w:sz w:val="32"/>
          <w:szCs w:val="32"/>
          <w:lang w:val="en"/>
        </w:rPr>
      </w:pPr>
      <w:r w:rsidRPr="00B70542">
        <w:rPr>
          <w:rFonts w:ascii="Arial" w:hAnsi="Arial" w:cs="Arial"/>
          <w:b/>
          <w:sz w:val="32"/>
          <w:szCs w:val="32"/>
          <w:lang w:val="en"/>
        </w:rPr>
        <w:t xml:space="preserve">    </w:t>
      </w:r>
    </w:p>
    <w:p w14:paraId="015950AB" w14:textId="77777777" w:rsidR="002B1A89" w:rsidRPr="00B70542" w:rsidRDefault="00D43E5B" w:rsidP="00C85341">
      <w:pPr>
        <w:pStyle w:val="NoSpacing"/>
        <w:ind w:firstLine="720"/>
        <w:rPr>
          <w:rFonts w:ascii="Arial" w:hAnsi="Arial" w:cs="Arial"/>
          <w:b/>
          <w:sz w:val="32"/>
          <w:szCs w:val="32"/>
          <w:lang w:val="en"/>
        </w:rPr>
      </w:pPr>
      <w:r w:rsidRPr="00B70542">
        <w:rPr>
          <w:rFonts w:ascii="Arial" w:hAnsi="Arial" w:cs="Arial"/>
          <w:b/>
          <w:sz w:val="32"/>
          <w:szCs w:val="32"/>
          <w:lang w:val="en"/>
        </w:rPr>
        <w:t xml:space="preserve">(2) </w:t>
      </w:r>
      <w:r w:rsidR="002B1A89" w:rsidRPr="00B70542">
        <w:rPr>
          <w:rFonts w:ascii="Arial" w:hAnsi="Arial" w:cs="Arial"/>
          <w:b/>
          <w:sz w:val="32"/>
          <w:szCs w:val="32"/>
          <w:lang w:val="en"/>
        </w:rPr>
        <w:t>Strategies for decision-making</w:t>
      </w:r>
    </w:p>
    <w:p w14:paraId="5A78544F" w14:textId="77777777" w:rsidR="002B634D" w:rsidRDefault="002B634D" w:rsidP="00BC6DF1">
      <w:pPr>
        <w:rPr>
          <w:rStyle w:val="EmailStyle151"/>
        </w:rPr>
      </w:pPr>
    </w:p>
    <w:p w14:paraId="554750A3" w14:textId="77777777" w:rsidR="002B634D" w:rsidRPr="000D7187" w:rsidRDefault="002B634D">
      <w:pPr>
        <w:rPr>
          <w:rStyle w:val="EmailStyle151"/>
        </w:rPr>
      </w:pPr>
    </w:p>
    <w:p w14:paraId="2BED5EC6" w14:textId="77777777" w:rsidR="002E19D2" w:rsidRPr="00B70542" w:rsidRDefault="007D5C81">
      <w:pPr>
        <w:rPr>
          <w:rStyle w:val="EmailStyle151"/>
        </w:rPr>
      </w:pPr>
      <w:r w:rsidRPr="00B70542">
        <w:rPr>
          <w:rStyle w:val="EmailStyle151"/>
        </w:rPr>
        <w:t>Within available funding</w:t>
      </w:r>
      <w:r w:rsidR="00C409AE" w:rsidRPr="00B70542">
        <w:rPr>
          <w:rStyle w:val="EmailStyle151"/>
        </w:rPr>
        <w:t>, examples</w:t>
      </w:r>
      <w:r w:rsidR="00C85341" w:rsidRPr="00B70542">
        <w:rPr>
          <w:rStyle w:val="EmailStyle151"/>
        </w:rPr>
        <w:t xml:space="preserve"> </w:t>
      </w:r>
      <w:r w:rsidR="002E19D2" w:rsidRPr="00B70542">
        <w:rPr>
          <w:rStyle w:val="EmailStyle151"/>
        </w:rPr>
        <w:t>of programs and initiatives</w:t>
      </w:r>
      <w:r w:rsidR="00B421FA" w:rsidRPr="00B70542">
        <w:rPr>
          <w:rStyle w:val="EmailStyle151"/>
        </w:rPr>
        <w:t xml:space="preserve"> to address the Expanded Core Curriculum</w:t>
      </w:r>
      <w:r w:rsidR="002E19D2" w:rsidRPr="00B70542">
        <w:rPr>
          <w:rStyle w:val="EmailStyle151"/>
        </w:rPr>
        <w:t xml:space="preserve"> may include but not be limited to the following:</w:t>
      </w:r>
    </w:p>
    <w:p w14:paraId="4C599870" w14:textId="77777777" w:rsidR="002E19D2" w:rsidRPr="00B70542" w:rsidRDefault="002E19D2">
      <w:pPr>
        <w:rPr>
          <w:rStyle w:val="EmailStyle151"/>
        </w:rPr>
      </w:pPr>
    </w:p>
    <w:p w14:paraId="2439D79B" w14:textId="77777777" w:rsidR="002E19D2" w:rsidRPr="00B70542" w:rsidRDefault="0012435A" w:rsidP="0012435A">
      <w:pPr>
        <w:ind w:left="360"/>
        <w:rPr>
          <w:rStyle w:val="EmailStyle151"/>
        </w:rPr>
      </w:pPr>
      <w:r w:rsidRPr="00B70542">
        <w:rPr>
          <w:rStyle w:val="EmailStyle151"/>
        </w:rPr>
        <w:t xml:space="preserve">a) Paid Work and </w:t>
      </w:r>
      <w:r w:rsidR="002E19D2" w:rsidRPr="00B70542">
        <w:rPr>
          <w:rStyle w:val="EmailStyle151"/>
        </w:rPr>
        <w:t>Internship Opportunities</w:t>
      </w:r>
    </w:p>
    <w:p w14:paraId="5A1123C2" w14:textId="77777777" w:rsidR="002E19D2" w:rsidRPr="00B70542" w:rsidRDefault="002E19D2">
      <w:pPr>
        <w:ind w:left="360"/>
        <w:rPr>
          <w:rStyle w:val="EmailStyle151"/>
        </w:rPr>
      </w:pPr>
    </w:p>
    <w:p w14:paraId="5E95AA22" w14:textId="77777777" w:rsidR="002E19D2" w:rsidRPr="00B70542" w:rsidRDefault="002E19D2">
      <w:pPr>
        <w:ind w:left="360"/>
        <w:rPr>
          <w:rStyle w:val="EmailStyle17"/>
        </w:rPr>
      </w:pPr>
      <w:r w:rsidRPr="00B70542">
        <w:rPr>
          <w:rStyle w:val="EmailStyle151"/>
        </w:rPr>
        <w:t xml:space="preserve">These opportunities are designed to promote the development of worker traits and job readiness in school age </w:t>
      </w:r>
      <w:r w:rsidR="00F93C84" w:rsidRPr="00B70542">
        <w:rPr>
          <w:rStyle w:val="EmailStyle151"/>
        </w:rPr>
        <w:t>clients</w:t>
      </w:r>
      <w:r w:rsidRPr="00B70542">
        <w:rPr>
          <w:rStyle w:val="EmailStyle151"/>
        </w:rPr>
        <w:t>, to better prepare them for the transition from school to careers.</w:t>
      </w:r>
      <w:r w:rsidR="0012435A" w:rsidRPr="00B70542">
        <w:rPr>
          <w:rStyle w:val="EmailStyle151"/>
        </w:rPr>
        <w:t xml:space="preserve"> </w:t>
      </w:r>
      <w:r w:rsidR="00F93C84" w:rsidRPr="00B70542">
        <w:rPr>
          <w:rStyle w:val="EmailStyle151"/>
        </w:rPr>
        <w:t>Clients</w:t>
      </w:r>
      <w:r w:rsidR="0012435A" w:rsidRPr="00B70542">
        <w:rPr>
          <w:rStyle w:val="EmailStyle151"/>
        </w:rPr>
        <w:t xml:space="preserve"> perform work at community-based, integrated employment sites for competitive wages or a stipend.</w:t>
      </w:r>
    </w:p>
    <w:p w14:paraId="2EACC055" w14:textId="77777777" w:rsidR="002E19D2" w:rsidRPr="00B70542" w:rsidRDefault="002E19D2">
      <w:pPr>
        <w:pStyle w:val="BodyText"/>
        <w:rPr>
          <w:bCs/>
          <w:color w:val="000000"/>
          <w:sz w:val="32"/>
        </w:rPr>
      </w:pPr>
    </w:p>
    <w:p w14:paraId="345B3886" w14:textId="77777777" w:rsidR="002E19D2" w:rsidRPr="00B70542" w:rsidRDefault="0012435A" w:rsidP="0012435A">
      <w:pPr>
        <w:pStyle w:val="BodyText"/>
        <w:ind w:left="360"/>
        <w:rPr>
          <w:bCs/>
          <w:color w:val="000000"/>
          <w:sz w:val="32"/>
        </w:rPr>
      </w:pPr>
      <w:r w:rsidRPr="00B70542">
        <w:rPr>
          <w:bCs/>
          <w:color w:val="000000"/>
          <w:sz w:val="32"/>
        </w:rPr>
        <w:t>b)</w:t>
      </w:r>
      <w:r w:rsidR="002E19D2" w:rsidRPr="00B70542">
        <w:rPr>
          <w:bCs/>
          <w:color w:val="000000"/>
          <w:sz w:val="32"/>
        </w:rPr>
        <w:t xml:space="preserve"> Upward Bound Experiences</w:t>
      </w:r>
    </w:p>
    <w:p w14:paraId="2A9436A3" w14:textId="77777777" w:rsidR="002E19D2" w:rsidRPr="00B70542" w:rsidRDefault="002E19D2">
      <w:pPr>
        <w:pStyle w:val="BodyText"/>
        <w:ind w:left="360"/>
        <w:rPr>
          <w:bCs/>
          <w:color w:val="000000"/>
          <w:sz w:val="32"/>
        </w:rPr>
      </w:pPr>
    </w:p>
    <w:p w14:paraId="1300C969" w14:textId="77777777" w:rsidR="002E19D2" w:rsidRPr="00B70542" w:rsidRDefault="002E19D2">
      <w:pPr>
        <w:pStyle w:val="BodyText"/>
        <w:ind w:left="360"/>
        <w:rPr>
          <w:bCs/>
          <w:color w:val="000000"/>
          <w:sz w:val="32"/>
        </w:rPr>
      </w:pPr>
      <w:r w:rsidRPr="00B70542">
        <w:rPr>
          <w:bCs/>
          <w:color w:val="000000"/>
          <w:sz w:val="32"/>
        </w:rPr>
        <w:t>These programs include day camps and residential camp experiences that are operated by the</w:t>
      </w:r>
      <w:r w:rsidR="0012435A" w:rsidRPr="00B70542">
        <w:rPr>
          <w:bCs/>
          <w:color w:val="000000"/>
          <w:sz w:val="32"/>
        </w:rPr>
        <w:t xml:space="preserve"> Bureau</w:t>
      </w:r>
      <w:r w:rsidRPr="00B70542">
        <w:rPr>
          <w:bCs/>
          <w:color w:val="000000"/>
          <w:sz w:val="32"/>
        </w:rPr>
        <w:t xml:space="preserve">  or another public or private entity, agency, or person who has sufficient experience, training, expertise, and personnel to enable secondary education students of the Children’s Services </w:t>
      </w:r>
      <w:r w:rsidR="0012435A" w:rsidRPr="00B70542">
        <w:rPr>
          <w:bCs/>
          <w:color w:val="000000"/>
          <w:sz w:val="32"/>
        </w:rPr>
        <w:t>Program</w:t>
      </w:r>
      <w:r w:rsidRPr="00B70542">
        <w:rPr>
          <w:bCs/>
          <w:color w:val="000000"/>
          <w:sz w:val="32"/>
        </w:rPr>
        <w:t xml:space="preserve"> to learn skills that promote the achievement of greater self-sufficiency and independence.  These experiences may include immersion into physically challenging programs in an environment that promotes self-confidence, problem s</w:t>
      </w:r>
      <w:r w:rsidR="0012435A" w:rsidRPr="00B70542">
        <w:rPr>
          <w:bCs/>
          <w:color w:val="000000"/>
          <w:sz w:val="32"/>
        </w:rPr>
        <w:t>olving, analytical skills, self-</w:t>
      </w:r>
      <w:r w:rsidRPr="00B70542">
        <w:rPr>
          <w:bCs/>
          <w:color w:val="000000"/>
          <w:sz w:val="32"/>
        </w:rPr>
        <w:t>understanding, self</w:t>
      </w:r>
      <w:r w:rsidR="0012435A" w:rsidRPr="00B70542">
        <w:rPr>
          <w:bCs/>
          <w:color w:val="000000"/>
          <w:sz w:val="32"/>
        </w:rPr>
        <w:t>-</w:t>
      </w:r>
      <w:r w:rsidRPr="00B70542">
        <w:rPr>
          <w:bCs/>
          <w:color w:val="000000"/>
          <w:sz w:val="32"/>
        </w:rPr>
        <w:t>advocacy, and social interaction with peers who are blind or visually impaired.</w:t>
      </w:r>
    </w:p>
    <w:p w14:paraId="203B6B7B" w14:textId="77777777" w:rsidR="002E19D2" w:rsidRPr="00B70542" w:rsidRDefault="002E19D2">
      <w:pPr>
        <w:pStyle w:val="BodyText"/>
        <w:rPr>
          <w:bCs/>
          <w:color w:val="000000"/>
          <w:sz w:val="32"/>
        </w:rPr>
      </w:pPr>
      <w:r w:rsidRPr="00B70542">
        <w:rPr>
          <w:bCs/>
          <w:color w:val="000000"/>
          <w:sz w:val="32"/>
        </w:rPr>
        <w:t xml:space="preserve"> </w:t>
      </w:r>
    </w:p>
    <w:p w14:paraId="22971937" w14:textId="77777777" w:rsidR="002E19D2" w:rsidRPr="00B70542" w:rsidRDefault="0012435A" w:rsidP="0012435A">
      <w:pPr>
        <w:pStyle w:val="BodyText"/>
        <w:ind w:left="360"/>
        <w:rPr>
          <w:bCs/>
          <w:color w:val="000000"/>
          <w:sz w:val="32"/>
        </w:rPr>
      </w:pPr>
      <w:r w:rsidRPr="00B70542">
        <w:rPr>
          <w:bCs/>
          <w:color w:val="000000"/>
          <w:sz w:val="32"/>
        </w:rPr>
        <w:t xml:space="preserve">c) </w:t>
      </w:r>
      <w:r w:rsidR="002E19D2" w:rsidRPr="00B70542">
        <w:rPr>
          <w:bCs/>
          <w:color w:val="000000"/>
          <w:sz w:val="32"/>
        </w:rPr>
        <w:t>Technology Camp Experiences</w:t>
      </w:r>
    </w:p>
    <w:p w14:paraId="19AF0A0E" w14:textId="77777777" w:rsidR="002E19D2" w:rsidRPr="00B70542" w:rsidRDefault="002E19D2">
      <w:pPr>
        <w:pStyle w:val="BodyText"/>
        <w:ind w:left="360"/>
        <w:rPr>
          <w:bCs/>
          <w:color w:val="000000"/>
          <w:sz w:val="32"/>
        </w:rPr>
      </w:pPr>
    </w:p>
    <w:p w14:paraId="6B2181F7" w14:textId="77777777" w:rsidR="002E19D2" w:rsidRPr="00B70542" w:rsidRDefault="002E19D2">
      <w:pPr>
        <w:pStyle w:val="BodyText"/>
        <w:ind w:left="360"/>
        <w:rPr>
          <w:bCs/>
          <w:color w:val="000000"/>
          <w:sz w:val="32"/>
        </w:rPr>
      </w:pPr>
      <w:r w:rsidRPr="00B70542">
        <w:rPr>
          <w:bCs/>
          <w:color w:val="000000"/>
          <w:sz w:val="32"/>
        </w:rPr>
        <w:t xml:space="preserve">These camps shall be administered by this </w:t>
      </w:r>
      <w:r w:rsidR="0012435A" w:rsidRPr="00B70542">
        <w:rPr>
          <w:bCs/>
          <w:color w:val="000000"/>
          <w:sz w:val="32"/>
        </w:rPr>
        <w:t>Bureau</w:t>
      </w:r>
      <w:r w:rsidRPr="00B70542">
        <w:rPr>
          <w:bCs/>
          <w:color w:val="000000"/>
          <w:sz w:val="32"/>
        </w:rPr>
        <w:t xml:space="preserve"> or a public or private entity or person with sufficient experience, training, expertise, and personnel to meet the requirements of this Policy.  The camp experiences shall take place in a facility that is equipped with state of the art adaptive technology for clients.  The goal of the learning experience shall be to develop positive skills with adapted computer hardware and software that will encourage or allow </w:t>
      </w:r>
      <w:r w:rsidR="00A139A6" w:rsidRPr="00B70542">
        <w:rPr>
          <w:bCs/>
          <w:color w:val="000000"/>
          <w:sz w:val="32"/>
        </w:rPr>
        <w:t xml:space="preserve">clients </w:t>
      </w:r>
      <w:r w:rsidRPr="00B70542">
        <w:rPr>
          <w:bCs/>
          <w:color w:val="000000"/>
          <w:sz w:val="32"/>
        </w:rPr>
        <w:t>who are blind or visually impaired to achieve greater self-sufficiency, proficiency, and independence.</w:t>
      </w:r>
    </w:p>
    <w:p w14:paraId="7F83DA7C" w14:textId="77777777" w:rsidR="002E19D2" w:rsidRPr="00B70542" w:rsidRDefault="002E19D2">
      <w:pPr>
        <w:pStyle w:val="BodyText"/>
        <w:ind w:left="360"/>
        <w:rPr>
          <w:bCs/>
          <w:color w:val="000000"/>
          <w:sz w:val="32"/>
        </w:rPr>
      </w:pPr>
    </w:p>
    <w:p w14:paraId="0061CDB2" w14:textId="77777777" w:rsidR="002E19D2" w:rsidRPr="00B70542" w:rsidRDefault="00A139A6" w:rsidP="00A139A6">
      <w:pPr>
        <w:pStyle w:val="BodyText"/>
        <w:ind w:left="360"/>
        <w:rPr>
          <w:bCs/>
          <w:color w:val="000000"/>
          <w:sz w:val="32"/>
        </w:rPr>
      </w:pPr>
      <w:r w:rsidRPr="00B70542">
        <w:rPr>
          <w:bCs/>
          <w:color w:val="000000"/>
          <w:sz w:val="32"/>
        </w:rPr>
        <w:t xml:space="preserve">d) </w:t>
      </w:r>
      <w:r w:rsidR="002E19D2" w:rsidRPr="00B70542">
        <w:rPr>
          <w:bCs/>
          <w:color w:val="000000"/>
          <w:sz w:val="32"/>
        </w:rPr>
        <w:t>Mentoring Experiences</w:t>
      </w:r>
    </w:p>
    <w:p w14:paraId="431CE8E0" w14:textId="77777777" w:rsidR="002E19D2" w:rsidRPr="00B70542" w:rsidRDefault="002E19D2">
      <w:pPr>
        <w:pStyle w:val="BodyText"/>
        <w:ind w:left="360"/>
        <w:rPr>
          <w:bCs/>
          <w:color w:val="000000"/>
          <w:sz w:val="32"/>
        </w:rPr>
      </w:pPr>
    </w:p>
    <w:p w14:paraId="471EB098" w14:textId="77777777" w:rsidR="002E19D2" w:rsidRPr="00B70542" w:rsidRDefault="00A139A6">
      <w:pPr>
        <w:pStyle w:val="BodyText"/>
        <w:ind w:left="360"/>
        <w:rPr>
          <w:bCs/>
          <w:color w:val="000000"/>
          <w:sz w:val="32"/>
        </w:rPr>
      </w:pPr>
      <w:r w:rsidRPr="00B70542">
        <w:rPr>
          <w:bCs/>
          <w:color w:val="000000"/>
          <w:sz w:val="32"/>
        </w:rPr>
        <w:t>Client</w:t>
      </w:r>
      <w:r w:rsidR="002E19D2" w:rsidRPr="00B70542">
        <w:rPr>
          <w:bCs/>
          <w:color w:val="000000"/>
          <w:sz w:val="32"/>
        </w:rPr>
        <w:t xml:space="preserve"> participation in events, seminars, immersion camps (including residential situations) and related experiences that afford </w:t>
      </w:r>
      <w:r w:rsidRPr="00B70542">
        <w:rPr>
          <w:bCs/>
          <w:color w:val="000000"/>
          <w:sz w:val="32"/>
        </w:rPr>
        <w:t>clients</w:t>
      </w:r>
      <w:r w:rsidR="002E19D2" w:rsidRPr="00B70542">
        <w:rPr>
          <w:bCs/>
          <w:color w:val="000000"/>
          <w:sz w:val="32"/>
        </w:rPr>
        <w:t xml:space="preserve"> who are blind or visually impaired the opportunity to interact with </w:t>
      </w:r>
      <w:r w:rsidR="002E19D2" w:rsidRPr="00B70542">
        <w:rPr>
          <w:bCs/>
          <w:color w:val="000000"/>
          <w:sz w:val="32"/>
        </w:rPr>
        <w:lastRenderedPageBreak/>
        <w:t>mentors who are blind and who are successfully employed.  Said experiences may include but shall not be limited to job shadowing experiences, tours of companies that employ people who are blind, tours of business enterprise locations, tours of other self-employment situations operated by individuals who are blind, and related experiences that promote career development for</w:t>
      </w:r>
      <w:r w:rsidR="00F93C84" w:rsidRPr="00B70542">
        <w:rPr>
          <w:bCs/>
          <w:color w:val="000000"/>
          <w:sz w:val="32"/>
        </w:rPr>
        <w:t xml:space="preserve"> clients</w:t>
      </w:r>
      <w:r w:rsidR="002E19D2" w:rsidRPr="00B70542">
        <w:rPr>
          <w:bCs/>
          <w:color w:val="000000"/>
          <w:sz w:val="32"/>
        </w:rPr>
        <w:t xml:space="preserve"> who are blind or visually impaired.</w:t>
      </w:r>
    </w:p>
    <w:p w14:paraId="7F698990" w14:textId="77777777" w:rsidR="002E19D2" w:rsidRPr="00B70542" w:rsidRDefault="002E19D2">
      <w:pPr>
        <w:pStyle w:val="BodyText"/>
        <w:rPr>
          <w:bCs/>
          <w:color w:val="000000"/>
          <w:sz w:val="32"/>
        </w:rPr>
      </w:pPr>
    </w:p>
    <w:p w14:paraId="0ECF4B0F" w14:textId="77777777" w:rsidR="002E19D2" w:rsidRPr="00C247D8" w:rsidRDefault="002E19D2">
      <w:pPr>
        <w:rPr>
          <w:rFonts w:ascii="Arial" w:hAnsi="Arial" w:cs="Arial"/>
          <w:b/>
          <w:bCs/>
          <w:color w:val="000000"/>
          <w:sz w:val="32"/>
          <w:szCs w:val="32"/>
        </w:rPr>
      </w:pPr>
      <w:r w:rsidRPr="00B70542">
        <w:rPr>
          <w:rFonts w:ascii="Arial" w:hAnsi="Arial" w:cs="Arial"/>
          <w:b/>
          <w:bCs/>
          <w:color w:val="000000"/>
          <w:spacing w:val="-2"/>
          <w:sz w:val="32"/>
        </w:rPr>
        <w:br w:type="page"/>
      </w:r>
      <w:r w:rsidR="00BC6DF1" w:rsidRPr="00C247D8">
        <w:rPr>
          <w:rFonts w:ascii="Arial" w:hAnsi="Arial" w:cs="Arial"/>
          <w:b/>
          <w:bCs/>
          <w:color w:val="000000"/>
          <w:spacing w:val="-2"/>
          <w:sz w:val="32"/>
        </w:rPr>
        <w:lastRenderedPageBreak/>
        <w:t>Section 2</w:t>
      </w:r>
      <w:r w:rsidR="00747F79">
        <w:rPr>
          <w:rFonts w:ascii="Arial" w:hAnsi="Arial" w:cs="Arial"/>
          <w:b/>
          <w:bCs/>
          <w:color w:val="000000"/>
          <w:spacing w:val="-2"/>
          <w:sz w:val="32"/>
        </w:rPr>
        <w:t>4</w:t>
      </w:r>
      <w:r w:rsidR="00BC6DF1" w:rsidRPr="00C247D8">
        <w:rPr>
          <w:rFonts w:ascii="Arial" w:hAnsi="Arial" w:cs="Arial"/>
          <w:b/>
          <w:bCs/>
          <w:color w:val="000000"/>
          <w:spacing w:val="-2"/>
          <w:sz w:val="32"/>
        </w:rPr>
        <w:t>:</w:t>
      </w:r>
      <w:r w:rsidR="00B70542" w:rsidRPr="00C247D8">
        <w:rPr>
          <w:rFonts w:ascii="Arial" w:hAnsi="Arial" w:cs="Arial"/>
          <w:b/>
          <w:bCs/>
          <w:color w:val="000000"/>
          <w:spacing w:val="-2"/>
          <w:sz w:val="32"/>
        </w:rPr>
        <w:t xml:space="preserve"> </w:t>
      </w:r>
      <w:r w:rsidR="00BC6DF1" w:rsidRPr="00C247D8">
        <w:rPr>
          <w:rFonts w:ascii="Arial" w:hAnsi="Arial" w:cs="Arial"/>
          <w:b/>
          <w:bCs/>
          <w:color w:val="000000"/>
          <w:spacing w:val="-2"/>
          <w:sz w:val="32"/>
        </w:rPr>
        <w:t xml:space="preserve"> </w:t>
      </w:r>
      <w:r w:rsidRPr="00C247D8">
        <w:rPr>
          <w:rFonts w:ascii="Arial" w:hAnsi="Arial" w:cs="Arial"/>
          <w:b/>
          <w:bCs/>
          <w:color w:val="000000"/>
          <w:sz w:val="32"/>
          <w:szCs w:val="32"/>
        </w:rPr>
        <w:t>Paraprofessional Training</w:t>
      </w:r>
    </w:p>
    <w:p w14:paraId="417F27BC" w14:textId="77777777" w:rsidR="002E19D2" w:rsidRPr="00C247D8" w:rsidRDefault="002E19D2">
      <w:pPr>
        <w:rPr>
          <w:rFonts w:ascii="Arial" w:hAnsi="Arial" w:cs="Arial"/>
          <w:b/>
          <w:bCs/>
          <w:color w:val="000000"/>
          <w:sz w:val="32"/>
          <w:szCs w:val="32"/>
        </w:rPr>
      </w:pPr>
    </w:p>
    <w:p w14:paraId="4624345C" w14:textId="77777777" w:rsidR="002E19D2" w:rsidRPr="00C247D8" w:rsidRDefault="002E19D2">
      <w:pPr>
        <w:rPr>
          <w:rFonts w:ascii="Arial" w:hAnsi="Arial" w:cs="Arial"/>
          <w:b/>
          <w:bCs/>
          <w:color w:val="000000"/>
          <w:sz w:val="32"/>
          <w:szCs w:val="32"/>
        </w:rPr>
      </w:pPr>
      <w:r w:rsidRPr="00C247D8">
        <w:rPr>
          <w:rFonts w:ascii="Arial" w:hAnsi="Arial" w:cs="Arial"/>
          <w:b/>
          <w:bCs/>
          <w:color w:val="000000"/>
          <w:sz w:val="32"/>
          <w:szCs w:val="32"/>
        </w:rPr>
        <w:t xml:space="preserve">BESB </w:t>
      </w:r>
      <w:r w:rsidR="004B1823" w:rsidRPr="00C247D8">
        <w:rPr>
          <w:rFonts w:ascii="Arial" w:hAnsi="Arial" w:cs="Arial"/>
          <w:b/>
          <w:bCs/>
          <w:color w:val="000000"/>
          <w:sz w:val="32"/>
          <w:szCs w:val="32"/>
        </w:rPr>
        <w:t xml:space="preserve">may </w:t>
      </w:r>
      <w:r w:rsidRPr="00C247D8">
        <w:rPr>
          <w:rFonts w:ascii="Arial" w:hAnsi="Arial" w:cs="Arial"/>
          <w:b/>
          <w:bCs/>
          <w:color w:val="000000"/>
          <w:sz w:val="32"/>
          <w:szCs w:val="32"/>
        </w:rPr>
        <w:t xml:space="preserve">offer Braille instruction classes to paraprofessionals employed or contracted by </w:t>
      </w:r>
      <w:r w:rsidR="00B70542" w:rsidRPr="00C247D8">
        <w:rPr>
          <w:rFonts w:ascii="Arial" w:hAnsi="Arial" w:cs="Arial"/>
          <w:b/>
          <w:bCs/>
          <w:color w:val="000000"/>
          <w:sz w:val="32"/>
          <w:szCs w:val="32"/>
        </w:rPr>
        <w:t>Local Education Agencies</w:t>
      </w:r>
      <w:r w:rsidR="004B1823" w:rsidRPr="00C247D8">
        <w:rPr>
          <w:rFonts w:ascii="Arial" w:hAnsi="Arial" w:cs="Arial"/>
          <w:b/>
          <w:bCs/>
          <w:color w:val="000000"/>
          <w:sz w:val="32"/>
          <w:szCs w:val="32"/>
        </w:rPr>
        <w:t xml:space="preserve"> </w:t>
      </w:r>
      <w:r w:rsidRPr="00C247D8">
        <w:rPr>
          <w:rFonts w:ascii="Arial" w:hAnsi="Arial" w:cs="Arial"/>
          <w:b/>
          <w:bCs/>
          <w:color w:val="000000"/>
          <w:sz w:val="32"/>
          <w:szCs w:val="32"/>
        </w:rPr>
        <w:t>in Connecticut. Priority for participation shall be granted first to paraprofessionals who are assigned to work directly with BESB</w:t>
      </w:r>
      <w:r w:rsidR="009D2FEB">
        <w:rPr>
          <w:rFonts w:ascii="Arial" w:hAnsi="Arial" w:cs="Arial"/>
          <w:b/>
          <w:bCs/>
          <w:color w:val="000000"/>
          <w:sz w:val="32"/>
          <w:szCs w:val="32"/>
        </w:rPr>
        <w:t xml:space="preserve"> clients</w:t>
      </w:r>
      <w:r w:rsidRPr="00C247D8">
        <w:rPr>
          <w:rFonts w:ascii="Arial" w:hAnsi="Arial" w:cs="Arial"/>
          <w:b/>
          <w:bCs/>
          <w:color w:val="000000"/>
          <w:sz w:val="32"/>
          <w:szCs w:val="32"/>
        </w:rPr>
        <w:t xml:space="preserve"> and who are endorsed to participate by </w:t>
      </w:r>
      <w:r w:rsidR="00A139A6" w:rsidRPr="00C247D8">
        <w:rPr>
          <w:rFonts w:ascii="Arial" w:hAnsi="Arial" w:cs="Arial"/>
          <w:b/>
          <w:bCs/>
          <w:color w:val="000000"/>
          <w:sz w:val="32"/>
          <w:szCs w:val="32"/>
        </w:rPr>
        <w:t xml:space="preserve">their </w:t>
      </w:r>
      <w:r w:rsidR="00B70542" w:rsidRPr="00C247D8">
        <w:rPr>
          <w:rFonts w:ascii="Arial" w:hAnsi="Arial" w:cs="Arial"/>
          <w:b/>
          <w:bCs/>
          <w:color w:val="000000"/>
          <w:sz w:val="32"/>
          <w:szCs w:val="32"/>
        </w:rPr>
        <w:t>Local Education Agency</w:t>
      </w:r>
      <w:r w:rsidR="00A139A6" w:rsidRPr="00C247D8">
        <w:rPr>
          <w:rFonts w:ascii="Arial" w:hAnsi="Arial" w:cs="Arial"/>
          <w:b/>
          <w:bCs/>
          <w:color w:val="000000"/>
          <w:sz w:val="32"/>
          <w:szCs w:val="32"/>
        </w:rPr>
        <w:t xml:space="preserve"> and BESB</w:t>
      </w:r>
      <w:r w:rsidRPr="00C247D8">
        <w:rPr>
          <w:rFonts w:ascii="Arial" w:hAnsi="Arial" w:cs="Arial"/>
          <w:b/>
          <w:bCs/>
          <w:color w:val="000000"/>
          <w:sz w:val="32"/>
          <w:szCs w:val="32"/>
        </w:rPr>
        <w:t>.</w:t>
      </w:r>
      <w:r w:rsidR="004B1823" w:rsidRPr="00C247D8">
        <w:rPr>
          <w:rFonts w:ascii="Arial" w:hAnsi="Arial" w:cs="Arial"/>
          <w:b/>
          <w:bCs/>
          <w:color w:val="000000"/>
          <w:sz w:val="32"/>
          <w:szCs w:val="32"/>
        </w:rPr>
        <w:t xml:space="preserve"> </w:t>
      </w:r>
    </w:p>
    <w:p w14:paraId="75F977D3" w14:textId="77777777" w:rsidR="002E19D2" w:rsidRPr="00C247D8" w:rsidRDefault="002E19D2">
      <w:pPr>
        <w:rPr>
          <w:rFonts w:ascii="Arial" w:hAnsi="Arial" w:cs="Arial"/>
          <w:b/>
          <w:bCs/>
          <w:color w:val="000000"/>
          <w:sz w:val="32"/>
          <w:szCs w:val="32"/>
        </w:rPr>
      </w:pPr>
    </w:p>
    <w:p w14:paraId="7E76C1A6" w14:textId="77777777" w:rsidR="002E19D2" w:rsidRPr="00C247D8" w:rsidRDefault="002E19D2">
      <w:pPr>
        <w:rPr>
          <w:rFonts w:ascii="Arial" w:hAnsi="Arial" w:cs="Arial"/>
          <w:b/>
          <w:bCs/>
          <w:color w:val="000000"/>
          <w:sz w:val="32"/>
          <w:szCs w:val="32"/>
        </w:rPr>
      </w:pPr>
      <w:r w:rsidRPr="00C247D8">
        <w:rPr>
          <w:rFonts w:ascii="Arial" w:hAnsi="Arial" w:cs="Arial"/>
          <w:b/>
          <w:bCs/>
          <w:color w:val="000000"/>
          <w:sz w:val="32"/>
          <w:szCs w:val="32"/>
        </w:rPr>
        <w:t xml:space="preserve">To assist </w:t>
      </w:r>
      <w:r w:rsidR="00B70542" w:rsidRPr="00C247D8">
        <w:rPr>
          <w:rFonts w:ascii="Arial" w:hAnsi="Arial" w:cs="Arial"/>
          <w:b/>
          <w:bCs/>
          <w:color w:val="000000"/>
          <w:sz w:val="32"/>
          <w:szCs w:val="32"/>
        </w:rPr>
        <w:t>Local Education Agencies</w:t>
      </w:r>
      <w:r w:rsidRPr="00C247D8">
        <w:rPr>
          <w:rFonts w:ascii="Arial" w:hAnsi="Arial" w:cs="Arial"/>
          <w:b/>
          <w:bCs/>
          <w:color w:val="000000"/>
          <w:sz w:val="32"/>
          <w:szCs w:val="32"/>
        </w:rPr>
        <w:t xml:space="preserve"> with enabling paraprofessionals to participate in these training classes, BESB offers financial incentives for the actual cost of participation of any paraprofessional whom the </w:t>
      </w:r>
      <w:r w:rsidR="00A139A6" w:rsidRPr="00C247D8">
        <w:rPr>
          <w:rFonts w:ascii="Arial" w:hAnsi="Arial" w:cs="Arial"/>
          <w:b/>
          <w:bCs/>
          <w:color w:val="000000"/>
          <w:sz w:val="32"/>
          <w:szCs w:val="32"/>
        </w:rPr>
        <w:t>Bureau</w:t>
      </w:r>
      <w:r w:rsidRPr="00C247D8">
        <w:rPr>
          <w:rFonts w:ascii="Arial" w:hAnsi="Arial" w:cs="Arial"/>
          <w:b/>
          <w:bCs/>
          <w:color w:val="000000"/>
          <w:sz w:val="32"/>
          <w:szCs w:val="32"/>
        </w:rPr>
        <w:t xml:space="preserve"> has selected to participate in the training program.  </w:t>
      </w:r>
    </w:p>
    <w:p w14:paraId="2CF00201" w14:textId="77777777" w:rsidR="002E19D2" w:rsidRPr="00C247D8" w:rsidRDefault="002E19D2">
      <w:pPr>
        <w:rPr>
          <w:rFonts w:ascii="Arial" w:hAnsi="Arial" w:cs="Arial"/>
          <w:b/>
          <w:bCs/>
          <w:color w:val="000000"/>
          <w:sz w:val="32"/>
          <w:szCs w:val="32"/>
        </w:rPr>
      </w:pPr>
    </w:p>
    <w:p w14:paraId="0E89AE38" w14:textId="77777777" w:rsidR="002E19D2" w:rsidRPr="00C247D8" w:rsidRDefault="004B1823">
      <w:pPr>
        <w:rPr>
          <w:rFonts w:ascii="Arial" w:hAnsi="Arial" w:cs="Arial"/>
          <w:b/>
          <w:bCs/>
          <w:color w:val="000000"/>
          <w:sz w:val="32"/>
          <w:szCs w:val="32"/>
        </w:rPr>
      </w:pPr>
      <w:r w:rsidRPr="00C247D8">
        <w:rPr>
          <w:rFonts w:ascii="Arial" w:hAnsi="Arial" w:cs="Arial"/>
          <w:b/>
          <w:bCs/>
          <w:color w:val="000000"/>
          <w:sz w:val="32"/>
          <w:szCs w:val="32"/>
        </w:rPr>
        <w:t xml:space="preserve">Upon request of the </w:t>
      </w:r>
      <w:r w:rsidR="00C247D8" w:rsidRPr="00C247D8">
        <w:rPr>
          <w:rFonts w:ascii="Arial" w:hAnsi="Arial" w:cs="Arial"/>
          <w:b/>
          <w:bCs/>
          <w:color w:val="000000"/>
          <w:sz w:val="32"/>
          <w:szCs w:val="32"/>
        </w:rPr>
        <w:t>Local Education Agency,</w:t>
      </w:r>
      <w:r w:rsidRPr="00C247D8">
        <w:rPr>
          <w:rFonts w:ascii="Arial" w:hAnsi="Arial" w:cs="Arial"/>
          <w:b/>
          <w:bCs/>
          <w:color w:val="000000"/>
          <w:sz w:val="32"/>
          <w:szCs w:val="32"/>
        </w:rPr>
        <w:t xml:space="preserve"> </w:t>
      </w:r>
      <w:r w:rsidR="002E19D2" w:rsidRPr="00C247D8">
        <w:rPr>
          <w:rFonts w:ascii="Arial" w:hAnsi="Arial" w:cs="Arial"/>
          <w:b/>
          <w:bCs/>
          <w:color w:val="000000"/>
          <w:sz w:val="32"/>
          <w:szCs w:val="32"/>
        </w:rPr>
        <w:t xml:space="preserve">BESB may reimburse the full cost of any substitute paraprofessional brought in to cover the time period when a paraprofessional assigned to a BESB-eligible </w:t>
      </w:r>
      <w:r w:rsidR="00C247D8" w:rsidRPr="00C247D8">
        <w:rPr>
          <w:rFonts w:ascii="Arial" w:hAnsi="Arial" w:cs="Arial"/>
          <w:b/>
          <w:bCs/>
          <w:color w:val="000000"/>
          <w:sz w:val="32"/>
          <w:szCs w:val="32"/>
        </w:rPr>
        <w:t>client</w:t>
      </w:r>
      <w:r w:rsidR="002E19D2" w:rsidRPr="00C247D8">
        <w:rPr>
          <w:rFonts w:ascii="Arial" w:hAnsi="Arial" w:cs="Arial"/>
          <w:b/>
          <w:bCs/>
          <w:color w:val="000000"/>
          <w:sz w:val="32"/>
          <w:szCs w:val="32"/>
        </w:rPr>
        <w:t xml:space="preserve"> is participating in BESB-sponsored Braille instruction classes. A written request from the Special Education Director of the </w:t>
      </w:r>
      <w:r w:rsidR="00C247D8" w:rsidRPr="00C247D8">
        <w:rPr>
          <w:rFonts w:ascii="Arial" w:hAnsi="Arial" w:cs="Arial"/>
          <w:b/>
          <w:bCs/>
          <w:color w:val="000000"/>
          <w:sz w:val="32"/>
          <w:szCs w:val="32"/>
        </w:rPr>
        <w:t>Local Education Agency</w:t>
      </w:r>
      <w:r w:rsidR="002E19D2" w:rsidRPr="00C247D8">
        <w:rPr>
          <w:rFonts w:ascii="Arial" w:hAnsi="Arial" w:cs="Arial"/>
          <w:b/>
          <w:bCs/>
          <w:color w:val="000000"/>
          <w:sz w:val="32"/>
          <w:szCs w:val="32"/>
        </w:rPr>
        <w:t>, in advance of each day of substitute paraprofessional coverage is required,</w:t>
      </w:r>
      <w:r w:rsidRPr="00C247D8">
        <w:rPr>
          <w:rFonts w:ascii="Arial" w:hAnsi="Arial" w:cs="Arial"/>
          <w:b/>
          <w:bCs/>
          <w:color w:val="000000"/>
          <w:sz w:val="32"/>
          <w:szCs w:val="32"/>
        </w:rPr>
        <w:t xml:space="preserve"> </w:t>
      </w:r>
      <w:r w:rsidR="002E19D2" w:rsidRPr="00C247D8">
        <w:rPr>
          <w:rFonts w:ascii="Arial" w:hAnsi="Arial" w:cs="Arial"/>
          <w:b/>
          <w:bCs/>
          <w:color w:val="000000"/>
          <w:sz w:val="32"/>
          <w:szCs w:val="32"/>
        </w:rPr>
        <w:t>along with</w:t>
      </w:r>
      <w:r w:rsidRPr="00C247D8">
        <w:rPr>
          <w:rFonts w:ascii="Arial" w:hAnsi="Arial" w:cs="Arial"/>
          <w:b/>
          <w:bCs/>
          <w:color w:val="000000"/>
          <w:sz w:val="32"/>
          <w:szCs w:val="32"/>
        </w:rPr>
        <w:t xml:space="preserve"> </w:t>
      </w:r>
      <w:r w:rsidR="002E19D2" w:rsidRPr="00C247D8">
        <w:rPr>
          <w:rFonts w:ascii="Arial" w:hAnsi="Arial" w:cs="Arial"/>
          <w:b/>
          <w:bCs/>
          <w:color w:val="000000"/>
          <w:sz w:val="32"/>
          <w:szCs w:val="32"/>
        </w:rPr>
        <w:t xml:space="preserve">an estimate of the cost for the substitute hours for each day. When it is known in advance that a substitute will be needed for coverage over multiple dates, the request may be submitted to cover the full scope of dates.  Upon completion of the substitute hours for each approved day, a billing invoice from the </w:t>
      </w:r>
      <w:r w:rsidR="00C247D8" w:rsidRPr="00C247D8">
        <w:rPr>
          <w:rFonts w:ascii="Arial" w:hAnsi="Arial" w:cs="Arial"/>
          <w:b/>
          <w:bCs/>
          <w:color w:val="000000"/>
          <w:sz w:val="32"/>
          <w:szCs w:val="32"/>
        </w:rPr>
        <w:t>Local Education Agency</w:t>
      </w:r>
      <w:r w:rsidR="002E19D2" w:rsidRPr="00C247D8">
        <w:rPr>
          <w:rFonts w:ascii="Arial" w:hAnsi="Arial" w:cs="Arial"/>
          <w:b/>
          <w:bCs/>
          <w:color w:val="000000"/>
          <w:sz w:val="32"/>
          <w:szCs w:val="32"/>
        </w:rPr>
        <w:t>, verifying the actual cost incurred, shall be submitted to BESB for processing.</w:t>
      </w:r>
    </w:p>
    <w:p w14:paraId="52ED4341" w14:textId="77777777" w:rsidR="002E19D2" w:rsidRPr="00C247D8" w:rsidRDefault="002E19D2">
      <w:pPr>
        <w:rPr>
          <w:rFonts w:ascii="Arial" w:hAnsi="Arial" w:cs="Arial"/>
          <w:b/>
          <w:bCs/>
          <w:color w:val="000000"/>
          <w:sz w:val="32"/>
          <w:szCs w:val="32"/>
        </w:rPr>
      </w:pPr>
    </w:p>
    <w:p w14:paraId="7339F531" w14:textId="77777777" w:rsidR="002E19D2" w:rsidRPr="00C247D8" w:rsidRDefault="002E19D2">
      <w:pPr>
        <w:rPr>
          <w:rFonts w:ascii="Arial" w:hAnsi="Arial" w:cs="Arial"/>
          <w:b/>
          <w:bCs/>
          <w:color w:val="000000"/>
          <w:sz w:val="32"/>
          <w:szCs w:val="32"/>
        </w:rPr>
      </w:pPr>
      <w:r w:rsidRPr="00C247D8">
        <w:rPr>
          <w:rFonts w:ascii="Arial" w:hAnsi="Arial" w:cs="Arial"/>
          <w:b/>
          <w:bCs/>
          <w:color w:val="000000"/>
          <w:sz w:val="32"/>
          <w:szCs w:val="32"/>
        </w:rPr>
        <w:t xml:space="preserve">In addition, BESB may also cover the mileage reimbursement costs for the paraprofessional to participate in Braille instruction classes. Such reimbursement shall be </w:t>
      </w:r>
      <w:r w:rsidR="00F2770D" w:rsidRPr="00C247D8">
        <w:rPr>
          <w:rFonts w:ascii="Arial" w:hAnsi="Arial" w:cs="Arial"/>
          <w:b/>
          <w:bCs/>
          <w:color w:val="000000"/>
          <w:sz w:val="32"/>
          <w:szCs w:val="32"/>
        </w:rPr>
        <w:t xml:space="preserve">paid directly to the </w:t>
      </w:r>
      <w:r w:rsidR="00C247D8" w:rsidRPr="00C247D8">
        <w:rPr>
          <w:rFonts w:ascii="Arial" w:hAnsi="Arial" w:cs="Arial"/>
          <w:b/>
          <w:bCs/>
          <w:color w:val="000000"/>
          <w:sz w:val="32"/>
          <w:szCs w:val="32"/>
        </w:rPr>
        <w:t>Local Education Agency</w:t>
      </w:r>
      <w:r w:rsidR="00F2770D" w:rsidRPr="00C247D8">
        <w:rPr>
          <w:rFonts w:ascii="Arial" w:hAnsi="Arial" w:cs="Arial"/>
          <w:b/>
          <w:bCs/>
          <w:color w:val="000000"/>
          <w:sz w:val="32"/>
          <w:szCs w:val="32"/>
        </w:rPr>
        <w:t xml:space="preserve"> </w:t>
      </w:r>
      <w:r w:rsidRPr="00C247D8">
        <w:rPr>
          <w:rFonts w:ascii="Arial" w:hAnsi="Arial" w:cs="Arial"/>
          <w:b/>
          <w:bCs/>
          <w:color w:val="000000"/>
          <w:sz w:val="32"/>
          <w:szCs w:val="32"/>
        </w:rPr>
        <w:t xml:space="preserve">at the state approved mileage reimbursement rate for actual miles incurred for a round trip from the school to the training location. Such requests shall be submitted by the </w:t>
      </w:r>
      <w:r w:rsidR="00C247D8" w:rsidRPr="00C247D8">
        <w:rPr>
          <w:rFonts w:ascii="Arial" w:hAnsi="Arial" w:cs="Arial"/>
          <w:b/>
          <w:bCs/>
          <w:color w:val="000000"/>
          <w:sz w:val="32"/>
          <w:szCs w:val="32"/>
        </w:rPr>
        <w:lastRenderedPageBreak/>
        <w:t>Local Education Agency</w:t>
      </w:r>
      <w:r w:rsidR="00F2770D" w:rsidRPr="00C247D8">
        <w:rPr>
          <w:rFonts w:ascii="Arial" w:hAnsi="Arial" w:cs="Arial"/>
          <w:b/>
          <w:bCs/>
          <w:color w:val="000000"/>
          <w:sz w:val="32"/>
          <w:szCs w:val="32"/>
        </w:rPr>
        <w:t xml:space="preserve"> </w:t>
      </w:r>
      <w:r w:rsidRPr="00C247D8">
        <w:rPr>
          <w:rFonts w:ascii="Arial" w:hAnsi="Arial" w:cs="Arial"/>
          <w:b/>
          <w:bCs/>
          <w:color w:val="000000"/>
          <w:sz w:val="32"/>
          <w:szCs w:val="32"/>
        </w:rPr>
        <w:t xml:space="preserve">in advance of participation in each Braille instruction class, and may cover multiple dates of participation. </w:t>
      </w:r>
      <w:r w:rsidR="00F2770D" w:rsidRPr="00C247D8">
        <w:rPr>
          <w:rFonts w:ascii="Arial" w:hAnsi="Arial" w:cs="Arial"/>
          <w:b/>
          <w:bCs/>
          <w:color w:val="000000"/>
          <w:sz w:val="32"/>
          <w:szCs w:val="32"/>
        </w:rPr>
        <w:t xml:space="preserve"> </w:t>
      </w:r>
      <w:r w:rsidRPr="00C247D8">
        <w:rPr>
          <w:rFonts w:ascii="Arial" w:hAnsi="Arial" w:cs="Arial"/>
          <w:b/>
          <w:bCs/>
          <w:color w:val="000000"/>
          <w:sz w:val="32"/>
          <w:szCs w:val="32"/>
        </w:rPr>
        <w:t xml:space="preserve">The written request will state the total mileage estimated for the participation in the classes.  Upon completion of each training session, </w:t>
      </w:r>
      <w:r w:rsidR="000F4CA5" w:rsidRPr="00C247D8">
        <w:rPr>
          <w:rFonts w:ascii="Arial" w:hAnsi="Arial" w:cs="Arial"/>
          <w:b/>
          <w:bCs/>
          <w:color w:val="000000"/>
          <w:sz w:val="32"/>
          <w:szCs w:val="32"/>
        </w:rPr>
        <w:t xml:space="preserve">the </w:t>
      </w:r>
      <w:r w:rsidR="00C247D8" w:rsidRPr="00C247D8">
        <w:rPr>
          <w:rFonts w:ascii="Arial" w:hAnsi="Arial" w:cs="Arial"/>
          <w:b/>
          <w:bCs/>
          <w:color w:val="000000"/>
          <w:sz w:val="32"/>
          <w:szCs w:val="32"/>
        </w:rPr>
        <w:t>Local Education Agency</w:t>
      </w:r>
      <w:r w:rsidR="000F4CA5" w:rsidRPr="00C247D8">
        <w:rPr>
          <w:rFonts w:ascii="Arial" w:hAnsi="Arial" w:cs="Arial"/>
          <w:b/>
          <w:bCs/>
          <w:color w:val="000000"/>
          <w:sz w:val="32"/>
          <w:szCs w:val="32"/>
        </w:rPr>
        <w:t xml:space="preserve"> shall submit invoices</w:t>
      </w:r>
      <w:r w:rsidR="00C247D8" w:rsidRPr="00C247D8">
        <w:rPr>
          <w:rFonts w:ascii="Arial" w:hAnsi="Arial" w:cs="Arial"/>
          <w:b/>
          <w:bCs/>
          <w:color w:val="000000"/>
          <w:sz w:val="32"/>
          <w:szCs w:val="32"/>
        </w:rPr>
        <w:t xml:space="preserve"> </w:t>
      </w:r>
      <w:r w:rsidRPr="00C247D8">
        <w:rPr>
          <w:rFonts w:ascii="Arial" w:hAnsi="Arial" w:cs="Arial"/>
          <w:b/>
          <w:bCs/>
          <w:color w:val="000000"/>
          <w:sz w:val="32"/>
          <w:szCs w:val="32"/>
        </w:rPr>
        <w:t>for the round trip mileage incurred.</w:t>
      </w:r>
    </w:p>
    <w:p w14:paraId="11805E2D" w14:textId="77777777" w:rsidR="002E19D2" w:rsidRPr="00C247D8" w:rsidRDefault="002E19D2">
      <w:pPr>
        <w:rPr>
          <w:rFonts w:ascii="Arial" w:hAnsi="Arial" w:cs="Arial"/>
          <w:b/>
          <w:bCs/>
          <w:color w:val="000000"/>
          <w:sz w:val="32"/>
          <w:szCs w:val="32"/>
        </w:rPr>
      </w:pPr>
    </w:p>
    <w:p w14:paraId="04A9A41E" w14:textId="77777777" w:rsidR="002E19D2" w:rsidRPr="00C247D8" w:rsidRDefault="0019478B">
      <w:pPr>
        <w:rPr>
          <w:rFonts w:ascii="Arial" w:hAnsi="Arial" w:cs="Arial"/>
          <w:b/>
          <w:bCs/>
          <w:color w:val="000000"/>
          <w:sz w:val="32"/>
          <w:szCs w:val="32"/>
        </w:rPr>
      </w:pPr>
      <w:r w:rsidRPr="00C247D8">
        <w:rPr>
          <w:rFonts w:ascii="Arial" w:hAnsi="Arial" w:cs="Arial"/>
          <w:b/>
          <w:bCs/>
          <w:color w:val="000000"/>
          <w:sz w:val="32"/>
          <w:szCs w:val="32"/>
        </w:rPr>
        <w:t>P</w:t>
      </w:r>
      <w:r w:rsidR="002E19D2" w:rsidRPr="00C247D8">
        <w:rPr>
          <w:rFonts w:ascii="Arial" w:hAnsi="Arial" w:cs="Arial"/>
          <w:b/>
          <w:bCs/>
          <w:color w:val="000000"/>
          <w:sz w:val="32"/>
          <w:szCs w:val="32"/>
        </w:rPr>
        <w:t xml:space="preserve">araprofessionals who participate in the Braille Instruction classes, and who are required by their </w:t>
      </w:r>
      <w:r w:rsidR="00C247D8" w:rsidRPr="00C247D8">
        <w:rPr>
          <w:rFonts w:ascii="Arial" w:hAnsi="Arial" w:cs="Arial"/>
          <w:b/>
          <w:bCs/>
          <w:color w:val="000000"/>
          <w:sz w:val="32"/>
          <w:szCs w:val="32"/>
        </w:rPr>
        <w:t>Local Education Agency</w:t>
      </w:r>
      <w:r w:rsidR="002E19D2" w:rsidRPr="00C247D8">
        <w:rPr>
          <w:rFonts w:ascii="Arial" w:hAnsi="Arial" w:cs="Arial"/>
          <w:b/>
          <w:bCs/>
          <w:color w:val="000000"/>
          <w:sz w:val="32"/>
          <w:szCs w:val="32"/>
        </w:rPr>
        <w:t xml:space="preserve"> to take accrued leave time (excluding educational or professional development leave) such as vacation or personal leave, or who are otherwise uncompensated</w:t>
      </w:r>
      <w:r w:rsidR="000F4CA5" w:rsidRPr="00C247D8">
        <w:rPr>
          <w:rFonts w:ascii="Arial" w:hAnsi="Arial" w:cs="Arial"/>
          <w:b/>
          <w:bCs/>
          <w:color w:val="000000"/>
          <w:sz w:val="32"/>
          <w:szCs w:val="32"/>
        </w:rPr>
        <w:t xml:space="preserve"> </w:t>
      </w:r>
      <w:r w:rsidR="002E19D2" w:rsidRPr="00C247D8">
        <w:rPr>
          <w:rFonts w:ascii="Arial" w:hAnsi="Arial" w:cs="Arial"/>
          <w:b/>
          <w:bCs/>
          <w:color w:val="000000"/>
          <w:sz w:val="32"/>
          <w:szCs w:val="32"/>
        </w:rPr>
        <w:t xml:space="preserve">directly by the </w:t>
      </w:r>
      <w:r w:rsidR="00C247D8" w:rsidRPr="00C247D8">
        <w:rPr>
          <w:rFonts w:ascii="Arial" w:hAnsi="Arial" w:cs="Arial"/>
          <w:b/>
          <w:bCs/>
          <w:color w:val="000000"/>
          <w:sz w:val="32"/>
          <w:szCs w:val="32"/>
        </w:rPr>
        <w:t>Local Education Agency</w:t>
      </w:r>
      <w:r w:rsidR="002E19D2" w:rsidRPr="00C247D8">
        <w:rPr>
          <w:rFonts w:ascii="Arial" w:hAnsi="Arial" w:cs="Arial"/>
          <w:b/>
          <w:bCs/>
          <w:color w:val="000000"/>
          <w:sz w:val="32"/>
          <w:szCs w:val="32"/>
        </w:rPr>
        <w:t xml:space="preserve"> for the hours required for participation at BESB-sponsored Braille instruction classes,</w:t>
      </w:r>
      <w:r w:rsidRPr="00C247D8">
        <w:rPr>
          <w:rFonts w:ascii="Arial" w:hAnsi="Arial" w:cs="Arial"/>
          <w:b/>
          <w:bCs/>
          <w:color w:val="000000"/>
          <w:sz w:val="32"/>
          <w:szCs w:val="32"/>
        </w:rPr>
        <w:t xml:space="preserve"> </w:t>
      </w:r>
      <w:r w:rsidR="002E19D2" w:rsidRPr="00C247D8">
        <w:rPr>
          <w:rFonts w:ascii="Arial" w:hAnsi="Arial" w:cs="Arial"/>
          <w:b/>
          <w:bCs/>
          <w:color w:val="000000"/>
          <w:sz w:val="32"/>
          <w:szCs w:val="32"/>
        </w:rPr>
        <w:t>may seek reimbursement for the actual cash value of vacation leave, personal leave, or lost wages. In such matters</w:t>
      </w:r>
      <w:r w:rsidRPr="00C247D8">
        <w:rPr>
          <w:rFonts w:ascii="Arial" w:hAnsi="Arial" w:cs="Arial"/>
          <w:b/>
          <w:bCs/>
          <w:color w:val="000000"/>
          <w:sz w:val="32"/>
          <w:szCs w:val="32"/>
        </w:rPr>
        <w:t xml:space="preserve">, </w:t>
      </w:r>
      <w:r w:rsidR="002E19D2" w:rsidRPr="00C247D8">
        <w:rPr>
          <w:rFonts w:ascii="Arial" w:hAnsi="Arial" w:cs="Arial"/>
          <w:b/>
          <w:bCs/>
          <w:color w:val="000000"/>
          <w:sz w:val="32"/>
          <w:szCs w:val="32"/>
        </w:rPr>
        <w:t xml:space="preserve">a letter will be required by the Special Education Director </w:t>
      </w:r>
      <w:r w:rsidR="00BC3F36" w:rsidRPr="00C247D8">
        <w:rPr>
          <w:rFonts w:ascii="Arial" w:hAnsi="Arial" w:cs="Arial"/>
          <w:b/>
          <w:bCs/>
          <w:color w:val="000000"/>
          <w:sz w:val="32"/>
          <w:szCs w:val="32"/>
        </w:rPr>
        <w:t xml:space="preserve">of the </w:t>
      </w:r>
      <w:r w:rsidR="00C247D8" w:rsidRPr="00C247D8">
        <w:rPr>
          <w:rFonts w:ascii="Arial" w:hAnsi="Arial" w:cs="Arial"/>
          <w:b/>
          <w:bCs/>
          <w:color w:val="000000"/>
          <w:sz w:val="32"/>
          <w:szCs w:val="32"/>
        </w:rPr>
        <w:t>Local Education Agency</w:t>
      </w:r>
      <w:r w:rsidR="00BC3F36" w:rsidRPr="00C247D8">
        <w:rPr>
          <w:rFonts w:ascii="Arial" w:hAnsi="Arial" w:cs="Arial"/>
          <w:b/>
          <w:bCs/>
          <w:color w:val="000000"/>
          <w:sz w:val="32"/>
          <w:szCs w:val="32"/>
        </w:rPr>
        <w:t xml:space="preserve"> </w:t>
      </w:r>
      <w:r w:rsidR="002E19D2" w:rsidRPr="00C247D8">
        <w:rPr>
          <w:rFonts w:ascii="Arial" w:hAnsi="Arial" w:cs="Arial"/>
          <w:b/>
          <w:bCs/>
          <w:color w:val="000000"/>
          <w:sz w:val="32"/>
          <w:szCs w:val="32"/>
        </w:rPr>
        <w:t>in advance of participation of the paraprofessional</w:t>
      </w:r>
      <w:r w:rsidR="00D82FC8" w:rsidRPr="00C247D8">
        <w:rPr>
          <w:rFonts w:ascii="Arial" w:hAnsi="Arial" w:cs="Arial"/>
          <w:b/>
          <w:bCs/>
          <w:color w:val="000000"/>
          <w:sz w:val="32"/>
          <w:szCs w:val="32"/>
        </w:rPr>
        <w:t xml:space="preserve"> </w:t>
      </w:r>
      <w:r w:rsidR="002E19D2" w:rsidRPr="00C247D8">
        <w:rPr>
          <w:rFonts w:ascii="Arial" w:hAnsi="Arial" w:cs="Arial"/>
          <w:b/>
          <w:bCs/>
          <w:color w:val="000000"/>
          <w:sz w:val="32"/>
          <w:szCs w:val="32"/>
        </w:rPr>
        <w:t>at the training classes, attesting to the lost wages, or requirement that vacation or personal leave time must be used for</w:t>
      </w:r>
      <w:r w:rsidR="00BC3F36" w:rsidRPr="00C247D8">
        <w:rPr>
          <w:rFonts w:ascii="Arial" w:hAnsi="Arial" w:cs="Arial"/>
          <w:b/>
          <w:bCs/>
          <w:color w:val="000000"/>
          <w:sz w:val="32"/>
          <w:szCs w:val="32"/>
        </w:rPr>
        <w:t xml:space="preserve"> </w:t>
      </w:r>
      <w:r w:rsidR="002E19D2" w:rsidRPr="00C247D8">
        <w:rPr>
          <w:rFonts w:ascii="Arial" w:hAnsi="Arial" w:cs="Arial"/>
          <w:b/>
          <w:bCs/>
          <w:color w:val="000000"/>
          <w:sz w:val="32"/>
          <w:szCs w:val="32"/>
        </w:rPr>
        <w:t xml:space="preserve">the paraprofessional to participate in the Braille instruction classes. Such written certification shall include the hourly wage rate of the paraprofessional and the total number of hours of accrued leave charged or wages lost. Upon completion of each training session for which the </w:t>
      </w:r>
      <w:r w:rsidR="00C247D8" w:rsidRPr="00C247D8">
        <w:rPr>
          <w:rFonts w:ascii="Arial" w:hAnsi="Arial" w:cs="Arial"/>
          <w:b/>
          <w:bCs/>
          <w:color w:val="000000"/>
          <w:sz w:val="32"/>
          <w:szCs w:val="32"/>
        </w:rPr>
        <w:t>Local Education Agency</w:t>
      </w:r>
      <w:r w:rsidR="002E19D2" w:rsidRPr="00C247D8">
        <w:rPr>
          <w:rFonts w:ascii="Arial" w:hAnsi="Arial" w:cs="Arial"/>
          <w:b/>
          <w:bCs/>
          <w:color w:val="000000"/>
          <w:sz w:val="32"/>
          <w:szCs w:val="32"/>
        </w:rPr>
        <w:t xml:space="preserve"> has not provided direct compensation to the paraprofessional, the paraprofessional may seek</w:t>
      </w:r>
      <w:r w:rsidR="009E58C0" w:rsidRPr="00C247D8">
        <w:rPr>
          <w:rFonts w:ascii="Arial" w:hAnsi="Arial" w:cs="Arial"/>
          <w:b/>
          <w:bCs/>
          <w:color w:val="000000"/>
          <w:sz w:val="32"/>
          <w:szCs w:val="32"/>
        </w:rPr>
        <w:t xml:space="preserve"> </w:t>
      </w:r>
      <w:r w:rsidR="002E19D2" w:rsidRPr="00C247D8">
        <w:rPr>
          <w:rFonts w:ascii="Arial" w:hAnsi="Arial" w:cs="Arial"/>
          <w:b/>
          <w:bCs/>
          <w:color w:val="000000"/>
          <w:sz w:val="32"/>
          <w:szCs w:val="32"/>
        </w:rPr>
        <w:t xml:space="preserve">reimbursement from the </w:t>
      </w:r>
      <w:r w:rsidRPr="00C247D8">
        <w:rPr>
          <w:rFonts w:ascii="Arial" w:hAnsi="Arial" w:cs="Arial"/>
          <w:b/>
          <w:bCs/>
          <w:color w:val="000000"/>
          <w:sz w:val="32"/>
          <w:szCs w:val="32"/>
        </w:rPr>
        <w:t>Bureau</w:t>
      </w:r>
      <w:r w:rsidR="002E19D2" w:rsidRPr="00C247D8">
        <w:rPr>
          <w:rFonts w:ascii="Arial" w:hAnsi="Arial" w:cs="Arial"/>
          <w:b/>
          <w:bCs/>
          <w:color w:val="000000"/>
          <w:sz w:val="32"/>
          <w:szCs w:val="32"/>
        </w:rPr>
        <w:t xml:space="preserve"> by submitting</w:t>
      </w:r>
      <w:r w:rsidR="009E58C0" w:rsidRPr="00C247D8">
        <w:rPr>
          <w:rFonts w:ascii="Arial" w:hAnsi="Arial" w:cs="Arial"/>
          <w:b/>
          <w:bCs/>
          <w:color w:val="000000"/>
          <w:sz w:val="32"/>
          <w:szCs w:val="32"/>
        </w:rPr>
        <w:t xml:space="preserve"> </w:t>
      </w:r>
      <w:r w:rsidR="002E19D2" w:rsidRPr="00C247D8">
        <w:rPr>
          <w:rFonts w:ascii="Arial" w:hAnsi="Arial" w:cs="Arial"/>
          <w:b/>
          <w:bCs/>
          <w:color w:val="000000"/>
          <w:sz w:val="32"/>
          <w:szCs w:val="32"/>
        </w:rPr>
        <w:t xml:space="preserve">an invoice that includes the date of the session. </w:t>
      </w:r>
    </w:p>
    <w:p w14:paraId="7B09B61D" w14:textId="77777777" w:rsidR="002E19D2" w:rsidRPr="00C247D8" w:rsidRDefault="002E19D2">
      <w:pPr>
        <w:rPr>
          <w:rFonts w:ascii="Arial" w:hAnsi="Arial" w:cs="Arial"/>
          <w:b/>
          <w:bCs/>
          <w:color w:val="000000"/>
          <w:sz w:val="32"/>
          <w:szCs w:val="32"/>
        </w:rPr>
      </w:pPr>
    </w:p>
    <w:p w14:paraId="3E9C5E9C" w14:textId="77777777" w:rsidR="002E19D2" w:rsidRPr="00C247D8" w:rsidRDefault="002E19D2">
      <w:pPr>
        <w:suppressAutoHyphens/>
        <w:rPr>
          <w:rFonts w:ascii="Arial" w:hAnsi="Arial" w:cs="Arial"/>
          <w:b/>
          <w:bCs/>
          <w:color w:val="000000"/>
          <w:spacing w:val="-2"/>
          <w:sz w:val="32"/>
        </w:rPr>
      </w:pPr>
      <w:r w:rsidRPr="00C247D8">
        <w:rPr>
          <w:rFonts w:ascii="Arial" w:hAnsi="Arial" w:cs="Arial"/>
          <w:b/>
          <w:bCs/>
          <w:color w:val="000000"/>
          <w:sz w:val="32"/>
          <w:szCs w:val="32"/>
        </w:rPr>
        <w:t xml:space="preserve">BESB reserves the right to terminate participation of a paraprofessional </w:t>
      </w:r>
      <w:r w:rsidR="009E58C0" w:rsidRPr="00C247D8">
        <w:rPr>
          <w:rFonts w:ascii="Arial" w:hAnsi="Arial" w:cs="Arial"/>
          <w:b/>
          <w:bCs/>
          <w:color w:val="000000"/>
          <w:sz w:val="32"/>
          <w:szCs w:val="32"/>
        </w:rPr>
        <w:t xml:space="preserve">in </w:t>
      </w:r>
      <w:r w:rsidR="00977480" w:rsidRPr="00C247D8">
        <w:rPr>
          <w:rFonts w:ascii="Arial" w:hAnsi="Arial" w:cs="Arial"/>
          <w:b/>
          <w:bCs/>
          <w:color w:val="000000"/>
          <w:sz w:val="32"/>
          <w:szCs w:val="32"/>
        </w:rPr>
        <w:t>Bureau</w:t>
      </w:r>
      <w:r w:rsidR="009E58C0" w:rsidRPr="00C247D8">
        <w:rPr>
          <w:rFonts w:ascii="Arial" w:hAnsi="Arial" w:cs="Arial"/>
          <w:b/>
          <w:bCs/>
          <w:color w:val="000000"/>
          <w:sz w:val="32"/>
          <w:szCs w:val="32"/>
        </w:rPr>
        <w:t xml:space="preserve"> training </w:t>
      </w:r>
      <w:r w:rsidRPr="00C247D8">
        <w:rPr>
          <w:rFonts w:ascii="Arial" w:hAnsi="Arial" w:cs="Arial"/>
          <w:b/>
          <w:bCs/>
          <w:color w:val="000000"/>
          <w:sz w:val="32"/>
          <w:szCs w:val="32"/>
        </w:rPr>
        <w:t>who does not demonstrate satisfactory progress or continuous</w:t>
      </w:r>
      <w:r w:rsidR="00C247D8" w:rsidRPr="00C247D8">
        <w:rPr>
          <w:rFonts w:ascii="Arial" w:hAnsi="Arial" w:cs="Arial"/>
          <w:b/>
          <w:bCs/>
          <w:color w:val="000000"/>
          <w:sz w:val="32"/>
          <w:szCs w:val="32"/>
        </w:rPr>
        <w:t xml:space="preserve"> </w:t>
      </w:r>
      <w:r w:rsidR="009E58C0" w:rsidRPr="00C247D8">
        <w:rPr>
          <w:rFonts w:ascii="Arial" w:hAnsi="Arial" w:cs="Arial"/>
          <w:b/>
          <w:bCs/>
          <w:color w:val="000000"/>
          <w:sz w:val="32"/>
          <w:szCs w:val="32"/>
        </w:rPr>
        <w:t xml:space="preserve">and </w:t>
      </w:r>
      <w:r w:rsidRPr="00C247D8">
        <w:rPr>
          <w:rFonts w:ascii="Arial" w:hAnsi="Arial" w:cs="Arial"/>
          <w:b/>
          <w:bCs/>
          <w:color w:val="000000"/>
          <w:sz w:val="32"/>
          <w:szCs w:val="32"/>
        </w:rPr>
        <w:t>sequential participation in the Braille Instruction classes.</w:t>
      </w:r>
    </w:p>
    <w:sectPr w:rsidR="002E19D2" w:rsidRPr="00C247D8" w:rsidSect="00CC7329">
      <w:footerReference w:type="even" r:id="rId8"/>
      <w:footerReference w:type="default" r:id="rId9"/>
      <w:pgSz w:w="12168" w:h="15840"/>
      <w:pgMar w:top="1440" w:right="720" w:bottom="99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5D78" w14:textId="77777777" w:rsidR="0011131B" w:rsidRDefault="0011131B">
      <w:r>
        <w:separator/>
      </w:r>
    </w:p>
  </w:endnote>
  <w:endnote w:type="continuationSeparator" w:id="0">
    <w:p w14:paraId="7A477CD2" w14:textId="77777777" w:rsidR="0011131B" w:rsidRDefault="0011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3BD3" w14:textId="77777777" w:rsidR="00A61A97" w:rsidRDefault="00A61A97" w:rsidP="00CC73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08FD99" w14:textId="77777777" w:rsidR="00A61A97" w:rsidRDefault="00A61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5A8D" w14:textId="77777777" w:rsidR="00A61A97" w:rsidRPr="00415B83" w:rsidRDefault="00A61A97" w:rsidP="00CC7329">
    <w:pPr>
      <w:pStyle w:val="Footer"/>
      <w:framePr w:wrap="around" w:vAnchor="text" w:hAnchor="margin" w:xAlign="center" w:y="1"/>
      <w:jc w:val="center"/>
      <w:rPr>
        <w:rStyle w:val="PageNumber"/>
        <w:b/>
        <w:sz w:val="32"/>
        <w:szCs w:val="32"/>
      </w:rPr>
    </w:pPr>
    <w:r>
      <w:rPr>
        <w:rStyle w:val="PageNumber"/>
        <w:b/>
        <w:sz w:val="32"/>
        <w:szCs w:val="32"/>
      </w:rPr>
      <w:t xml:space="preserve">       </w:t>
    </w:r>
    <w:r w:rsidRPr="00415B83">
      <w:rPr>
        <w:rStyle w:val="PageNumber"/>
        <w:b/>
        <w:sz w:val="32"/>
        <w:szCs w:val="32"/>
      </w:rPr>
      <w:fldChar w:fldCharType="begin"/>
    </w:r>
    <w:r w:rsidRPr="00415B83">
      <w:rPr>
        <w:rStyle w:val="PageNumber"/>
        <w:b/>
        <w:sz w:val="32"/>
        <w:szCs w:val="32"/>
      </w:rPr>
      <w:instrText xml:space="preserve">PAGE  </w:instrText>
    </w:r>
    <w:r w:rsidRPr="00415B83">
      <w:rPr>
        <w:rStyle w:val="PageNumber"/>
        <w:b/>
        <w:sz w:val="32"/>
        <w:szCs w:val="32"/>
      </w:rPr>
      <w:fldChar w:fldCharType="separate"/>
    </w:r>
    <w:r w:rsidR="002A25A7">
      <w:rPr>
        <w:rStyle w:val="PageNumber"/>
        <w:b/>
        <w:sz w:val="32"/>
        <w:szCs w:val="32"/>
      </w:rPr>
      <w:t>2</w:t>
    </w:r>
    <w:r w:rsidRPr="00415B83">
      <w:rPr>
        <w:rStyle w:val="PageNumber"/>
        <w:b/>
        <w:sz w:val="32"/>
        <w:szCs w:val="32"/>
      </w:rPr>
      <w:fldChar w:fldCharType="end"/>
    </w:r>
  </w:p>
  <w:p w14:paraId="4CFEAAAA" w14:textId="77777777" w:rsidR="00A61A97" w:rsidRDefault="00A61A97">
    <w:pPr>
      <w:pStyle w:val="Footer"/>
      <w:rPr>
        <w:b/>
        <w:sz w:val="32"/>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66C0E" w14:textId="77777777" w:rsidR="0011131B" w:rsidRDefault="0011131B">
      <w:r>
        <w:separator/>
      </w:r>
    </w:p>
  </w:footnote>
  <w:footnote w:type="continuationSeparator" w:id="0">
    <w:p w14:paraId="4E0FBDE4" w14:textId="77777777" w:rsidR="0011131B" w:rsidRDefault="00111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E439C"/>
    <w:multiLevelType w:val="multilevel"/>
    <w:tmpl w:val="039CF5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71DE4"/>
    <w:multiLevelType w:val="hybridMultilevel"/>
    <w:tmpl w:val="E4B6B2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F258D"/>
    <w:multiLevelType w:val="hybridMultilevel"/>
    <w:tmpl w:val="CD7A7676"/>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03200E"/>
    <w:multiLevelType w:val="hybridMultilevel"/>
    <w:tmpl w:val="5EC635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914FB8"/>
    <w:multiLevelType w:val="hybridMultilevel"/>
    <w:tmpl w:val="2DBA8004"/>
    <w:lvl w:ilvl="0" w:tplc="B6AA0C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733F05"/>
    <w:multiLevelType w:val="hybridMultilevel"/>
    <w:tmpl w:val="179410D8"/>
    <w:lvl w:ilvl="0" w:tplc="F1F04CF0">
      <w:start w:val="2"/>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7" w15:restartNumberingAfterBreak="0">
    <w:nsid w:val="19B434EB"/>
    <w:multiLevelType w:val="multilevel"/>
    <w:tmpl w:val="8CD8CC64"/>
    <w:lvl w:ilvl="0">
      <w:start w:val="1"/>
      <w:numFmt w:val="decimal"/>
      <w:lvlText w:val="%1."/>
      <w:lvlJc w:val="left"/>
      <w:pPr>
        <w:tabs>
          <w:tab w:val="num" w:pos="720"/>
        </w:tabs>
        <w:ind w:left="720" w:hanging="360"/>
      </w:pPr>
      <w:rPr>
        <w:rFonts w:hint="default"/>
      </w:rPr>
    </w:lvl>
    <w:lvl w:ilvl="1">
      <w:start w:val="1"/>
      <w:numFmt w:val="upperRoman"/>
      <w:lvlText w:val="%2)"/>
      <w:lvlJc w:val="left"/>
      <w:pPr>
        <w:tabs>
          <w:tab w:val="num" w:pos="1800"/>
        </w:tabs>
        <w:ind w:left="1800" w:hanging="720"/>
      </w:pPr>
      <w:rPr>
        <w:rFonts w:hint="default"/>
      </w:rPr>
    </w:lvl>
    <w:lvl w:ilvl="2">
      <w:start w:val="6"/>
      <w:numFmt w:val="upperLetter"/>
      <w:lvlText w:val="%3)"/>
      <w:lvlJc w:val="left"/>
      <w:pPr>
        <w:tabs>
          <w:tab w:val="num" w:pos="2460"/>
        </w:tabs>
        <w:ind w:left="2460" w:hanging="480"/>
      </w:pPr>
      <w:rPr>
        <w:rFonts w:hint="default"/>
      </w:rPr>
    </w:lvl>
    <w:lvl w:ilvl="3">
      <w:start w:val="1"/>
      <w:numFmt w:val="decimal"/>
      <w:lvlText w:val="%4)"/>
      <w:lvlJc w:val="left"/>
      <w:pPr>
        <w:tabs>
          <w:tab w:val="num" w:pos="2895"/>
        </w:tabs>
        <w:ind w:left="2895" w:hanging="37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B456467"/>
    <w:multiLevelType w:val="hybridMultilevel"/>
    <w:tmpl w:val="FD507FB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94209C"/>
    <w:multiLevelType w:val="hybridMultilevel"/>
    <w:tmpl w:val="6D5E38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219D9"/>
    <w:multiLevelType w:val="hybridMultilevel"/>
    <w:tmpl w:val="B6B48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00587"/>
    <w:multiLevelType w:val="hybridMultilevel"/>
    <w:tmpl w:val="86B8B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02FE9"/>
    <w:multiLevelType w:val="singleLevel"/>
    <w:tmpl w:val="6DDE6294"/>
    <w:lvl w:ilvl="0">
      <w:start w:val="4"/>
      <w:numFmt w:val="lowerLetter"/>
      <w:lvlText w:val="%1."/>
      <w:lvlJc w:val="left"/>
      <w:pPr>
        <w:tabs>
          <w:tab w:val="num" w:pos="1440"/>
        </w:tabs>
        <w:ind w:left="1440" w:hanging="360"/>
      </w:pPr>
      <w:rPr>
        <w:rFonts w:hint="default"/>
      </w:rPr>
    </w:lvl>
  </w:abstractNum>
  <w:abstractNum w:abstractNumId="13" w15:restartNumberingAfterBreak="0">
    <w:nsid w:val="22C04AB6"/>
    <w:multiLevelType w:val="hybridMultilevel"/>
    <w:tmpl w:val="3850D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CF104D"/>
    <w:multiLevelType w:val="hybridMultilevel"/>
    <w:tmpl w:val="176CE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275935"/>
    <w:multiLevelType w:val="singleLevel"/>
    <w:tmpl w:val="210402BE"/>
    <w:lvl w:ilvl="0">
      <w:start w:val="1"/>
      <w:numFmt w:val="lowerLetter"/>
      <w:lvlText w:val="%1)"/>
      <w:lvlJc w:val="left"/>
      <w:pPr>
        <w:tabs>
          <w:tab w:val="num" w:pos="525"/>
        </w:tabs>
        <w:ind w:left="525" w:hanging="525"/>
      </w:pPr>
      <w:rPr>
        <w:rFonts w:hint="default"/>
      </w:rPr>
    </w:lvl>
  </w:abstractNum>
  <w:abstractNum w:abstractNumId="16" w15:restartNumberingAfterBreak="0">
    <w:nsid w:val="233433E4"/>
    <w:multiLevelType w:val="hybridMultilevel"/>
    <w:tmpl w:val="C792E8CA"/>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1F30E9"/>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262C2372"/>
    <w:multiLevelType w:val="hybridMultilevel"/>
    <w:tmpl w:val="0FDCCF64"/>
    <w:lvl w:ilvl="0" w:tplc="0D803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31FB2"/>
    <w:multiLevelType w:val="hybridMultilevel"/>
    <w:tmpl w:val="5600B8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10A62"/>
    <w:multiLevelType w:val="hybridMultilevel"/>
    <w:tmpl w:val="605E6046"/>
    <w:lvl w:ilvl="0" w:tplc="4C8032FC">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2A1793"/>
    <w:multiLevelType w:val="hybridMultilevel"/>
    <w:tmpl w:val="25CC4FAC"/>
    <w:lvl w:ilvl="0" w:tplc="1E727410">
      <w:start w:val="1"/>
      <w:numFmt w:val="lowerLetter"/>
      <w:lvlText w:val="%1)"/>
      <w:lvlJc w:val="left"/>
      <w:pPr>
        <w:ind w:left="735" w:hanging="375"/>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03114"/>
    <w:multiLevelType w:val="hybridMultilevel"/>
    <w:tmpl w:val="41CC8D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1373B6"/>
    <w:multiLevelType w:val="hybridMultilevel"/>
    <w:tmpl w:val="2836F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876CD"/>
    <w:multiLevelType w:val="hybridMultilevel"/>
    <w:tmpl w:val="DC729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A27B7F"/>
    <w:multiLevelType w:val="hybridMultilevel"/>
    <w:tmpl w:val="424E3884"/>
    <w:lvl w:ilvl="0" w:tplc="952E83EA">
      <w:start w:val="1"/>
      <w:numFmt w:val="upperLetter"/>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286F85"/>
    <w:multiLevelType w:val="hybridMultilevel"/>
    <w:tmpl w:val="F54625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2C5405"/>
    <w:multiLevelType w:val="hybridMultilevel"/>
    <w:tmpl w:val="412804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2FF62F2"/>
    <w:multiLevelType w:val="hybridMultilevel"/>
    <w:tmpl w:val="371A56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9D301B"/>
    <w:multiLevelType w:val="hybridMultilevel"/>
    <w:tmpl w:val="9572D9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260EFC"/>
    <w:multiLevelType w:val="hybridMultilevel"/>
    <w:tmpl w:val="2ED05D36"/>
    <w:lvl w:ilvl="0" w:tplc="3248717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383EDC"/>
    <w:multiLevelType w:val="multilevel"/>
    <w:tmpl w:val="DDCC9D1E"/>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8884C69"/>
    <w:multiLevelType w:val="hybridMultilevel"/>
    <w:tmpl w:val="AF32C500"/>
    <w:lvl w:ilvl="0" w:tplc="8C540FA0">
      <w:start w:val="3"/>
      <w:numFmt w:val="upperLetter"/>
      <w:lvlText w:val="%1."/>
      <w:lvlJc w:val="left"/>
      <w:pPr>
        <w:tabs>
          <w:tab w:val="num" w:pos="855"/>
        </w:tabs>
        <w:ind w:left="855" w:hanging="49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31B6A30C">
      <w:start w:val="28"/>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95E50C5"/>
    <w:multiLevelType w:val="hybridMultilevel"/>
    <w:tmpl w:val="A306C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BF3BDA"/>
    <w:multiLevelType w:val="hybridMultilevel"/>
    <w:tmpl w:val="BA780F36"/>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5" w15:restartNumberingAfterBreak="0">
    <w:nsid w:val="4CCD17FE"/>
    <w:multiLevelType w:val="hybridMultilevel"/>
    <w:tmpl w:val="EC622D5C"/>
    <w:lvl w:ilvl="0" w:tplc="C6FAF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091BAF"/>
    <w:multiLevelType w:val="hybridMultilevel"/>
    <w:tmpl w:val="61A6A3CC"/>
    <w:lvl w:ilvl="0" w:tplc="04090001">
      <w:start w:val="1"/>
      <w:numFmt w:val="bullet"/>
      <w:lvlText w:val=""/>
      <w:lvlJc w:val="left"/>
      <w:pPr>
        <w:tabs>
          <w:tab w:val="num" w:pos="812"/>
        </w:tabs>
        <w:ind w:left="812" w:hanging="360"/>
      </w:pPr>
      <w:rPr>
        <w:rFonts w:ascii="Symbol" w:hAnsi="Symbol" w:hint="default"/>
      </w:rPr>
    </w:lvl>
    <w:lvl w:ilvl="1" w:tplc="04090003" w:tentative="1">
      <w:start w:val="1"/>
      <w:numFmt w:val="bullet"/>
      <w:lvlText w:val="o"/>
      <w:lvlJc w:val="left"/>
      <w:pPr>
        <w:tabs>
          <w:tab w:val="num" w:pos="1532"/>
        </w:tabs>
        <w:ind w:left="1532" w:hanging="360"/>
      </w:pPr>
      <w:rPr>
        <w:rFonts w:ascii="Courier New" w:hAnsi="Courier New" w:hint="default"/>
      </w:rPr>
    </w:lvl>
    <w:lvl w:ilvl="2" w:tplc="04090005" w:tentative="1">
      <w:start w:val="1"/>
      <w:numFmt w:val="bullet"/>
      <w:lvlText w:val=""/>
      <w:lvlJc w:val="left"/>
      <w:pPr>
        <w:tabs>
          <w:tab w:val="num" w:pos="2252"/>
        </w:tabs>
        <w:ind w:left="2252" w:hanging="360"/>
      </w:pPr>
      <w:rPr>
        <w:rFonts w:ascii="Wingdings" w:hAnsi="Wingdings" w:hint="default"/>
      </w:rPr>
    </w:lvl>
    <w:lvl w:ilvl="3" w:tplc="04090001" w:tentative="1">
      <w:start w:val="1"/>
      <w:numFmt w:val="bullet"/>
      <w:lvlText w:val=""/>
      <w:lvlJc w:val="left"/>
      <w:pPr>
        <w:tabs>
          <w:tab w:val="num" w:pos="2972"/>
        </w:tabs>
        <w:ind w:left="2972" w:hanging="360"/>
      </w:pPr>
      <w:rPr>
        <w:rFonts w:ascii="Symbol" w:hAnsi="Symbol" w:hint="default"/>
      </w:rPr>
    </w:lvl>
    <w:lvl w:ilvl="4" w:tplc="04090003" w:tentative="1">
      <w:start w:val="1"/>
      <w:numFmt w:val="bullet"/>
      <w:lvlText w:val="o"/>
      <w:lvlJc w:val="left"/>
      <w:pPr>
        <w:tabs>
          <w:tab w:val="num" w:pos="3692"/>
        </w:tabs>
        <w:ind w:left="3692" w:hanging="360"/>
      </w:pPr>
      <w:rPr>
        <w:rFonts w:ascii="Courier New" w:hAnsi="Courier New" w:hint="default"/>
      </w:rPr>
    </w:lvl>
    <w:lvl w:ilvl="5" w:tplc="04090005" w:tentative="1">
      <w:start w:val="1"/>
      <w:numFmt w:val="bullet"/>
      <w:lvlText w:val=""/>
      <w:lvlJc w:val="left"/>
      <w:pPr>
        <w:tabs>
          <w:tab w:val="num" w:pos="4412"/>
        </w:tabs>
        <w:ind w:left="4412" w:hanging="360"/>
      </w:pPr>
      <w:rPr>
        <w:rFonts w:ascii="Wingdings" w:hAnsi="Wingdings" w:hint="default"/>
      </w:rPr>
    </w:lvl>
    <w:lvl w:ilvl="6" w:tplc="04090001" w:tentative="1">
      <w:start w:val="1"/>
      <w:numFmt w:val="bullet"/>
      <w:lvlText w:val=""/>
      <w:lvlJc w:val="left"/>
      <w:pPr>
        <w:tabs>
          <w:tab w:val="num" w:pos="5132"/>
        </w:tabs>
        <w:ind w:left="5132" w:hanging="360"/>
      </w:pPr>
      <w:rPr>
        <w:rFonts w:ascii="Symbol" w:hAnsi="Symbol" w:hint="default"/>
      </w:rPr>
    </w:lvl>
    <w:lvl w:ilvl="7" w:tplc="04090003" w:tentative="1">
      <w:start w:val="1"/>
      <w:numFmt w:val="bullet"/>
      <w:lvlText w:val="o"/>
      <w:lvlJc w:val="left"/>
      <w:pPr>
        <w:tabs>
          <w:tab w:val="num" w:pos="5852"/>
        </w:tabs>
        <w:ind w:left="5852" w:hanging="360"/>
      </w:pPr>
      <w:rPr>
        <w:rFonts w:ascii="Courier New" w:hAnsi="Courier New" w:hint="default"/>
      </w:rPr>
    </w:lvl>
    <w:lvl w:ilvl="8" w:tplc="04090005" w:tentative="1">
      <w:start w:val="1"/>
      <w:numFmt w:val="bullet"/>
      <w:lvlText w:val=""/>
      <w:lvlJc w:val="left"/>
      <w:pPr>
        <w:tabs>
          <w:tab w:val="num" w:pos="6572"/>
        </w:tabs>
        <w:ind w:left="6572" w:hanging="360"/>
      </w:pPr>
      <w:rPr>
        <w:rFonts w:ascii="Wingdings" w:hAnsi="Wingdings" w:hint="default"/>
      </w:rPr>
    </w:lvl>
  </w:abstractNum>
  <w:abstractNum w:abstractNumId="37" w15:restartNumberingAfterBreak="0">
    <w:nsid w:val="593E713F"/>
    <w:multiLevelType w:val="hybridMultilevel"/>
    <w:tmpl w:val="8CAC087A"/>
    <w:lvl w:ilvl="0" w:tplc="5A72255C">
      <w:start w:val="1"/>
      <w:numFmt w:val="bullet"/>
      <w:lvlText w:val=""/>
      <w:lvlJc w:val="left"/>
      <w:pPr>
        <w:tabs>
          <w:tab w:val="num" w:pos="1800"/>
        </w:tabs>
        <w:ind w:left="1800" w:hanging="360"/>
      </w:pPr>
      <w:rPr>
        <w:rFonts w:ascii="Wingdings" w:hAnsi="Wingdings"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5A72255C">
      <w:start w:val="1"/>
      <w:numFmt w:val="bullet"/>
      <w:lvlText w:val=""/>
      <w:lvlJc w:val="left"/>
      <w:pPr>
        <w:tabs>
          <w:tab w:val="num" w:pos="2160"/>
        </w:tabs>
        <w:ind w:left="2160" w:hanging="360"/>
      </w:pPr>
      <w:rPr>
        <w:rFonts w:ascii="Wingdings" w:hAnsi="Wingdings" w:hint="default"/>
        <w:sz w:val="3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973EB3"/>
    <w:multiLevelType w:val="multilevel"/>
    <w:tmpl w:val="4A760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F35EF8"/>
    <w:multiLevelType w:val="singleLevel"/>
    <w:tmpl w:val="1C68023E"/>
    <w:lvl w:ilvl="0">
      <w:start w:val="1"/>
      <w:numFmt w:val="decimal"/>
      <w:lvlText w:val="%1)"/>
      <w:legacy w:legacy="1" w:legacySpace="120" w:legacyIndent="720"/>
      <w:lvlJc w:val="left"/>
      <w:pPr>
        <w:ind w:left="1440" w:hanging="720"/>
      </w:pPr>
    </w:lvl>
  </w:abstractNum>
  <w:abstractNum w:abstractNumId="40" w15:restartNumberingAfterBreak="0">
    <w:nsid w:val="602F30CB"/>
    <w:multiLevelType w:val="hybridMultilevel"/>
    <w:tmpl w:val="58F8A040"/>
    <w:lvl w:ilvl="0" w:tplc="5D86398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04C7BDF"/>
    <w:multiLevelType w:val="hybridMultilevel"/>
    <w:tmpl w:val="CF6C12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1BE0244"/>
    <w:multiLevelType w:val="hybridMultilevel"/>
    <w:tmpl w:val="75828654"/>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896D12"/>
    <w:multiLevelType w:val="hybridMultilevel"/>
    <w:tmpl w:val="3E2208BC"/>
    <w:lvl w:ilvl="0" w:tplc="319C83FE">
      <w:start w:val="1"/>
      <w:numFmt w:val="decimal"/>
      <w:lvlText w:val="(%1)"/>
      <w:lvlJc w:val="left"/>
      <w:pPr>
        <w:ind w:left="150" w:hanging="360"/>
      </w:pPr>
      <w:rPr>
        <w:rFonts w:hint="default"/>
      </w:rPr>
    </w:lvl>
    <w:lvl w:ilvl="1" w:tplc="04090019" w:tentative="1">
      <w:start w:val="1"/>
      <w:numFmt w:val="lowerLetter"/>
      <w:lvlText w:val="%2."/>
      <w:lvlJc w:val="left"/>
      <w:pPr>
        <w:ind w:left="870" w:hanging="360"/>
      </w:pPr>
    </w:lvl>
    <w:lvl w:ilvl="2" w:tplc="0409001B" w:tentative="1">
      <w:start w:val="1"/>
      <w:numFmt w:val="lowerRoman"/>
      <w:lvlText w:val="%3."/>
      <w:lvlJc w:val="right"/>
      <w:pPr>
        <w:ind w:left="1590" w:hanging="180"/>
      </w:pPr>
    </w:lvl>
    <w:lvl w:ilvl="3" w:tplc="0409000F" w:tentative="1">
      <w:start w:val="1"/>
      <w:numFmt w:val="decimal"/>
      <w:lvlText w:val="%4."/>
      <w:lvlJc w:val="left"/>
      <w:pPr>
        <w:ind w:left="2310" w:hanging="360"/>
      </w:pPr>
    </w:lvl>
    <w:lvl w:ilvl="4" w:tplc="04090019" w:tentative="1">
      <w:start w:val="1"/>
      <w:numFmt w:val="lowerLetter"/>
      <w:lvlText w:val="%5."/>
      <w:lvlJc w:val="left"/>
      <w:pPr>
        <w:ind w:left="3030" w:hanging="360"/>
      </w:pPr>
    </w:lvl>
    <w:lvl w:ilvl="5" w:tplc="0409001B" w:tentative="1">
      <w:start w:val="1"/>
      <w:numFmt w:val="lowerRoman"/>
      <w:lvlText w:val="%6."/>
      <w:lvlJc w:val="right"/>
      <w:pPr>
        <w:ind w:left="3750" w:hanging="180"/>
      </w:pPr>
    </w:lvl>
    <w:lvl w:ilvl="6" w:tplc="0409000F" w:tentative="1">
      <w:start w:val="1"/>
      <w:numFmt w:val="decimal"/>
      <w:lvlText w:val="%7."/>
      <w:lvlJc w:val="left"/>
      <w:pPr>
        <w:ind w:left="4470" w:hanging="360"/>
      </w:pPr>
    </w:lvl>
    <w:lvl w:ilvl="7" w:tplc="04090019" w:tentative="1">
      <w:start w:val="1"/>
      <w:numFmt w:val="lowerLetter"/>
      <w:lvlText w:val="%8."/>
      <w:lvlJc w:val="left"/>
      <w:pPr>
        <w:ind w:left="5190" w:hanging="360"/>
      </w:pPr>
    </w:lvl>
    <w:lvl w:ilvl="8" w:tplc="0409001B" w:tentative="1">
      <w:start w:val="1"/>
      <w:numFmt w:val="lowerRoman"/>
      <w:lvlText w:val="%9."/>
      <w:lvlJc w:val="right"/>
      <w:pPr>
        <w:ind w:left="5910" w:hanging="180"/>
      </w:pPr>
    </w:lvl>
  </w:abstractNum>
  <w:abstractNum w:abstractNumId="44" w15:restartNumberingAfterBreak="0">
    <w:nsid w:val="6DDA1C64"/>
    <w:multiLevelType w:val="hybridMultilevel"/>
    <w:tmpl w:val="BAF28A8A"/>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45" w15:restartNumberingAfterBreak="0">
    <w:nsid w:val="75AB01C6"/>
    <w:multiLevelType w:val="hybridMultilevel"/>
    <w:tmpl w:val="64AEFE46"/>
    <w:lvl w:ilvl="0" w:tplc="55028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6A09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85E11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9981FD9"/>
    <w:multiLevelType w:val="hybridMultilevel"/>
    <w:tmpl w:val="FFDA1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952E88"/>
    <w:multiLevelType w:val="hybridMultilevel"/>
    <w:tmpl w:val="9D707D5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8776148">
    <w:abstractNumId w:val="39"/>
  </w:num>
  <w:num w:numId="2" w16cid:durableId="110372441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16cid:durableId="444426406">
    <w:abstractNumId w:val="7"/>
  </w:num>
  <w:num w:numId="4" w16cid:durableId="1264001059">
    <w:abstractNumId w:val="47"/>
  </w:num>
  <w:num w:numId="5" w16cid:durableId="802314437">
    <w:abstractNumId w:val="17"/>
  </w:num>
  <w:num w:numId="6" w16cid:durableId="1408723120">
    <w:abstractNumId w:val="31"/>
  </w:num>
  <w:num w:numId="7" w16cid:durableId="1318804238">
    <w:abstractNumId w:val="1"/>
  </w:num>
  <w:num w:numId="8" w16cid:durableId="1766920944">
    <w:abstractNumId w:val="46"/>
  </w:num>
  <w:num w:numId="9" w16cid:durableId="739714148">
    <w:abstractNumId w:val="40"/>
  </w:num>
  <w:num w:numId="10" w16cid:durableId="1067261644">
    <w:abstractNumId w:val="11"/>
  </w:num>
  <w:num w:numId="11" w16cid:durableId="1609508078">
    <w:abstractNumId w:val="36"/>
  </w:num>
  <w:num w:numId="12" w16cid:durableId="1653869241">
    <w:abstractNumId w:val="13"/>
  </w:num>
  <w:num w:numId="13" w16cid:durableId="343290275">
    <w:abstractNumId w:val="24"/>
  </w:num>
  <w:num w:numId="14" w16cid:durableId="415171346">
    <w:abstractNumId w:val="44"/>
  </w:num>
  <w:num w:numId="15" w16cid:durableId="1061709204">
    <w:abstractNumId w:val="3"/>
  </w:num>
  <w:num w:numId="16" w16cid:durableId="263536319">
    <w:abstractNumId w:val="49"/>
  </w:num>
  <w:num w:numId="17" w16cid:durableId="1977686690">
    <w:abstractNumId w:val="29"/>
  </w:num>
  <w:num w:numId="18" w16cid:durableId="122239164">
    <w:abstractNumId w:val="16"/>
  </w:num>
  <w:num w:numId="19" w16cid:durableId="172113369">
    <w:abstractNumId w:val="41"/>
  </w:num>
  <w:num w:numId="20" w16cid:durableId="1096367079">
    <w:abstractNumId w:val="14"/>
  </w:num>
  <w:num w:numId="21" w16cid:durableId="1338732857">
    <w:abstractNumId w:val="10"/>
  </w:num>
  <w:num w:numId="22" w16cid:durableId="1570530132">
    <w:abstractNumId w:val="34"/>
  </w:num>
  <w:num w:numId="23" w16cid:durableId="88351083">
    <w:abstractNumId w:val="32"/>
  </w:num>
  <w:num w:numId="24" w16cid:durableId="34550610">
    <w:abstractNumId w:val="48"/>
  </w:num>
  <w:num w:numId="25" w16cid:durableId="1190409086">
    <w:abstractNumId w:val="22"/>
  </w:num>
  <w:num w:numId="26" w16cid:durableId="82605477">
    <w:abstractNumId w:val="12"/>
  </w:num>
  <w:num w:numId="27" w16cid:durableId="763574550">
    <w:abstractNumId w:val="15"/>
  </w:num>
  <w:num w:numId="28" w16cid:durableId="1096750587">
    <w:abstractNumId w:val="6"/>
  </w:num>
  <w:num w:numId="29" w16cid:durableId="489297250">
    <w:abstractNumId w:val="25"/>
  </w:num>
  <w:num w:numId="30" w16cid:durableId="1185360140">
    <w:abstractNumId w:val="37"/>
  </w:num>
  <w:num w:numId="31" w16cid:durableId="1144588716">
    <w:abstractNumId w:val="26"/>
  </w:num>
  <w:num w:numId="32" w16cid:durableId="1472332990">
    <w:abstractNumId w:val="27"/>
  </w:num>
  <w:num w:numId="33" w16cid:durableId="1186988299">
    <w:abstractNumId w:val="4"/>
  </w:num>
  <w:num w:numId="34" w16cid:durableId="266356293">
    <w:abstractNumId w:val="33"/>
  </w:num>
  <w:num w:numId="35" w16cid:durableId="439109565">
    <w:abstractNumId w:val="42"/>
  </w:num>
  <w:num w:numId="36" w16cid:durableId="231818091">
    <w:abstractNumId w:val="23"/>
  </w:num>
  <w:num w:numId="37" w16cid:durableId="1172068070">
    <w:abstractNumId w:val="8"/>
  </w:num>
  <w:num w:numId="38" w16cid:durableId="854270981">
    <w:abstractNumId w:val="19"/>
  </w:num>
  <w:num w:numId="39" w16cid:durableId="552697401">
    <w:abstractNumId w:val="38"/>
  </w:num>
  <w:num w:numId="40" w16cid:durableId="1605964600">
    <w:abstractNumId w:val="43"/>
  </w:num>
  <w:num w:numId="41" w16cid:durableId="1731683703">
    <w:abstractNumId w:val="18"/>
  </w:num>
  <w:num w:numId="42" w16cid:durableId="1772313490">
    <w:abstractNumId w:val="45"/>
  </w:num>
  <w:num w:numId="43" w16cid:durableId="737898350">
    <w:abstractNumId w:val="35"/>
  </w:num>
  <w:num w:numId="44" w16cid:durableId="1288510628">
    <w:abstractNumId w:val="9"/>
  </w:num>
  <w:num w:numId="45" w16cid:durableId="726881162">
    <w:abstractNumId w:val="20"/>
  </w:num>
  <w:num w:numId="46" w16cid:durableId="476997836">
    <w:abstractNumId w:val="5"/>
  </w:num>
  <w:num w:numId="47" w16cid:durableId="1917593627">
    <w:abstractNumId w:val="21"/>
  </w:num>
  <w:num w:numId="48" w16cid:durableId="444034456">
    <w:abstractNumId w:val="30"/>
  </w:num>
  <w:num w:numId="49" w16cid:durableId="1987122123">
    <w:abstractNumId w:val="28"/>
  </w:num>
  <w:num w:numId="50" w16cid:durableId="299582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42"/>
    <w:rsid w:val="00003702"/>
    <w:rsid w:val="00003BE1"/>
    <w:rsid w:val="000041A7"/>
    <w:rsid w:val="00011A59"/>
    <w:rsid w:val="00012B5F"/>
    <w:rsid w:val="00020DF5"/>
    <w:rsid w:val="00021ABE"/>
    <w:rsid w:val="00027C06"/>
    <w:rsid w:val="000311ED"/>
    <w:rsid w:val="00032BAB"/>
    <w:rsid w:val="000401C7"/>
    <w:rsid w:val="00056922"/>
    <w:rsid w:val="000605EE"/>
    <w:rsid w:val="00061D47"/>
    <w:rsid w:val="000644E0"/>
    <w:rsid w:val="00065B88"/>
    <w:rsid w:val="000665F7"/>
    <w:rsid w:val="00066C2F"/>
    <w:rsid w:val="00071BE0"/>
    <w:rsid w:val="000723BE"/>
    <w:rsid w:val="00075B67"/>
    <w:rsid w:val="000766B4"/>
    <w:rsid w:val="00085A88"/>
    <w:rsid w:val="00092B50"/>
    <w:rsid w:val="00097DE8"/>
    <w:rsid w:val="000B23AE"/>
    <w:rsid w:val="000C1F42"/>
    <w:rsid w:val="000C246D"/>
    <w:rsid w:val="000D411E"/>
    <w:rsid w:val="000D5F18"/>
    <w:rsid w:val="000D7187"/>
    <w:rsid w:val="000D7645"/>
    <w:rsid w:val="000E1AB2"/>
    <w:rsid w:val="000F4CA5"/>
    <w:rsid w:val="000F6923"/>
    <w:rsid w:val="000F6E6E"/>
    <w:rsid w:val="00101083"/>
    <w:rsid w:val="001047EB"/>
    <w:rsid w:val="00105A65"/>
    <w:rsid w:val="00110C67"/>
    <w:rsid w:val="00110F45"/>
    <w:rsid w:val="0011131B"/>
    <w:rsid w:val="00115B60"/>
    <w:rsid w:val="00116C0A"/>
    <w:rsid w:val="0012435A"/>
    <w:rsid w:val="00125C86"/>
    <w:rsid w:val="00125CFF"/>
    <w:rsid w:val="00130C8D"/>
    <w:rsid w:val="001313D6"/>
    <w:rsid w:val="0013204F"/>
    <w:rsid w:val="001322A5"/>
    <w:rsid w:val="001340DC"/>
    <w:rsid w:val="001462D8"/>
    <w:rsid w:val="00151CAF"/>
    <w:rsid w:val="00156720"/>
    <w:rsid w:val="00161E4A"/>
    <w:rsid w:val="0018279E"/>
    <w:rsid w:val="00190BE5"/>
    <w:rsid w:val="0019478B"/>
    <w:rsid w:val="00194E12"/>
    <w:rsid w:val="0019704E"/>
    <w:rsid w:val="001A4774"/>
    <w:rsid w:val="001A5AA3"/>
    <w:rsid w:val="001B55A5"/>
    <w:rsid w:val="001B73C1"/>
    <w:rsid w:val="001C241C"/>
    <w:rsid w:val="001C4323"/>
    <w:rsid w:val="001C5877"/>
    <w:rsid w:val="001D186F"/>
    <w:rsid w:val="001D3C6C"/>
    <w:rsid w:val="001D4913"/>
    <w:rsid w:val="001D6619"/>
    <w:rsid w:val="001E1E7B"/>
    <w:rsid w:val="001E3B81"/>
    <w:rsid w:val="001F4AB5"/>
    <w:rsid w:val="001F714D"/>
    <w:rsid w:val="00201782"/>
    <w:rsid w:val="00201E77"/>
    <w:rsid w:val="00204A3B"/>
    <w:rsid w:val="002102A3"/>
    <w:rsid w:val="00211024"/>
    <w:rsid w:val="0021637C"/>
    <w:rsid w:val="00217442"/>
    <w:rsid w:val="00221456"/>
    <w:rsid w:val="002517D5"/>
    <w:rsid w:val="002529A0"/>
    <w:rsid w:val="00254DB4"/>
    <w:rsid w:val="002618BA"/>
    <w:rsid w:val="00261D7A"/>
    <w:rsid w:val="002641A5"/>
    <w:rsid w:val="00273B5B"/>
    <w:rsid w:val="002742E1"/>
    <w:rsid w:val="00275EA4"/>
    <w:rsid w:val="0027665A"/>
    <w:rsid w:val="0027765F"/>
    <w:rsid w:val="002800B9"/>
    <w:rsid w:val="00280D4A"/>
    <w:rsid w:val="00285917"/>
    <w:rsid w:val="00290070"/>
    <w:rsid w:val="0029357C"/>
    <w:rsid w:val="00295D3D"/>
    <w:rsid w:val="00297A72"/>
    <w:rsid w:val="002A0F7B"/>
    <w:rsid w:val="002A10EA"/>
    <w:rsid w:val="002A16C6"/>
    <w:rsid w:val="002A25A7"/>
    <w:rsid w:val="002A2730"/>
    <w:rsid w:val="002A3940"/>
    <w:rsid w:val="002B1A89"/>
    <w:rsid w:val="002B5744"/>
    <w:rsid w:val="002B634D"/>
    <w:rsid w:val="002B7536"/>
    <w:rsid w:val="002C4E5C"/>
    <w:rsid w:val="002E0D80"/>
    <w:rsid w:val="002E19D2"/>
    <w:rsid w:val="002E5DA2"/>
    <w:rsid w:val="002E6735"/>
    <w:rsid w:val="002F1C1B"/>
    <w:rsid w:val="002F24A3"/>
    <w:rsid w:val="002F31E7"/>
    <w:rsid w:val="002F52F4"/>
    <w:rsid w:val="00307906"/>
    <w:rsid w:val="003101CC"/>
    <w:rsid w:val="003140F7"/>
    <w:rsid w:val="0031512C"/>
    <w:rsid w:val="00322DC2"/>
    <w:rsid w:val="0032309E"/>
    <w:rsid w:val="0032402B"/>
    <w:rsid w:val="00326598"/>
    <w:rsid w:val="00327660"/>
    <w:rsid w:val="00336575"/>
    <w:rsid w:val="0035001C"/>
    <w:rsid w:val="00350EA3"/>
    <w:rsid w:val="0036527C"/>
    <w:rsid w:val="0036558C"/>
    <w:rsid w:val="00370888"/>
    <w:rsid w:val="00374CDF"/>
    <w:rsid w:val="0037691C"/>
    <w:rsid w:val="0037708D"/>
    <w:rsid w:val="003915C4"/>
    <w:rsid w:val="003A14D6"/>
    <w:rsid w:val="003A2168"/>
    <w:rsid w:val="003B20E2"/>
    <w:rsid w:val="003B3FD4"/>
    <w:rsid w:val="003B4FA5"/>
    <w:rsid w:val="003C388E"/>
    <w:rsid w:val="003C72BE"/>
    <w:rsid w:val="003D7126"/>
    <w:rsid w:val="003E3AA5"/>
    <w:rsid w:val="003E4871"/>
    <w:rsid w:val="003E7767"/>
    <w:rsid w:val="003E7F1E"/>
    <w:rsid w:val="003F1B54"/>
    <w:rsid w:val="003F571E"/>
    <w:rsid w:val="003F6469"/>
    <w:rsid w:val="00403AA6"/>
    <w:rsid w:val="0040591B"/>
    <w:rsid w:val="004112A1"/>
    <w:rsid w:val="00412D26"/>
    <w:rsid w:val="00415471"/>
    <w:rsid w:val="00415B83"/>
    <w:rsid w:val="00420728"/>
    <w:rsid w:val="00425866"/>
    <w:rsid w:val="004315C4"/>
    <w:rsid w:val="00431A67"/>
    <w:rsid w:val="00433D33"/>
    <w:rsid w:val="00452454"/>
    <w:rsid w:val="00453B88"/>
    <w:rsid w:val="00460921"/>
    <w:rsid w:val="00460AAE"/>
    <w:rsid w:val="004612B9"/>
    <w:rsid w:val="00463545"/>
    <w:rsid w:val="004646DB"/>
    <w:rsid w:val="0047532B"/>
    <w:rsid w:val="00477A29"/>
    <w:rsid w:val="00481F68"/>
    <w:rsid w:val="004874F2"/>
    <w:rsid w:val="00493A82"/>
    <w:rsid w:val="00493EFD"/>
    <w:rsid w:val="0049430F"/>
    <w:rsid w:val="00494E60"/>
    <w:rsid w:val="0049558F"/>
    <w:rsid w:val="004976AD"/>
    <w:rsid w:val="004A613F"/>
    <w:rsid w:val="004A76BA"/>
    <w:rsid w:val="004B0214"/>
    <w:rsid w:val="004B1823"/>
    <w:rsid w:val="004B3568"/>
    <w:rsid w:val="004C24EC"/>
    <w:rsid w:val="004C3BC4"/>
    <w:rsid w:val="004C4432"/>
    <w:rsid w:val="004D6658"/>
    <w:rsid w:val="004F07E1"/>
    <w:rsid w:val="004F25A3"/>
    <w:rsid w:val="004F2767"/>
    <w:rsid w:val="004F6CEF"/>
    <w:rsid w:val="00500286"/>
    <w:rsid w:val="00504974"/>
    <w:rsid w:val="005073F3"/>
    <w:rsid w:val="00514DA2"/>
    <w:rsid w:val="00517A9D"/>
    <w:rsid w:val="0052217B"/>
    <w:rsid w:val="005234AA"/>
    <w:rsid w:val="0052660F"/>
    <w:rsid w:val="005351D9"/>
    <w:rsid w:val="00535859"/>
    <w:rsid w:val="00544280"/>
    <w:rsid w:val="00547803"/>
    <w:rsid w:val="005505A1"/>
    <w:rsid w:val="0055487A"/>
    <w:rsid w:val="00560361"/>
    <w:rsid w:val="0056068D"/>
    <w:rsid w:val="0057655B"/>
    <w:rsid w:val="00581E1C"/>
    <w:rsid w:val="00582992"/>
    <w:rsid w:val="00583314"/>
    <w:rsid w:val="00587DF6"/>
    <w:rsid w:val="00590FBB"/>
    <w:rsid w:val="00597624"/>
    <w:rsid w:val="00597F1C"/>
    <w:rsid w:val="005A19E0"/>
    <w:rsid w:val="005B1496"/>
    <w:rsid w:val="005B16D4"/>
    <w:rsid w:val="005B1BE5"/>
    <w:rsid w:val="005B6A8D"/>
    <w:rsid w:val="005B7334"/>
    <w:rsid w:val="005B7503"/>
    <w:rsid w:val="005C314B"/>
    <w:rsid w:val="005C3E32"/>
    <w:rsid w:val="005D2003"/>
    <w:rsid w:val="005E29DF"/>
    <w:rsid w:val="005E6416"/>
    <w:rsid w:val="005E7114"/>
    <w:rsid w:val="005E7AE2"/>
    <w:rsid w:val="00600954"/>
    <w:rsid w:val="006019AA"/>
    <w:rsid w:val="00601BE4"/>
    <w:rsid w:val="00607F89"/>
    <w:rsid w:val="006158D2"/>
    <w:rsid w:val="00623444"/>
    <w:rsid w:val="006263AD"/>
    <w:rsid w:val="006332C5"/>
    <w:rsid w:val="00633C5C"/>
    <w:rsid w:val="00634091"/>
    <w:rsid w:val="00634F3B"/>
    <w:rsid w:val="00640758"/>
    <w:rsid w:val="00640BD6"/>
    <w:rsid w:val="0064385F"/>
    <w:rsid w:val="006445E1"/>
    <w:rsid w:val="00654AED"/>
    <w:rsid w:val="0065562A"/>
    <w:rsid w:val="00656667"/>
    <w:rsid w:val="006605F5"/>
    <w:rsid w:val="00660F2D"/>
    <w:rsid w:val="0066367D"/>
    <w:rsid w:val="00667327"/>
    <w:rsid w:val="00673215"/>
    <w:rsid w:val="00673FAA"/>
    <w:rsid w:val="00675E94"/>
    <w:rsid w:val="00682072"/>
    <w:rsid w:val="00685680"/>
    <w:rsid w:val="00690A24"/>
    <w:rsid w:val="006975AB"/>
    <w:rsid w:val="00697766"/>
    <w:rsid w:val="00697B23"/>
    <w:rsid w:val="006A197E"/>
    <w:rsid w:val="006A5737"/>
    <w:rsid w:val="006B24A9"/>
    <w:rsid w:val="006B4C6F"/>
    <w:rsid w:val="006B5B72"/>
    <w:rsid w:val="006B6FD4"/>
    <w:rsid w:val="006C191F"/>
    <w:rsid w:val="006C7156"/>
    <w:rsid w:val="006D1097"/>
    <w:rsid w:val="006D4F72"/>
    <w:rsid w:val="006E2EFE"/>
    <w:rsid w:val="006E4B7B"/>
    <w:rsid w:val="006E4EA4"/>
    <w:rsid w:val="006E6565"/>
    <w:rsid w:val="006F17B5"/>
    <w:rsid w:val="00702078"/>
    <w:rsid w:val="00705B2A"/>
    <w:rsid w:val="007072F0"/>
    <w:rsid w:val="00712B77"/>
    <w:rsid w:val="00713FEE"/>
    <w:rsid w:val="00717270"/>
    <w:rsid w:val="007230B4"/>
    <w:rsid w:val="00724619"/>
    <w:rsid w:val="00724A00"/>
    <w:rsid w:val="007308E7"/>
    <w:rsid w:val="007312E7"/>
    <w:rsid w:val="00735232"/>
    <w:rsid w:val="00742B29"/>
    <w:rsid w:val="007458EB"/>
    <w:rsid w:val="00747F79"/>
    <w:rsid w:val="007514AE"/>
    <w:rsid w:val="007521CB"/>
    <w:rsid w:val="00753D26"/>
    <w:rsid w:val="00762F56"/>
    <w:rsid w:val="0076438F"/>
    <w:rsid w:val="007649B1"/>
    <w:rsid w:val="0077437B"/>
    <w:rsid w:val="00780861"/>
    <w:rsid w:val="00791894"/>
    <w:rsid w:val="00794119"/>
    <w:rsid w:val="00794817"/>
    <w:rsid w:val="007A3F57"/>
    <w:rsid w:val="007A5965"/>
    <w:rsid w:val="007A630B"/>
    <w:rsid w:val="007B5CCD"/>
    <w:rsid w:val="007C3B59"/>
    <w:rsid w:val="007C52FE"/>
    <w:rsid w:val="007D1DA7"/>
    <w:rsid w:val="007D39C0"/>
    <w:rsid w:val="007D5C81"/>
    <w:rsid w:val="007E1A7B"/>
    <w:rsid w:val="007F6D58"/>
    <w:rsid w:val="00801B12"/>
    <w:rsid w:val="008048B8"/>
    <w:rsid w:val="00812C13"/>
    <w:rsid w:val="0081388D"/>
    <w:rsid w:val="00814C42"/>
    <w:rsid w:val="00824431"/>
    <w:rsid w:val="00827192"/>
    <w:rsid w:val="00830C45"/>
    <w:rsid w:val="00831ED1"/>
    <w:rsid w:val="00832840"/>
    <w:rsid w:val="00840555"/>
    <w:rsid w:val="00841330"/>
    <w:rsid w:val="008425BF"/>
    <w:rsid w:val="00847A1D"/>
    <w:rsid w:val="00853EE4"/>
    <w:rsid w:val="008554D2"/>
    <w:rsid w:val="0085555D"/>
    <w:rsid w:val="00860F85"/>
    <w:rsid w:val="00861696"/>
    <w:rsid w:val="00861D81"/>
    <w:rsid w:val="0086554F"/>
    <w:rsid w:val="008705C8"/>
    <w:rsid w:val="0088112E"/>
    <w:rsid w:val="008955C1"/>
    <w:rsid w:val="008A13A6"/>
    <w:rsid w:val="008A2113"/>
    <w:rsid w:val="008A6A47"/>
    <w:rsid w:val="008D32F9"/>
    <w:rsid w:val="008D3670"/>
    <w:rsid w:val="008D3A99"/>
    <w:rsid w:val="008D7FB7"/>
    <w:rsid w:val="008E19C0"/>
    <w:rsid w:val="008E4E00"/>
    <w:rsid w:val="008E6A04"/>
    <w:rsid w:val="008F340C"/>
    <w:rsid w:val="00900D37"/>
    <w:rsid w:val="009116D5"/>
    <w:rsid w:val="009154F8"/>
    <w:rsid w:val="009211B4"/>
    <w:rsid w:val="00922B53"/>
    <w:rsid w:val="009273D6"/>
    <w:rsid w:val="00927555"/>
    <w:rsid w:val="00930B9E"/>
    <w:rsid w:val="00932F77"/>
    <w:rsid w:val="0093457F"/>
    <w:rsid w:val="00941995"/>
    <w:rsid w:val="00947C11"/>
    <w:rsid w:val="00951664"/>
    <w:rsid w:val="00951DFF"/>
    <w:rsid w:val="009527F5"/>
    <w:rsid w:val="00954139"/>
    <w:rsid w:val="009550B9"/>
    <w:rsid w:val="00970B9E"/>
    <w:rsid w:val="00973A70"/>
    <w:rsid w:val="00977480"/>
    <w:rsid w:val="00980BD7"/>
    <w:rsid w:val="0098252A"/>
    <w:rsid w:val="009832CC"/>
    <w:rsid w:val="009967D6"/>
    <w:rsid w:val="009A0F55"/>
    <w:rsid w:val="009A3AF6"/>
    <w:rsid w:val="009A4D8C"/>
    <w:rsid w:val="009A4E8C"/>
    <w:rsid w:val="009A6154"/>
    <w:rsid w:val="009B041C"/>
    <w:rsid w:val="009B3295"/>
    <w:rsid w:val="009D10A3"/>
    <w:rsid w:val="009D180F"/>
    <w:rsid w:val="009D2FEB"/>
    <w:rsid w:val="009D734A"/>
    <w:rsid w:val="009E152E"/>
    <w:rsid w:val="009E27DD"/>
    <w:rsid w:val="009E45C7"/>
    <w:rsid w:val="009E58C0"/>
    <w:rsid w:val="009F1FC3"/>
    <w:rsid w:val="009F2BF0"/>
    <w:rsid w:val="00A06858"/>
    <w:rsid w:val="00A07CA8"/>
    <w:rsid w:val="00A105B1"/>
    <w:rsid w:val="00A1222B"/>
    <w:rsid w:val="00A139A6"/>
    <w:rsid w:val="00A17023"/>
    <w:rsid w:val="00A23A9B"/>
    <w:rsid w:val="00A24491"/>
    <w:rsid w:val="00A257C5"/>
    <w:rsid w:val="00A273D7"/>
    <w:rsid w:val="00A3141A"/>
    <w:rsid w:val="00A3396D"/>
    <w:rsid w:val="00A34F6F"/>
    <w:rsid w:val="00A370A5"/>
    <w:rsid w:val="00A418A9"/>
    <w:rsid w:val="00A44FA5"/>
    <w:rsid w:val="00A50061"/>
    <w:rsid w:val="00A5172D"/>
    <w:rsid w:val="00A51831"/>
    <w:rsid w:val="00A61A97"/>
    <w:rsid w:val="00A72099"/>
    <w:rsid w:val="00A74510"/>
    <w:rsid w:val="00A93762"/>
    <w:rsid w:val="00A93BFE"/>
    <w:rsid w:val="00A94676"/>
    <w:rsid w:val="00A950D6"/>
    <w:rsid w:val="00AA688F"/>
    <w:rsid w:val="00AA6A10"/>
    <w:rsid w:val="00AB1C7D"/>
    <w:rsid w:val="00AB3B18"/>
    <w:rsid w:val="00AB4ED0"/>
    <w:rsid w:val="00AB533D"/>
    <w:rsid w:val="00AC7307"/>
    <w:rsid w:val="00AD02CB"/>
    <w:rsid w:val="00AD1643"/>
    <w:rsid w:val="00AD3BE8"/>
    <w:rsid w:val="00AD4E81"/>
    <w:rsid w:val="00AD58E6"/>
    <w:rsid w:val="00AD7C7C"/>
    <w:rsid w:val="00AE6EDF"/>
    <w:rsid w:val="00AF0491"/>
    <w:rsid w:val="00AF05BD"/>
    <w:rsid w:val="00AF1A95"/>
    <w:rsid w:val="00AF1D2B"/>
    <w:rsid w:val="00AF2426"/>
    <w:rsid w:val="00AF2C42"/>
    <w:rsid w:val="00AF2CE2"/>
    <w:rsid w:val="00AF37DF"/>
    <w:rsid w:val="00B00CDC"/>
    <w:rsid w:val="00B02CDA"/>
    <w:rsid w:val="00B0399E"/>
    <w:rsid w:val="00B039CD"/>
    <w:rsid w:val="00B05DE9"/>
    <w:rsid w:val="00B101CC"/>
    <w:rsid w:val="00B13B6F"/>
    <w:rsid w:val="00B144DC"/>
    <w:rsid w:val="00B15DEC"/>
    <w:rsid w:val="00B221C0"/>
    <w:rsid w:val="00B32579"/>
    <w:rsid w:val="00B334C9"/>
    <w:rsid w:val="00B421FA"/>
    <w:rsid w:val="00B67949"/>
    <w:rsid w:val="00B70542"/>
    <w:rsid w:val="00B74ED7"/>
    <w:rsid w:val="00B771AF"/>
    <w:rsid w:val="00B81629"/>
    <w:rsid w:val="00B81C51"/>
    <w:rsid w:val="00B85511"/>
    <w:rsid w:val="00B8579F"/>
    <w:rsid w:val="00B906C2"/>
    <w:rsid w:val="00B9131B"/>
    <w:rsid w:val="00B929D6"/>
    <w:rsid w:val="00B92FA9"/>
    <w:rsid w:val="00B95393"/>
    <w:rsid w:val="00B975A1"/>
    <w:rsid w:val="00BA2F81"/>
    <w:rsid w:val="00BA431A"/>
    <w:rsid w:val="00BA7809"/>
    <w:rsid w:val="00BB5088"/>
    <w:rsid w:val="00BB7FBE"/>
    <w:rsid w:val="00BC10AD"/>
    <w:rsid w:val="00BC1A8B"/>
    <w:rsid w:val="00BC1B11"/>
    <w:rsid w:val="00BC36DC"/>
    <w:rsid w:val="00BC3F36"/>
    <w:rsid w:val="00BC57A7"/>
    <w:rsid w:val="00BC6DF1"/>
    <w:rsid w:val="00BD02D3"/>
    <w:rsid w:val="00BD0380"/>
    <w:rsid w:val="00BD1F29"/>
    <w:rsid w:val="00BD2481"/>
    <w:rsid w:val="00BD7C20"/>
    <w:rsid w:val="00BE2A87"/>
    <w:rsid w:val="00BE6EC5"/>
    <w:rsid w:val="00BF0439"/>
    <w:rsid w:val="00BF0776"/>
    <w:rsid w:val="00BF4252"/>
    <w:rsid w:val="00BF48DB"/>
    <w:rsid w:val="00BF50E0"/>
    <w:rsid w:val="00BF5E9A"/>
    <w:rsid w:val="00C04F5B"/>
    <w:rsid w:val="00C060BF"/>
    <w:rsid w:val="00C11667"/>
    <w:rsid w:val="00C11821"/>
    <w:rsid w:val="00C15CC6"/>
    <w:rsid w:val="00C169B6"/>
    <w:rsid w:val="00C17957"/>
    <w:rsid w:val="00C247D8"/>
    <w:rsid w:val="00C25B4A"/>
    <w:rsid w:val="00C34FD8"/>
    <w:rsid w:val="00C36072"/>
    <w:rsid w:val="00C409AE"/>
    <w:rsid w:val="00C409D5"/>
    <w:rsid w:val="00C448B2"/>
    <w:rsid w:val="00C528E5"/>
    <w:rsid w:val="00C66705"/>
    <w:rsid w:val="00C754E1"/>
    <w:rsid w:val="00C77006"/>
    <w:rsid w:val="00C8074F"/>
    <w:rsid w:val="00C85341"/>
    <w:rsid w:val="00C8564C"/>
    <w:rsid w:val="00C90904"/>
    <w:rsid w:val="00C93C72"/>
    <w:rsid w:val="00C93D44"/>
    <w:rsid w:val="00C953DD"/>
    <w:rsid w:val="00CA01AD"/>
    <w:rsid w:val="00CB2D40"/>
    <w:rsid w:val="00CB50BA"/>
    <w:rsid w:val="00CC03B4"/>
    <w:rsid w:val="00CC6482"/>
    <w:rsid w:val="00CC65FF"/>
    <w:rsid w:val="00CC7329"/>
    <w:rsid w:val="00CD7C45"/>
    <w:rsid w:val="00CE0922"/>
    <w:rsid w:val="00CE2CDC"/>
    <w:rsid w:val="00CF1CB6"/>
    <w:rsid w:val="00CF5C77"/>
    <w:rsid w:val="00D04350"/>
    <w:rsid w:val="00D10111"/>
    <w:rsid w:val="00D10771"/>
    <w:rsid w:val="00D1090E"/>
    <w:rsid w:val="00D130A5"/>
    <w:rsid w:val="00D14B20"/>
    <w:rsid w:val="00D151D4"/>
    <w:rsid w:val="00D17838"/>
    <w:rsid w:val="00D2169C"/>
    <w:rsid w:val="00D223B8"/>
    <w:rsid w:val="00D24736"/>
    <w:rsid w:val="00D31799"/>
    <w:rsid w:val="00D32B29"/>
    <w:rsid w:val="00D3305F"/>
    <w:rsid w:val="00D43DDA"/>
    <w:rsid w:val="00D43E5B"/>
    <w:rsid w:val="00D4670E"/>
    <w:rsid w:val="00D75D99"/>
    <w:rsid w:val="00D8072C"/>
    <w:rsid w:val="00D82FC8"/>
    <w:rsid w:val="00D84384"/>
    <w:rsid w:val="00D90510"/>
    <w:rsid w:val="00D97251"/>
    <w:rsid w:val="00D97A65"/>
    <w:rsid w:val="00DB29D1"/>
    <w:rsid w:val="00DB73DF"/>
    <w:rsid w:val="00DC3052"/>
    <w:rsid w:val="00DC44E2"/>
    <w:rsid w:val="00DE03DA"/>
    <w:rsid w:val="00DE358E"/>
    <w:rsid w:val="00DF119E"/>
    <w:rsid w:val="00DF2449"/>
    <w:rsid w:val="00DF2E0E"/>
    <w:rsid w:val="00E026B6"/>
    <w:rsid w:val="00E07074"/>
    <w:rsid w:val="00E11765"/>
    <w:rsid w:val="00E13633"/>
    <w:rsid w:val="00E2005C"/>
    <w:rsid w:val="00E204FE"/>
    <w:rsid w:val="00E24C16"/>
    <w:rsid w:val="00E24C7F"/>
    <w:rsid w:val="00E259F1"/>
    <w:rsid w:val="00E309D1"/>
    <w:rsid w:val="00E40C30"/>
    <w:rsid w:val="00E40F23"/>
    <w:rsid w:val="00E5189B"/>
    <w:rsid w:val="00E62272"/>
    <w:rsid w:val="00E64D55"/>
    <w:rsid w:val="00E67328"/>
    <w:rsid w:val="00E679D4"/>
    <w:rsid w:val="00E70220"/>
    <w:rsid w:val="00E719BD"/>
    <w:rsid w:val="00E72AF9"/>
    <w:rsid w:val="00E74E38"/>
    <w:rsid w:val="00E94B65"/>
    <w:rsid w:val="00EA0F71"/>
    <w:rsid w:val="00EA6928"/>
    <w:rsid w:val="00EB0233"/>
    <w:rsid w:val="00EB5AA3"/>
    <w:rsid w:val="00EB6724"/>
    <w:rsid w:val="00EB6FC6"/>
    <w:rsid w:val="00EC2434"/>
    <w:rsid w:val="00EC3107"/>
    <w:rsid w:val="00ED22A4"/>
    <w:rsid w:val="00ED42F3"/>
    <w:rsid w:val="00ED6C00"/>
    <w:rsid w:val="00EE05B0"/>
    <w:rsid w:val="00EE17F3"/>
    <w:rsid w:val="00EE1FAA"/>
    <w:rsid w:val="00EE2561"/>
    <w:rsid w:val="00EE54E3"/>
    <w:rsid w:val="00EE7F14"/>
    <w:rsid w:val="00EF04BE"/>
    <w:rsid w:val="00EF1A2E"/>
    <w:rsid w:val="00EF4BCD"/>
    <w:rsid w:val="00F00E4C"/>
    <w:rsid w:val="00F012E1"/>
    <w:rsid w:val="00F04120"/>
    <w:rsid w:val="00F07FD6"/>
    <w:rsid w:val="00F12A99"/>
    <w:rsid w:val="00F23D2E"/>
    <w:rsid w:val="00F2770D"/>
    <w:rsid w:val="00F342CF"/>
    <w:rsid w:val="00F43CAD"/>
    <w:rsid w:val="00F445BB"/>
    <w:rsid w:val="00F54D78"/>
    <w:rsid w:val="00F57CFF"/>
    <w:rsid w:val="00F737B4"/>
    <w:rsid w:val="00F73D64"/>
    <w:rsid w:val="00F76DBF"/>
    <w:rsid w:val="00F7754C"/>
    <w:rsid w:val="00F822AA"/>
    <w:rsid w:val="00F93C84"/>
    <w:rsid w:val="00F9458A"/>
    <w:rsid w:val="00F95DD5"/>
    <w:rsid w:val="00F97741"/>
    <w:rsid w:val="00F97D3E"/>
    <w:rsid w:val="00FA22B5"/>
    <w:rsid w:val="00FA45C0"/>
    <w:rsid w:val="00FB3782"/>
    <w:rsid w:val="00FC6B0E"/>
    <w:rsid w:val="00FD0775"/>
    <w:rsid w:val="00FD15E7"/>
    <w:rsid w:val="00FE4DA5"/>
    <w:rsid w:val="00FF0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61CF4"/>
  <w15:docId w15:val="{841DCAD6-6E3F-4149-BD1D-F49D274C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ystem" w:hAnsi="System"/>
      <w:noProof/>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720" w:right="1440" w:firstLine="720"/>
      <w:jc w:val="center"/>
    </w:pPr>
    <w:rPr>
      <w:rFonts w:ascii="Arial" w:hAnsi="Arial"/>
      <w:sz w:val="36"/>
    </w:rPr>
  </w:style>
  <w:style w:type="paragraph" w:styleId="BodyText">
    <w:name w:val="Body Text"/>
    <w:basedOn w:val="Normal"/>
    <w:pPr>
      <w:ind w:right="1290"/>
    </w:pPr>
    <w:rPr>
      <w:rFonts w:ascii="Arial" w:hAnsi="Arial"/>
      <w:b/>
      <w:sz w:val="36"/>
    </w:rPr>
  </w:style>
  <w:style w:type="paragraph" w:styleId="Subtitle">
    <w:name w:val="Subtitle"/>
    <w:basedOn w:val="Normal"/>
    <w:qFormat/>
    <w:pPr>
      <w:tabs>
        <w:tab w:val="left" w:pos="0"/>
        <w:tab w:val="left" w:pos="360"/>
      </w:tabs>
    </w:pPr>
    <w:rPr>
      <w:rFonts w:ascii="Arial" w:hAnsi="Arial"/>
      <w:b/>
      <w:sz w:val="28"/>
      <w:u w:val="single"/>
    </w:rPr>
  </w:style>
  <w:style w:type="paragraph" w:styleId="BodyText2">
    <w:name w:val="Body Text 2"/>
    <w:basedOn w:val="Normal"/>
    <w:link w:val="BodyText2Char"/>
    <w:pPr>
      <w:tabs>
        <w:tab w:val="left" w:pos="720"/>
        <w:tab w:val="left" w:pos="1440"/>
        <w:tab w:val="left" w:pos="2160"/>
      </w:tabs>
      <w:spacing w:line="240" w:lineRule="atLeast"/>
      <w:ind w:firstLine="720"/>
    </w:pPr>
    <w:rPr>
      <w:rFonts w:ascii="Arial" w:hAnsi="Arial"/>
      <w:b/>
      <w:sz w:val="32"/>
    </w:rPr>
  </w:style>
  <w:style w:type="paragraph" w:styleId="BodyTextIndent2">
    <w:name w:val="Body Text Indent 2"/>
    <w:basedOn w:val="Normal"/>
    <w:pPr>
      <w:tabs>
        <w:tab w:val="left" w:pos="0"/>
        <w:tab w:val="left" w:pos="360"/>
        <w:tab w:val="left" w:pos="720"/>
      </w:tabs>
      <w:spacing w:line="240" w:lineRule="atLeast"/>
      <w:ind w:left="435" w:hanging="435"/>
    </w:pPr>
    <w:rPr>
      <w:rFonts w:ascii="Arial" w:hAnsi="Arial"/>
      <w:b/>
      <w:sz w:val="36"/>
    </w:rPr>
  </w:style>
  <w:style w:type="paragraph" w:styleId="BodyTextIndent3">
    <w:name w:val="Body Text Indent 3"/>
    <w:basedOn w:val="Normal"/>
    <w:pPr>
      <w:tabs>
        <w:tab w:val="left" w:pos="0"/>
        <w:tab w:val="left" w:pos="720"/>
      </w:tabs>
      <w:ind w:left="360"/>
    </w:pPr>
    <w:rPr>
      <w:rFonts w:ascii="Arial" w:hAnsi="Arial"/>
      <w:b/>
      <w:sz w:val="30"/>
    </w:rPr>
  </w:style>
  <w:style w:type="paragraph" w:styleId="BodyText3">
    <w:name w:val="Body Text 3"/>
    <w:basedOn w:val="Normal"/>
    <w:rPr>
      <w:rFonts w:ascii="Arial" w:hAnsi="Arial"/>
      <w:b/>
      <w:sz w:val="30"/>
    </w:rPr>
  </w:style>
  <w:style w:type="paragraph" w:styleId="BodyTextIndent">
    <w:name w:val="Body Text Indent"/>
    <w:basedOn w:val="Normal"/>
    <w:pPr>
      <w:tabs>
        <w:tab w:val="left" w:pos="720"/>
        <w:tab w:val="left" w:pos="1440"/>
        <w:tab w:val="left" w:pos="2160"/>
      </w:tabs>
      <w:spacing w:line="240" w:lineRule="atLeast"/>
      <w:ind w:firstLine="720"/>
    </w:pPr>
    <w:rPr>
      <w:rFonts w:ascii="Arial" w:hAnsi="Arial"/>
      <w:b/>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BESB">
    <w:name w:val="BESB"/>
    <w:semiHidden/>
    <w:rPr>
      <w:rFonts w:ascii="Arial" w:hAnsi="Arial" w:cs="Arial"/>
      <w:b/>
      <w:i w:val="0"/>
      <w:color w:val="000000"/>
      <w:sz w:val="32"/>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noProof w:val="0"/>
      <w:sz w:val="24"/>
      <w:szCs w:val="24"/>
    </w:rPr>
  </w:style>
  <w:style w:type="paragraph" w:styleId="BlockText">
    <w:name w:val="Block Text"/>
    <w:basedOn w:val="Normal"/>
    <w:pPr>
      <w:tabs>
        <w:tab w:val="left" w:pos="0"/>
        <w:tab w:val="left" w:pos="576"/>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ind w:left="1080" w:right="576" w:hanging="1080"/>
    </w:pPr>
    <w:rPr>
      <w:b/>
      <w:bCs/>
      <w:sz w:val="32"/>
    </w:rPr>
  </w:style>
  <w:style w:type="character" w:customStyle="1" w:styleId="EmailStyle151">
    <w:name w:val="EmailStyle151"/>
    <w:rPr>
      <w:rFonts w:ascii="Arial" w:hAnsi="Arial" w:cs="Arial"/>
      <w:b/>
      <w:bCs/>
      <w:color w:val="000000"/>
      <w:sz w:val="32"/>
      <w:szCs w:val="32"/>
    </w:rPr>
  </w:style>
  <w:style w:type="character" w:customStyle="1" w:styleId="EmailStyle17">
    <w:name w:val="EmailStyle17"/>
    <w:rPr>
      <w:rFonts w:ascii="Arial" w:hAnsi="Arial" w:cs="Arial"/>
      <w:b/>
      <w:bCs/>
      <w:color w:val="000000"/>
      <w:sz w:val="32"/>
      <w:szCs w:val="32"/>
    </w:rPr>
  </w:style>
  <w:style w:type="character" w:styleId="PageNumber">
    <w:name w:val="page number"/>
    <w:basedOn w:val="DefaultParagraphFont"/>
    <w:rsid w:val="00285917"/>
  </w:style>
  <w:style w:type="paragraph" w:styleId="BalloonText">
    <w:name w:val="Balloon Text"/>
    <w:basedOn w:val="Normal"/>
    <w:semiHidden/>
    <w:rsid w:val="007B5CCD"/>
    <w:rPr>
      <w:rFonts w:ascii="Tahoma" w:hAnsi="Tahoma" w:cs="Tahoma"/>
      <w:sz w:val="16"/>
      <w:szCs w:val="16"/>
    </w:rPr>
  </w:style>
  <w:style w:type="character" w:styleId="CommentReference">
    <w:name w:val="annotation reference"/>
    <w:rsid w:val="00ED42F3"/>
    <w:rPr>
      <w:sz w:val="16"/>
      <w:szCs w:val="16"/>
    </w:rPr>
  </w:style>
  <w:style w:type="paragraph" w:styleId="CommentText">
    <w:name w:val="annotation text"/>
    <w:basedOn w:val="Normal"/>
    <w:link w:val="CommentTextChar"/>
    <w:rsid w:val="00ED42F3"/>
  </w:style>
  <w:style w:type="character" w:customStyle="1" w:styleId="CommentTextChar">
    <w:name w:val="Comment Text Char"/>
    <w:link w:val="CommentText"/>
    <w:rsid w:val="00ED42F3"/>
    <w:rPr>
      <w:rFonts w:ascii="System" w:hAnsi="System"/>
      <w:noProof/>
    </w:rPr>
  </w:style>
  <w:style w:type="paragraph" w:styleId="CommentSubject">
    <w:name w:val="annotation subject"/>
    <w:basedOn w:val="CommentText"/>
    <w:next w:val="CommentText"/>
    <w:link w:val="CommentSubjectChar"/>
    <w:rsid w:val="00ED42F3"/>
    <w:rPr>
      <w:b/>
      <w:bCs/>
    </w:rPr>
  </w:style>
  <w:style w:type="character" w:customStyle="1" w:styleId="CommentSubjectChar">
    <w:name w:val="Comment Subject Char"/>
    <w:link w:val="CommentSubject"/>
    <w:rsid w:val="00ED42F3"/>
    <w:rPr>
      <w:rFonts w:ascii="System" w:hAnsi="System"/>
      <w:b/>
      <w:bCs/>
      <w:noProof/>
    </w:rPr>
  </w:style>
  <w:style w:type="character" w:styleId="Strong">
    <w:name w:val="Strong"/>
    <w:uiPriority w:val="22"/>
    <w:qFormat/>
    <w:rsid w:val="00477A29"/>
    <w:rPr>
      <w:b/>
      <w:bCs/>
    </w:rPr>
  </w:style>
  <w:style w:type="paragraph" w:styleId="NoSpacing">
    <w:name w:val="No Spacing"/>
    <w:uiPriority w:val="1"/>
    <w:qFormat/>
    <w:rsid w:val="00BC6DF1"/>
    <w:rPr>
      <w:rFonts w:ascii="System" w:hAnsi="System"/>
      <w:noProof/>
    </w:rPr>
  </w:style>
  <w:style w:type="paragraph" w:styleId="ListParagraph">
    <w:name w:val="List Paragraph"/>
    <w:basedOn w:val="Normal"/>
    <w:uiPriority w:val="34"/>
    <w:qFormat/>
    <w:rsid w:val="00F43CAD"/>
    <w:pPr>
      <w:ind w:left="720"/>
      <w:contextualSpacing/>
    </w:pPr>
  </w:style>
  <w:style w:type="character" w:customStyle="1" w:styleId="BodyText2Char">
    <w:name w:val="Body Text 2 Char"/>
    <w:basedOn w:val="DefaultParagraphFont"/>
    <w:link w:val="BodyText2"/>
    <w:rsid w:val="00D151D4"/>
    <w:rPr>
      <w:rFonts w:ascii="Arial" w:hAnsi="Arial"/>
      <w:b/>
      <w:noProo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8766">
      <w:bodyDiv w:val="1"/>
      <w:marLeft w:val="0"/>
      <w:marRight w:val="0"/>
      <w:marTop w:val="0"/>
      <w:marBottom w:val="0"/>
      <w:divBdr>
        <w:top w:val="none" w:sz="0" w:space="0" w:color="auto"/>
        <w:left w:val="none" w:sz="0" w:space="0" w:color="auto"/>
        <w:bottom w:val="none" w:sz="0" w:space="0" w:color="auto"/>
        <w:right w:val="none" w:sz="0" w:space="0" w:color="auto"/>
      </w:divBdr>
    </w:div>
    <w:div w:id="265161872">
      <w:bodyDiv w:val="1"/>
      <w:marLeft w:val="0"/>
      <w:marRight w:val="0"/>
      <w:marTop w:val="0"/>
      <w:marBottom w:val="0"/>
      <w:divBdr>
        <w:top w:val="none" w:sz="0" w:space="0" w:color="auto"/>
        <w:left w:val="none" w:sz="0" w:space="0" w:color="auto"/>
        <w:bottom w:val="none" w:sz="0" w:space="0" w:color="auto"/>
        <w:right w:val="none" w:sz="0" w:space="0" w:color="auto"/>
      </w:divBdr>
    </w:div>
    <w:div w:id="874122118">
      <w:bodyDiv w:val="1"/>
      <w:marLeft w:val="0"/>
      <w:marRight w:val="0"/>
      <w:marTop w:val="0"/>
      <w:marBottom w:val="0"/>
      <w:divBdr>
        <w:top w:val="none" w:sz="0" w:space="0" w:color="auto"/>
        <w:left w:val="none" w:sz="0" w:space="0" w:color="auto"/>
        <w:bottom w:val="none" w:sz="0" w:space="0" w:color="auto"/>
        <w:right w:val="none" w:sz="0" w:space="0" w:color="auto"/>
      </w:divBdr>
    </w:div>
    <w:div w:id="1253931970">
      <w:bodyDiv w:val="1"/>
      <w:marLeft w:val="0"/>
      <w:marRight w:val="0"/>
      <w:marTop w:val="0"/>
      <w:marBottom w:val="0"/>
      <w:divBdr>
        <w:top w:val="none" w:sz="0" w:space="0" w:color="auto"/>
        <w:left w:val="none" w:sz="0" w:space="0" w:color="auto"/>
        <w:bottom w:val="none" w:sz="0" w:space="0" w:color="auto"/>
        <w:right w:val="none" w:sz="0" w:space="0" w:color="auto"/>
      </w:divBdr>
      <w:divsChild>
        <w:div w:id="1890602955">
          <w:marLeft w:val="0"/>
          <w:marRight w:val="0"/>
          <w:marTop w:val="0"/>
          <w:marBottom w:val="0"/>
          <w:divBdr>
            <w:top w:val="none" w:sz="0" w:space="0" w:color="auto"/>
            <w:left w:val="none" w:sz="0" w:space="0" w:color="auto"/>
            <w:bottom w:val="none" w:sz="0" w:space="0" w:color="auto"/>
            <w:right w:val="none" w:sz="0" w:space="0" w:color="auto"/>
          </w:divBdr>
          <w:divsChild>
            <w:div w:id="203757612">
              <w:marLeft w:val="300"/>
              <w:marRight w:val="300"/>
              <w:marTop w:val="0"/>
              <w:marBottom w:val="300"/>
              <w:divBdr>
                <w:top w:val="none" w:sz="0" w:space="0" w:color="auto"/>
                <w:left w:val="none" w:sz="0" w:space="0" w:color="auto"/>
                <w:bottom w:val="none" w:sz="0" w:space="0" w:color="auto"/>
                <w:right w:val="none" w:sz="0" w:space="0" w:color="auto"/>
              </w:divBdr>
              <w:divsChild>
                <w:div w:id="68041566">
                  <w:marLeft w:val="0"/>
                  <w:marRight w:val="0"/>
                  <w:marTop w:val="0"/>
                  <w:marBottom w:val="0"/>
                  <w:divBdr>
                    <w:top w:val="none" w:sz="0" w:space="0" w:color="auto"/>
                    <w:left w:val="none" w:sz="0" w:space="0" w:color="auto"/>
                    <w:bottom w:val="none" w:sz="0" w:space="0" w:color="auto"/>
                    <w:right w:val="none" w:sz="0" w:space="0" w:color="auto"/>
                  </w:divBdr>
                  <w:divsChild>
                    <w:div w:id="1816797610">
                      <w:marLeft w:val="0"/>
                      <w:marRight w:val="0"/>
                      <w:marTop w:val="0"/>
                      <w:marBottom w:val="0"/>
                      <w:divBdr>
                        <w:top w:val="none" w:sz="0" w:space="0" w:color="auto"/>
                        <w:left w:val="none" w:sz="0" w:space="0" w:color="auto"/>
                        <w:bottom w:val="none" w:sz="0" w:space="0" w:color="auto"/>
                        <w:right w:val="none" w:sz="0" w:space="0" w:color="auto"/>
                      </w:divBdr>
                      <w:divsChild>
                        <w:div w:id="1067191149">
                          <w:marLeft w:val="0"/>
                          <w:marRight w:val="0"/>
                          <w:marTop w:val="0"/>
                          <w:marBottom w:val="0"/>
                          <w:divBdr>
                            <w:top w:val="single" w:sz="6" w:space="0" w:color="053793"/>
                            <w:left w:val="single" w:sz="6" w:space="0" w:color="053793"/>
                            <w:bottom w:val="single" w:sz="6" w:space="0" w:color="053793"/>
                            <w:right w:val="single" w:sz="6" w:space="0" w:color="053793"/>
                          </w:divBdr>
                          <w:divsChild>
                            <w:div w:id="624579945">
                              <w:marLeft w:val="0"/>
                              <w:marRight w:val="0"/>
                              <w:marTop w:val="0"/>
                              <w:marBottom w:val="0"/>
                              <w:divBdr>
                                <w:top w:val="none" w:sz="0" w:space="0" w:color="auto"/>
                                <w:left w:val="none" w:sz="0" w:space="0" w:color="auto"/>
                                <w:bottom w:val="none" w:sz="0" w:space="0" w:color="auto"/>
                                <w:right w:val="none" w:sz="0" w:space="0" w:color="auto"/>
                              </w:divBdr>
                              <w:divsChild>
                                <w:div w:id="845363849">
                                  <w:marLeft w:val="0"/>
                                  <w:marRight w:val="0"/>
                                  <w:marTop w:val="0"/>
                                  <w:marBottom w:val="0"/>
                                  <w:divBdr>
                                    <w:top w:val="none" w:sz="0" w:space="0" w:color="auto"/>
                                    <w:left w:val="none" w:sz="0" w:space="0" w:color="auto"/>
                                    <w:bottom w:val="single" w:sz="6" w:space="0" w:color="053793"/>
                                    <w:right w:val="none" w:sz="0" w:space="0" w:color="auto"/>
                                  </w:divBdr>
                                  <w:divsChild>
                                    <w:div w:id="1948468293">
                                      <w:marLeft w:val="0"/>
                                      <w:marRight w:val="0"/>
                                      <w:marTop w:val="0"/>
                                      <w:marBottom w:val="0"/>
                                      <w:divBdr>
                                        <w:top w:val="none" w:sz="0" w:space="0" w:color="auto"/>
                                        <w:left w:val="none" w:sz="0" w:space="0" w:color="auto"/>
                                        <w:bottom w:val="none" w:sz="0" w:space="0" w:color="auto"/>
                                        <w:right w:val="none" w:sz="0" w:space="0" w:color="auto"/>
                                      </w:divBdr>
                                      <w:divsChild>
                                        <w:div w:id="177886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1682517">
      <w:bodyDiv w:val="1"/>
      <w:marLeft w:val="0"/>
      <w:marRight w:val="0"/>
      <w:marTop w:val="0"/>
      <w:marBottom w:val="0"/>
      <w:divBdr>
        <w:top w:val="none" w:sz="0" w:space="0" w:color="auto"/>
        <w:left w:val="none" w:sz="0" w:space="0" w:color="auto"/>
        <w:bottom w:val="none" w:sz="0" w:space="0" w:color="auto"/>
        <w:right w:val="none" w:sz="0" w:space="0" w:color="auto"/>
      </w:divBdr>
    </w:div>
    <w:div w:id="2032031426">
      <w:bodyDiv w:val="1"/>
      <w:marLeft w:val="0"/>
      <w:marRight w:val="0"/>
      <w:marTop w:val="0"/>
      <w:marBottom w:val="0"/>
      <w:divBdr>
        <w:top w:val="none" w:sz="0" w:space="0" w:color="auto"/>
        <w:left w:val="none" w:sz="0" w:space="0" w:color="auto"/>
        <w:bottom w:val="none" w:sz="0" w:space="0" w:color="auto"/>
        <w:right w:val="none" w:sz="0" w:space="0" w:color="auto"/>
      </w:divBdr>
      <w:divsChild>
        <w:div w:id="1193767086">
          <w:marLeft w:val="0"/>
          <w:marRight w:val="0"/>
          <w:marTop w:val="0"/>
          <w:marBottom w:val="0"/>
          <w:divBdr>
            <w:top w:val="none" w:sz="0" w:space="0" w:color="auto"/>
            <w:left w:val="none" w:sz="0" w:space="0" w:color="auto"/>
            <w:bottom w:val="none" w:sz="0" w:space="0" w:color="auto"/>
            <w:right w:val="none" w:sz="0" w:space="0" w:color="auto"/>
          </w:divBdr>
          <w:divsChild>
            <w:div w:id="1027485084">
              <w:marLeft w:val="0"/>
              <w:marRight w:val="0"/>
              <w:marTop w:val="0"/>
              <w:marBottom w:val="0"/>
              <w:divBdr>
                <w:top w:val="none" w:sz="0" w:space="0" w:color="auto"/>
                <w:left w:val="none" w:sz="0" w:space="0" w:color="auto"/>
                <w:bottom w:val="none" w:sz="0" w:space="0" w:color="auto"/>
                <w:right w:val="none" w:sz="0" w:space="0" w:color="auto"/>
              </w:divBdr>
              <w:divsChild>
                <w:div w:id="2105758043">
                  <w:marLeft w:val="0"/>
                  <w:marRight w:val="0"/>
                  <w:marTop w:val="0"/>
                  <w:marBottom w:val="0"/>
                  <w:divBdr>
                    <w:top w:val="none" w:sz="0" w:space="0" w:color="auto"/>
                    <w:left w:val="none" w:sz="0" w:space="0" w:color="auto"/>
                    <w:bottom w:val="none" w:sz="0" w:space="0" w:color="auto"/>
                    <w:right w:val="none" w:sz="0" w:space="0" w:color="auto"/>
                  </w:divBdr>
                  <w:divsChild>
                    <w:div w:id="5737034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7B5FA-A8BB-41EE-8996-9FBBE25E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10563</Words>
  <Characters>59792</Characters>
  <Application>Microsoft Office Word</Application>
  <DocSecurity>4</DocSecurity>
  <Lines>1660</Lines>
  <Paragraphs>382</Paragraphs>
  <ScaleCrop>false</ScaleCrop>
  <HeadingPairs>
    <vt:vector size="2" baseType="variant">
      <vt:variant>
        <vt:lpstr>Title</vt:lpstr>
      </vt:variant>
      <vt:variant>
        <vt:i4>1</vt:i4>
      </vt:variant>
    </vt:vector>
  </HeadingPairs>
  <TitlesOfParts>
    <vt:vector size="1" baseType="lpstr">
      <vt:lpstr>ROCEDURES</vt:lpstr>
    </vt:vector>
  </TitlesOfParts>
  <Company>BESB</Company>
  <LinksUpToDate>false</LinksUpToDate>
  <CharactersWithSpaces>69973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ROCEDURES</dc:title>
  <dc:creator>Adaptive Lab</dc:creator>
  <cp:lastModifiedBy>Sullivan, Kathleen</cp:lastModifiedBy>
  <cp:revision>2</cp:revision>
  <cp:lastPrinted>2017-06-21T20:45:00Z</cp:lastPrinted>
  <dcterms:created xsi:type="dcterms:W3CDTF">2025-04-02T15:09:00Z</dcterms:created>
  <dcterms:modified xsi:type="dcterms:W3CDTF">2025-04-02T15:09:00Z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