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8DFC5" w14:textId="2A5112E9" w:rsidR="003028C1" w:rsidRPr="00866B20" w:rsidRDefault="00461F33" w:rsidP="00461F33">
      <w:pPr>
        <w:jc w:val="center"/>
        <w:rPr>
          <w:b/>
          <w:sz w:val="28"/>
          <w:szCs w:val="28"/>
        </w:rPr>
      </w:pPr>
      <w:r w:rsidRPr="00866B20">
        <w:rPr>
          <w:b/>
          <w:sz w:val="28"/>
          <w:szCs w:val="28"/>
        </w:rPr>
        <w:t>Activity 4.1.4 Other Applications of an Inverse Square Law</w:t>
      </w:r>
    </w:p>
    <w:p w14:paraId="0CAE94CE" w14:textId="6332506A" w:rsidR="000D1AFE" w:rsidRDefault="000D1AFE" w:rsidP="00072334">
      <w:pPr>
        <w:pStyle w:val="NormalWeb"/>
        <w:numPr>
          <w:ilvl w:val="0"/>
          <w:numId w:val="5"/>
        </w:numPr>
      </w:pPr>
      <w:r>
        <w:t xml:space="preserve">Radiation spreads out as it travels away from the gamma or X-ray source.  </w:t>
      </w:r>
      <w:r w:rsidR="00C725FF">
        <w:t>Like light t</w:t>
      </w:r>
      <w:r>
        <w:t>herefore</w:t>
      </w:r>
      <w:r w:rsidR="00C725FF">
        <w:t>,</w:t>
      </w:r>
      <w:r>
        <w:t xml:space="preserve"> the intensity of the radiation depends </w:t>
      </w:r>
      <w:r w:rsidR="00EC7D24">
        <w:t>on how</w:t>
      </w:r>
      <w:r>
        <w:t xml:space="preserve"> far you are from the source</w:t>
      </w:r>
      <w:r w:rsidR="00EC7D24">
        <w:t>.  Suppose</w:t>
      </w:r>
      <w:r>
        <w:t xml:space="preserve"> that for a particular source, the intensity is </w:t>
      </w:r>
      <w:r w:rsidR="00EC7D24">
        <w:t>90</w:t>
      </w:r>
      <w:r>
        <w:t xml:space="preserve"> </w:t>
      </w:r>
      <w:proofErr w:type="spellStart"/>
      <w:r>
        <w:t>milliroentgen</w:t>
      </w:r>
      <w:proofErr w:type="spellEnd"/>
      <w:r>
        <w:t xml:space="preserve">/hour at </w:t>
      </w:r>
      <w:r w:rsidR="00EC7D24">
        <w:t>2 meters and 1</w:t>
      </w:r>
      <w:r w:rsidR="00D34657">
        <w:t>0</w:t>
      </w:r>
      <w:r w:rsidR="00EC7D24">
        <w:t xml:space="preserve"> </w:t>
      </w:r>
      <w:proofErr w:type="spellStart"/>
      <w:r w:rsidR="00EC7D24">
        <w:t>milliroentgen</w:t>
      </w:r>
      <w:proofErr w:type="spellEnd"/>
      <w:r w:rsidR="00EC7D24">
        <w:t xml:space="preserve">/hour at </w:t>
      </w:r>
      <w:r w:rsidR="00D34657">
        <w:t>6 meters</w:t>
      </w:r>
      <w:r w:rsidR="00EC7D24">
        <w:t xml:space="preserve">.  </w:t>
      </w:r>
    </w:p>
    <w:p w14:paraId="02E52077" w14:textId="464772E7" w:rsidR="00072334" w:rsidRDefault="00EC7D24" w:rsidP="00072334">
      <w:pPr>
        <w:pStyle w:val="NormalWeb"/>
        <w:numPr>
          <w:ilvl w:val="0"/>
          <w:numId w:val="4"/>
        </w:numPr>
        <w:ind w:left="900" w:hanging="270"/>
      </w:pPr>
      <w:r>
        <w:t>How does the intensity vary with distance?</w:t>
      </w:r>
    </w:p>
    <w:p w14:paraId="035A3562" w14:textId="77777777" w:rsidR="00072334" w:rsidRDefault="00072334" w:rsidP="00072334">
      <w:pPr>
        <w:pStyle w:val="NormalWeb"/>
        <w:ind w:left="900"/>
      </w:pPr>
    </w:p>
    <w:p w14:paraId="0E64BF8F" w14:textId="533F5C0F" w:rsidR="00EC7D24" w:rsidRDefault="00EC7D24" w:rsidP="00072334">
      <w:pPr>
        <w:pStyle w:val="NormalWeb"/>
        <w:numPr>
          <w:ilvl w:val="0"/>
          <w:numId w:val="4"/>
        </w:numPr>
        <w:tabs>
          <w:tab w:val="left" w:pos="900"/>
        </w:tabs>
        <w:ind w:hanging="1080"/>
      </w:pPr>
      <w:r>
        <w:t xml:space="preserve">Write the equation </w:t>
      </w:r>
      <w:r w:rsidR="00D34657">
        <w:t>for this situation.</w:t>
      </w:r>
    </w:p>
    <w:p w14:paraId="3E0FE893" w14:textId="77777777" w:rsidR="00072334" w:rsidRDefault="00072334" w:rsidP="00072334">
      <w:pPr>
        <w:pStyle w:val="NormalWeb"/>
        <w:tabs>
          <w:tab w:val="left" w:pos="900"/>
        </w:tabs>
        <w:ind w:left="1710"/>
      </w:pPr>
    </w:p>
    <w:p w14:paraId="783391AE" w14:textId="0FCFA972" w:rsidR="00D34657" w:rsidRDefault="00D34657" w:rsidP="00072334">
      <w:pPr>
        <w:pStyle w:val="NormalWeb"/>
        <w:numPr>
          <w:ilvl w:val="0"/>
          <w:numId w:val="4"/>
        </w:numPr>
        <w:ind w:left="900" w:hanging="270"/>
      </w:pPr>
      <w:r>
        <w:t>What would be the intensity if your distance from the source were:</w:t>
      </w:r>
    </w:p>
    <w:p w14:paraId="251C8C4E" w14:textId="417752FF" w:rsidR="00D34657" w:rsidRDefault="00D34657" w:rsidP="00072334">
      <w:pPr>
        <w:pStyle w:val="NormalWeb"/>
        <w:ind w:left="720" w:firstLine="90"/>
      </w:pPr>
      <w:r>
        <w:t xml:space="preserve"> 15 meters?         </w:t>
      </w:r>
      <w:r w:rsidR="00072334">
        <w:t xml:space="preserve">          </w:t>
      </w:r>
      <w:r>
        <w:t xml:space="preserve">   </w:t>
      </w:r>
      <w:r w:rsidR="00072334">
        <w:t>10 meters?                      3 meters?</w:t>
      </w:r>
      <w:r w:rsidR="00E02954">
        <w:t xml:space="preserve">                 10 centimeters?</w:t>
      </w:r>
    </w:p>
    <w:p w14:paraId="6B10552A" w14:textId="77777777" w:rsidR="00796A85" w:rsidRDefault="00796A85" w:rsidP="00072334">
      <w:pPr>
        <w:pStyle w:val="NormalWeb"/>
        <w:ind w:left="720" w:firstLine="90"/>
      </w:pPr>
    </w:p>
    <w:p w14:paraId="6CA01348" w14:textId="77777777" w:rsidR="00796A85" w:rsidRDefault="00796A85" w:rsidP="00072334">
      <w:pPr>
        <w:pStyle w:val="NormalWeb"/>
        <w:ind w:left="720" w:firstLine="90"/>
      </w:pPr>
    </w:p>
    <w:p w14:paraId="54383114" w14:textId="076FE77D" w:rsidR="00796A85" w:rsidRDefault="005D101B" w:rsidP="005D101B">
      <w:pPr>
        <w:pStyle w:val="NormalWeb"/>
        <w:numPr>
          <w:ilvl w:val="0"/>
          <w:numId w:val="5"/>
        </w:numPr>
      </w:pPr>
      <w:r>
        <w:t xml:space="preserve"> </w:t>
      </w:r>
      <w:r w:rsidR="00796A85">
        <w:t xml:space="preserve">Radiation machines produce an intensity of radiation that varies inversely as the square of the distance from the machine.  </w:t>
      </w:r>
      <w:r>
        <w:t>Suppose that for a particular source, the radiation intensit</w:t>
      </w:r>
      <w:r w:rsidR="00796A85">
        <w:t>y is 80</w:t>
      </w:r>
      <w:r>
        <w:t xml:space="preserve"> </w:t>
      </w:r>
      <w:proofErr w:type="spellStart"/>
      <w:r>
        <w:t>milliroentgens</w:t>
      </w:r>
      <w:proofErr w:type="spellEnd"/>
      <w:r>
        <w:t xml:space="preserve"> per hour at</w:t>
      </w:r>
      <w:r w:rsidR="00796A85">
        <w:t xml:space="preserve"> 3 meters</w:t>
      </w:r>
      <w:r>
        <w:t xml:space="preserve">. </w:t>
      </w:r>
    </w:p>
    <w:p w14:paraId="23EF4D9A" w14:textId="439318EF" w:rsidR="00796A85" w:rsidRDefault="00796A85" w:rsidP="00796A85">
      <w:pPr>
        <w:pStyle w:val="NormalWeb"/>
        <w:numPr>
          <w:ilvl w:val="0"/>
          <w:numId w:val="7"/>
        </w:numPr>
      </w:pPr>
      <w:r>
        <w:t>Write the general equation</w:t>
      </w:r>
      <w:r w:rsidR="009A2B24">
        <w:t xml:space="preserve"> that represents this situation</w:t>
      </w:r>
      <w:r>
        <w:t>.</w:t>
      </w:r>
    </w:p>
    <w:p w14:paraId="4E8FE94C" w14:textId="77777777" w:rsidR="00796A85" w:rsidRDefault="00796A85" w:rsidP="00796A85">
      <w:pPr>
        <w:pStyle w:val="NormalWeb"/>
        <w:ind w:left="1080"/>
      </w:pPr>
    </w:p>
    <w:p w14:paraId="335BBECB" w14:textId="77777777" w:rsidR="009A2B24" w:rsidRDefault="005D101B" w:rsidP="00796A85">
      <w:pPr>
        <w:pStyle w:val="NormalWeb"/>
        <w:numPr>
          <w:ilvl w:val="0"/>
          <w:numId w:val="7"/>
        </w:numPr>
      </w:pPr>
      <w:r>
        <w:t>What is the intensity at a distance of 2</w:t>
      </w:r>
      <w:r w:rsidR="00796A85">
        <w:t xml:space="preserve"> meters?</w:t>
      </w:r>
    </w:p>
    <w:p w14:paraId="373681DA" w14:textId="77777777" w:rsidR="009A2B24" w:rsidRDefault="009A2B24" w:rsidP="009A2B24">
      <w:pPr>
        <w:pStyle w:val="ListParagraph"/>
      </w:pPr>
    </w:p>
    <w:p w14:paraId="6D8E4281" w14:textId="75B1DDB3" w:rsidR="009E34DF" w:rsidRDefault="009E34DF" w:rsidP="009A2B24">
      <w:pPr>
        <w:pStyle w:val="NormalWeb"/>
        <w:numPr>
          <w:ilvl w:val="0"/>
          <w:numId w:val="5"/>
        </w:numPr>
      </w:pPr>
      <w:r>
        <w:t xml:space="preserve"> Sound Intensity I is inversely proportional to the square of the distance d from the sound</w:t>
      </w:r>
      <w:r w:rsidR="00931ADB">
        <w:t xml:space="preserve"> source. </w:t>
      </w:r>
    </w:p>
    <w:p w14:paraId="24D5E479" w14:textId="76CECDAF" w:rsidR="00931ADB" w:rsidRDefault="00931ADB" w:rsidP="00931ADB">
      <w:pPr>
        <w:pStyle w:val="NormalWeb"/>
        <w:numPr>
          <w:ilvl w:val="0"/>
          <w:numId w:val="6"/>
        </w:numPr>
      </w:pPr>
      <w:r>
        <w:t xml:space="preserve"> Write an equation that represents this situation.</w:t>
      </w:r>
    </w:p>
    <w:p w14:paraId="76B5AFED" w14:textId="77777777" w:rsidR="00931ADB" w:rsidRDefault="00931ADB" w:rsidP="00931ADB">
      <w:pPr>
        <w:pStyle w:val="NormalWeb"/>
        <w:ind w:left="1080"/>
      </w:pPr>
    </w:p>
    <w:p w14:paraId="611EF4B6" w14:textId="1682FE39" w:rsidR="00931ADB" w:rsidRDefault="00931ADB" w:rsidP="00931ADB">
      <w:pPr>
        <w:pStyle w:val="NormalWeb"/>
        <w:numPr>
          <w:ilvl w:val="0"/>
          <w:numId w:val="6"/>
        </w:numPr>
      </w:pPr>
      <w:r>
        <w:t>If a person moves 6 times as far from the source, how will the intensity of sound be affected?</w:t>
      </w:r>
    </w:p>
    <w:p w14:paraId="26B24E14" w14:textId="77777777" w:rsidR="00CE7A29" w:rsidRDefault="00CE7A29" w:rsidP="00CE7A29">
      <w:pPr>
        <w:rPr>
          <w:rFonts w:ascii="Arial" w:hAnsi="Arial" w:cs="Arial"/>
          <w:color w:val="181818"/>
          <w:spacing w:val="-5"/>
          <w:sz w:val="23"/>
          <w:szCs w:val="23"/>
        </w:rPr>
      </w:pPr>
    </w:p>
    <w:p w14:paraId="216A21FF" w14:textId="0EBA705C" w:rsidR="00CE7A29" w:rsidRPr="00A15D24" w:rsidRDefault="009A2B24" w:rsidP="009A2B24">
      <w:pPr>
        <w:pStyle w:val="ListParagraph"/>
        <w:numPr>
          <w:ilvl w:val="0"/>
          <w:numId w:val="5"/>
        </w:numPr>
        <w:rPr>
          <w:color w:val="181818"/>
          <w:spacing w:val="-5"/>
        </w:rPr>
      </w:pPr>
      <w:r w:rsidRPr="00A15D24">
        <w:rPr>
          <w:color w:val="181818"/>
          <w:spacing w:val="-5"/>
        </w:rPr>
        <w:lastRenderedPageBreak/>
        <w:t>The Inverse s</w:t>
      </w:r>
      <w:r w:rsidR="00A15D24" w:rsidRPr="00A15D24">
        <w:rPr>
          <w:color w:val="181818"/>
          <w:spacing w:val="-5"/>
        </w:rPr>
        <w:t>quare law applies to many situations</w:t>
      </w:r>
      <w:r w:rsidRPr="00A15D24">
        <w:rPr>
          <w:color w:val="181818"/>
          <w:spacing w:val="-5"/>
        </w:rPr>
        <w:t xml:space="preserve"> such as </w:t>
      </w:r>
      <w:hyperlink r:id="rId9" w:tooltip="Newton's law of universal gravitation" w:history="1">
        <w:r w:rsidR="00F64B0D">
          <w:rPr>
            <w:color w:val="000000" w:themeColor="text1"/>
            <w:lang w:val="en"/>
          </w:rPr>
          <w:t>Newton's Law of Universal G</w:t>
        </w:r>
        <w:bookmarkStart w:id="0" w:name="_GoBack"/>
        <w:bookmarkEnd w:id="0"/>
        <w:r w:rsidR="00A15D24" w:rsidRPr="00A15D24">
          <w:rPr>
            <w:color w:val="000000" w:themeColor="text1"/>
            <w:lang w:val="en"/>
          </w:rPr>
          <w:t>ravitation</w:t>
        </w:r>
      </w:hyperlink>
      <w:r w:rsidR="00A15D24">
        <w:rPr>
          <w:lang w:val="en"/>
        </w:rPr>
        <w:t xml:space="preserve"> </w:t>
      </w:r>
      <w:r w:rsidR="00A15D24" w:rsidRPr="00A15D24">
        <w:rPr>
          <w:lang w:val="en"/>
        </w:rPr>
        <w:t xml:space="preserve">as do the effects of </w:t>
      </w:r>
      <w:hyperlink r:id="rId10" w:tooltip="Electricity" w:history="1">
        <w:r w:rsidR="00A15D24" w:rsidRPr="00A15D24">
          <w:rPr>
            <w:color w:val="000000" w:themeColor="text1"/>
            <w:lang w:val="en"/>
          </w:rPr>
          <w:t>electric</w:t>
        </w:r>
      </w:hyperlink>
      <w:r w:rsidR="00A15D24" w:rsidRPr="00A15D24">
        <w:rPr>
          <w:color w:val="000000" w:themeColor="text1"/>
          <w:lang w:val="en"/>
        </w:rPr>
        <w:t xml:space="preserve">, </w:t>
      </w:r>
      <w:hyperlink r:id="rId11" w:tooltip="Magnetism" w:history="1">
        <w:r w:rsidR="00A15D24" w:rsidRPr="00A15D24">
          <w:rPr>
            <w:color w:val="000000" w:themeColor="text1"/>
            <w:lang w:val="en"/>
          </w:rPr>
          <w:t>magnetic</w:t>
        </w:r>
      </w:hyperlink>
      <w:r w:rsidR="00A15D24" w:rsidRPr="00A15D24">
        <w:rPr>
          <w:color w:val="000000" w:themeColor="text1"/>
          <w:lang w:val="en"/>
        </w:rPr>
        <w:t xml:space="preserve">, </w:t>
      </w:r>
      <w:hyperlink r:id="rId12" w:tooltip="Light" w:history="1">
        <w:r w:rsidR="00A15D24" w:rsidRPr="00A15D24">
          <w:rPr>
            <w:color w:val="000000" w:themeColor="text1"/>
            <w:lang w:val="en"/>
          </w:rPr>
          <w:t>light</w:t>
        </w:r>
      </w:hyperlink>
      <w:r w:rsidR="00A15D24" w:rsidRPr="00A15D24">
        <w:rPr>
          <w:color w:val="000000" w:themeColor="text1"/>
          <w:lang w:val="en"/>
        </w:rPr>
        <w:t xml:space="preserve">, </w:t>
      </w:r>
      <w:hyperlink r:id="rId13" w:tooltip="Sound" w:history="1">
        <w:r w:rsidR="00A15D24" w:rsidRPr="00A15D24">
          <w:rPr>
            <w:color w:val="000000" w:themeColor="text1"/>
            <w:lang w:val="en"/>
          </w:rPr>
          <w:t>sound</w:t>
        </w:r>
      </w:hyperlink>
      <w:r w:rsidR="00A15D24">
        <w:rPr>
          <w:color w:val="000000" w:themeColor="text1"/>
          <w:lang w:val="en"/>
        </w:rPr>
        <w:t xml:space="preserve">, </w:t>
      </w:r>
      <w:hyperlink r:id="rId14" w:tooltip="Radiation" w:history="1">
        <w:r w:rsidR="00A15D24" w:rsidRPr="00A15D24">
          <w:rPr>
            <w:color w:val="000000" w:themeColor="text1"/>
            <w:lang w:val="en"/>
          </w:rPr>
          <w:t>radiation</w:t>
        </w:r>
      </w:hyperlink>
      <w:r w:rsidR="00A15D24">
        <w:rPr>
          <w:lang w:val="en"/>
        </w:rPr>
        <w:t xml:space="preserve"> </w:t>
      </w:r>
      <w:r w:rsidR="00621079" w:rsidRPr="00A15D24">
        <w:rPr>
          <w:lang w:val="en"/>
        </w:rPr>
        <w:t>phenomena</w:t>
      </w:r>
      <w:r w:rsidR="00621079">
        <w:rPr>
          <w:lang w:val="en"/>
        </w:rPr>
        <w:t xml:space="preserve"> </w:t>
      </w:r>
      <w:r w:rsidR="00A15D24">
        <w:rPr>
          <w:lang w:val="en"/>
        </w:rPr>
        <w:t xml:space="preserve">and </w:t>
      </w:r>
      <w:r w:rsidRPr="00A15D24">
        <w:rPr>
          <w:color w:val="181818"/>
          <w:spacing w:val="-5"/>
        </w:rPr>
        <w:t>photograp</w:t>
      </w:r>
      <w:r w:rsidR="00A15D24">
        <w:rPr>
          <w:color w:val="181818"/>
          <w:spacing w:val="-5"/>
        </w:rPr>
        <w:t xml:space="preserve">hy. </w:t>
      </w:r>
      <w:r w:rsidRPr="00A15D24">
        <w:rPr>
          <w:color w:val="181818"/>
          <w:spacing w:val="-5"/>
        </w:rPr>
        <w:t>Below are suggested websites to research how the inver</w:t>
      </w:r>
      <w:r w:rsidR="00A15D24">
        <w:rPr>
          <w:color w:val="181818"/>
          <w:spacing w:val="-5"/>
        </w:rPr>
        <w:t>se square law works in the</w:t>
      </w:r>
      <w:r w:rsidR="003A618E">
        <w:rPr>
          <w:color w:val="181818"/>
          <w:spacing w:val="-5"/>
        </w:rPr>
        <w:t>se</w:t>
      </w:r>
      <w:r w:rsidRPr="00A15D24">
        <w:rPr>
          <w:color w:val="181818"/>
          <w:spacing w:val="-5"/>
        </w:rPr>
        <w:t xml:space="preserve"> fields.   You are not limited to our suggestions.  You can choose a different website but you must bring in the addresses to class.  </w:t>
      </w:r>
      <w:r w:rsidR="00A15D24">
        <w:rPr>
          <w:color w:val="181818"/>
          <w:spacing w:val="-5"/>
        </w:rPr>
        <w:t xml:space="preserve">Be prepared to </w:t>
      </w:r>
      <w:r w:rsidRPr="00A15D24">
        <w:rPr>
          <w:color w:val="181818"/>
          <w:spacing w:val="-5"/>
        </w:rPr>
        <w:t>give a brief talk in class on what you have learned.</w:t>
      </w:r>
    </w:p>
    <w:p w14:paraId="7BE481DE" w14:textId="77777777" w:rsidR="009A2B24" w:rsidRPr="00A15D24" w:rsidRDefault="009A2B24" w:rsidP="00CE7A29">
      <w:pPr>
        <w:rPr>
          <w:color w:val="181818"/>
          <w:spacing w:val="-5"/>
        </w:rPr>
      </w:pPr>
    </w:p>
    <w:p w14:paraId="3AE8104B" w14:textId="7580D663" w:rsidR="003028C1" w:rsidRPr="003028C1" w:rsidRDefault="00CE7A29" w:rsidP="00CE7A29">
      <w:pPr>
        <w:rPr>
          <w:color w:val="181818"/>
          <w:spacing w:val="-5"/>
        </w:rPr>
      </w:pPr>
      <w:r w:rsidRPr="003028C1">
        <w:rPr>
          <w:color w:val="181818"/>
          <w:spacing w:val="-5"/>
        </w:rPr>
        <w:t xml:space="preserve">The Inverse Square Law– as it applies to photography   </w:t>
      </w:r>
    </w:p>
    <w:p w14:paraId="1B206504" w14:textId="7BB3C70C" w:rsidR="00CE7A29" w:rsidRPr="003028C1" w:rsidRDefault="00972E01" w:rsidP="00CE7A29">
      <w:pPr>
        <w:rPr>
          <w:color w:val="181818"/>
          <w:spacing w:val="-5"/>
        </w:rPr>
      </w:pPr>
      <w:hyperlink r:id="rId15" w:history="1">
        <w:r w:rsidR="00CE7A29" w:rsidRPr="003028C1">
          <w:rPr>
            <w:rStyle w:val="Hyperlink"/>
            <w:spacing w:val="-5"/>
          </w:rPr>
          <w:t>http://digital-photography-school.com/an-introduction-to-the-inverse-square-law/</w:t>
        </w:r>
      </w:hyperlink>
    </w:p>
    <w:p w14:paraId="44D00AF7" w14:textId="77777777" w:rsidR="00CE7A29" w:rsidRPr="003028C1" w:rsidRDefault="00CE7A29" w:rsidP="00CE7A29">
      <w:pPr>
        <w:rPr>
          <w:color w:val="181818"/>
          <w:spacing w:val="-5"/>
        </w:rPr>
      </w:pPr>
    </w:p>
    <w:p w14:paraId="7C418EA0" w14:textId="77777777" w:rsidR="00CE7A29" w:rsidRPr="003028C1" w:rsidRDefault="00972E01" w:rsidP="00CE7A29">
      <w:hyperlink r:id="rId16" w:history="1">
        <w:r w:rsidR="00CE7A29" w:rsidRPr="003028C1">
          <w:rPr>
            <w:rStyle w:val="Hyperlink"/>
          </w:rPr>
          <w:t>http://photography.tutsplus.com/articles/rules-for-perfect-lighting-understanding-the-inverse-square-law--photo-3483</w:t>
        </w:r>
      </w:hyperlink>
    </w:p>
    <w:p w14:paraId="4AC6DF31" w14:textId="77777777" w:rsidR="00CE7A29" w:rsidRPr="003028C1" w:rsidRDefault="00CE7A29" w:rsidP="00CE7A29"/>
    <w:p w14:paraId="4A6D3457" w14:textId="77777777" w:rsidR="00CE7A29" w:rsidRPr="003028C1" w:rsidRDefault="00CE7A29" w:rsidP="00CE7A29"/>
    <w:p w14:paraId="20732370" w14:textId="77777777" w:rsidR="009E34DF" w:rsidRDefault="00CE7A29" w:rsidP="000549F8">
      <w:pPr>
        <w:spacing w:after="120"/>
      </w:pPr>
      <w:r w:rsidRPr="003028C1">
        <w:t xml:space="preserve">The Inverse Square Law – as it applies to gravity </w:t>
      </w:r>
    </w:p>
    <w:p w14:paraId="440D4FD0" w14:textId="7C2333FC" w:rsidR="00CE7A29" w:rsidRPr="003028C1" w:rsidRDefault="00CE7A29" w:rsidP="000549F8">
      <w:pPr>
        <w:spacing w:after="120"/>
      </w:pPr>
      <w:r w:rsidRPr="003028C1">
        <w:t xml:space="preserve"> </w:t>
      </w:r>
      <w:hyperlink r:id="rId17" w:history="1">
        <w:r w:rsidRPr="003028C1">
          <w:rPr>
            <w:rStyle w:val="Hyperlink"/>
          </w:rPr>
          <w:t>http://www.tutorvista.com/physics/inverse-square-law-gravitation</w:t>
        </w:r>
      </w:hyperlink>
    </w:p>
    <w:p w14:paraId="5DA7A49A" w14:textId="6EC9B237" w:rsidR="00CE7A29" w:rsidRPr="003028C1" w:rsidRDefault="00CE7A29" w:rsidP="000549F8">
      <w:pPr>
        <w:spacing w:after="120"/>
      </w:pPr>
      <w:r w:rsidRPr="003028C1">
        <w:t xml:space="preserve"> </w:t>
      </w:r>
      <w:hyperlink r:id="rId18" w:history="1">
        <w:r w:rsidRPr="003028C1">
          <w:rPr>
            <w:rStyle w:val="Hyperlink"/>
          </w:rPr>
          <w:t>http://www.astronomynotes.com/gravappl/s5.htm</w:t>
        </w:r>
      </w:hyperlink>
    </w:p>
    <w:p w14:paraId="37DD6135" w14:textId="77777777" w:rsidR="00CE7A29" w:rsidRDefault="00CE7A29" w:rsidP="000549F8">
      <w:pPr>
        <w:spacing w:after="120"/>
      </w:pPr>
    </w:p>
    <w:p w14:paraId="04A9ECD9" w14:textId="78A24F5E" w:rsidR="009E34DF" w:rsidRDefault="009E34DF" w:rsidP="000549F8">
      <w:pPr>
        <w:spacing w:after="120"/>
      </w:pPr>
      <w:r>
        <w:t>The Inverse Square Law – as it applies to sound</w:t>
      </w:r>
    </w:p>
    <w:p w14:paraId="190045D9" w14:textId="1BE32EA3" w:rsidR="009E34DF" w:rsidRDefault="00972E01" w:rsidP="000549F8">
      <w:pPr>
        <w:spacing w:after="120"/>
      </w:pPr>
      <w:hyperlink r:id="rId19" w:history="1">
        <w:r w:rsidR="009E34DF" w:rsidRPr="00837F5B">
          <w:rPr>
            <w:rStyle w:val="Hyperlink"/>
          </w:rPr>
          <w:t>http://www.sengpielaudio.com/calculator-squarelaw.htm</w:t>
        </w:r>
      </w:hyperlink>
    </w:p>
    <w:p w14:paraId="0CBC1EFA" w14:textId="74C7465C" w:rsidR="009E34DF" w:rsidRDefault="00972E01" w:rsidP="000549F8">
      <w:pPr>
        <w:spacing w:after="120"/>
      </w:pPr>
      <w:hyperlink r:id="rId20" w:history="1">
        <w:r w:rsidR="009E34DF" w:rsidRPr="00837F5B">
          <w:rPr>
            <w:rStyle w:val="Hyperlink"/>
          </w:rPr>
          <w:t>http://www.acousticalsurfaces.com/acoustic_IOI/101_5.htm</w:t>
        </w:r>
      </w:hyperlink>
    </w:p>
    <w:p w14:paraId="135281AE" w14:textId="77777777" w:rsidR="009E34DF" w:rsidRDefault="009E34DF" w:rsidP="000549F8">
      <w:pPr>
        <w:spacing w:after="120"/>
      </w:pPr>
    </w:p>
    <w:p w14:paraId="17066B1B" w14:textId="77777777" w:rsidR="009A2B24" w:rsidRDefault="009A2B24" w:rsidP="000549F8">
      <w:pPr>
        <w:spacing w:after="120"/>
      </w:pPr>
    </w:p>
    <w:p w14:paraId="6C4799DC" w14:textId="77777777" w:rsidR="009A2B24" w:rsidRPr="003028C1" w:rsidRDefault="009A2B24" w:rsidP="000549F8">
      <w:pPr>
        <w:spacing w:after="120"/>
      </w:pPr>
    </w:p>
    <w:sectPr w:rsidR="009A2B24" w:rsidRPr="003028C1" w:rsidSect="00A053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62763" w14:textId="77777777" w:rsidR="00972E01" w:rsidRDefault="00972E01" w:rsidP="0085319D">
      <w:r>
        <w:separator/>
      </w:r>
    </w:p>
  </w:endnote>
  <w:endnote w:type="continuationSeparator" w:id="0">
    <w:p w14:paraId="10E5B41E" w14:textId="77777777" w:rsidR="00972E01" w:rsidRDefault="00972E0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77BF9F1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DD2750">
      <w:rPr>
        <w:sz w:val="20"/>
        <w:szCs w:val="20"/>
      </w:rPr>
      <w:t>4.1.4</w:t>
    </w:r>
    <w:r w:rsidR="00712EBE">
      <w:rPr>
        <w:sz w:val="20"/>
        <w:szCs w:val="20"/>
      </w:rPr>
      <w:tab/>
    </w:r>
    <w:r w:rsidR="00866B20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866B20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16FEE" w14:textId="77777777" w:rsidR="00972E01" w:rsidRDefault="00972E01" w:rsidP="0085319D">
      <w:r>
        <w:separator/>
      </w:r>
    </w:p>
  </w:footnote>
  <w:footnote w:type="continuationSeparator" w:id="0">
    <w:p w14:paraId="00385456" w14:textId="77777777" w:rsidR="00972E01" w:rsidRDefault="00972E0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64B0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72E01">
          <w:fldChar w:fldCharType="begin"/>
        </w:r>
        <w:r w:rsidR="00972E01">
          <w:instrText xml:space="preserve"> NUMPAGES  </w:instrText>
        </w:r>
        <w:r w:rsidR="00972E01">
          <w:fldChar w:fldCharType="separate"/>
        </w:r>
        <w:r w:rsidR="00F64B0D">
          <w:rPr>
            <w:noProof/>
          </w:rPr>
          <w:t>2</w:t>
        </w:r>
        <w:r w:rsidR="00972E0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72E01">
          <w:fldChar w:fldCharType="begin"/>
        </w:r>
        <w:r w:rsidR="00972E01">
          <w:instrText xml:space="preserve"> NUMPAGES  </w:instrText>
        </w:r>
        <w:r w:rsidR="00972E01">
          <w:fldChar w:fldCharType="separate"/>
        </w:r>
        <w:r>
          <w:rPr>
            <w:noProof/>
          </w:rPr>
          <w:t>4</w:t>
        </w:r>
        <w:r w:rsidR="00972E0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92A"/>
    <w:multiLevelType w:val="hybridMultilevel"/>
    <w:tmpl w:val="E312ECCE"/>
    <w:lvl w:ilvl="0" w:tplc="D6947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973061"/>
    <w:multiLevelType w:val="hybridMultilevel"/>
    <w:tmpl w:val="8CA2BFF8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FC5085"/>
    <w:multiLevelType w:val="hybridMultilevel"/>
    <w:tmpl w:val="D592E77A"/>
    <w:lvl w:ilvl="0" w:tplc="AEAEF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EF5B5E"/>
    <w:multiLevelType w:val="hybridMultilevel"/>
    <w:tmpl w:val="15EC6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2334"/>
    <w:rsid w:val="00084365"/>
    <w:rsid w:val="000A69EC"/>
    <w:rsid w:val="000A7DE5"/>
    <w:rsid w:val="000C75BD"/>
    <w:rsid w:val="000D1AFE"/>
    <w:rsid w:val="000E6EEB"/>
    <w:rsid w:val="001128D4"/>
    <w:rsid w:val="00152F3E"/>
    <w:rsid w:val="00173972"/>
    <w:rsid w:val="00184463"/>
    <w:rsid w:val="00184A91"/>
    <w:rsid w:val="001943DE"/>
    <w:rsid w:val="00196140"/>
    <w:rsid w:val="00196952"/>
    <w:rsid w:val="001A1CBD"/>
    <w:rsid w:val="001B4DF9"/>
    <w:rsid w:val="001C7AC9"/>
    <w:rsid w:val="001D4F78"/>
    <w:rsid w:val="001E0BC6"/>
    <w:rsid w:val="001E6F12"/>
    <w:rsid w:val="001F204F"/>
    <w:rsid w:val="001F3BCC"/>
    <w:rsid w:val="002706FB"/>
    <w:rsid w:val="003028C1"/>
    <w:rsid w:val="00310895"/>
    <w:rsid w:val="00330542"/>
    <w:rsid w:val="003415DA"/>
    <w:rsid w:val="00346C52"/>
    <w:rsid w:val="00355084"/>
    <w:rsid w:val="00384B26"/>
    <w:rsid w:val="003A618E"/>
    <w:rsid w:val="003C057D"/>
    <w:rsid w:val="003F5A3A"/>
    <w:rsid w:val="00401471"/>
    <w:rsid w:val="00414AD3"/>
    <w:rsid w:val="00461F33"/>
    <w:rsid w:val="00485BF9"/>
    <w:rsid w:val="004C0ADB"/>
    <w:rsid w:val="005374A1"/>
    <w:rsid w:val="005663BB"/>
    <w:rsid w:val="005D101B"/>
    <w:rsid w:val="00621079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96A85"/>
    <w:rsid w:val="007A4893"/>
    <w:rsid w:val="007B06F1"/>
    <w:rsid w:val="007B1200"/>
    <w:rsid w:val="007B3F40"/>
    <w:rsid w:val="007F537B"/>
    <w:rsid w:val="00817D19"/>
    <w:rsid w:val="008216E9"/>
    <w:rsid w:val="00824E54"/>
    <w:rsid w:val="0083373E"/>
    <w:rsid w:val="0085319D"/>
    <w:rsid w:val="00856377"/>
    <w:rsid w:val="00866B20"/>
    <w:rsid w:val="00886A00"/>
    <w:rsid w:val="00896F10"/>
    <w:rsid w:val="009309CE"/>
    <w:rsid w:val="00931ADB"/>
    <w:rsid w:val="00947702"/>
    <w:rsid w:val="00972E01"/>
    <w:rsid w:val="00986730"/>
    <w:rsid w:val="009A2B24"/>
    <w:rsid w:val="009B6D33"/>
    <w:rsid w:val="009C3992"/>
    <w:rsid w:val="009D2170"/>
    <w:rsid w:val="009E34DF"/>
    <w:rsid w:val="009F627F"/>
    <w:rsid w:val="00A0537B"/>
    <w:rsid w:val="00A15D24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19AF"/>
    <w:rsid w:val="00C4660B"/>
    <w:rsid w:val="00C57A34"/>
    <w:rsid w:val="00C702AE"/>
    <w:rsid w:val="00C725FF"/>
    <w:rsid w:val="00CD1FC7"/>
    <w:rsid w:val="00CE7A29"/>
    <w:rsid w:val="00D00ECB"/>
    <w:rsid w:val="00D056CA"/>
    <w:rsid w:val="00D24FDB"/>
    <w:rsid w:val="00D2512E"/>
    <w:rsid w:val="00D27846"/>
    <w:rsid w:val="00D34657"/>
    <w:rsid w:val="00D55657"/>
    <w:rsid w:val="00D656C3"/>
    <w:rsid w:val="00DB2972"/>
    <w:rsid w:val="00DD2750"/>
    <w:rsid w:val="00DD522F"/>
    <w:rsid w:val="00E02954"/>
    <w:rsid w:val="00E630DA"/>
    <w:rsid w:val="00E8025C"/>
    <w:rsid w:val="00E973D2"/>
    <w:rsid w:val="00EC7D24"/>
    <w:rsid w:val="00ED6CFD"/>
    <w:rsid w:val="00ED79A5"/>
    <w:rsid w:val="00F26EB8"/>
    <w:rsid w:val="00F35536"/>
    <w:rsid w:val="00F36F33"/>
    <w:rsid w:val="00F44680"/>
    <w:rsid w:val="00F64B0D"/>
    <w:rsid w:val="00F8397C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AFE"/>
    <w:pPr>
      <w:spacing w:before="100" w:beforeAutospacing="1" w:after="100" w:afterAutospacing="1"/>
    </w:pPr>
    <w:rPr>
      <w:rFonts w:eastAsia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C7A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AFE"/>
    <w:pPr>
      <w:spacing w:before="100" w:beforeAutospacing="1" w:after="100" w:afterAutospacing="1"/>
    </w:pPr>
    <w:rPr>
      <w:rFonts w:eastAsia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C7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n.wikipedia.org/wiki/Sound" TargetMode="External"/><Relationship Id="rId18" Type="http://schemas.openxmlformats.org/officeDocument/2006/relationships/hyperlink" Target="http://www.astronomynotes.com/gravappl/s5.ht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en.wikipedia.org/wiki/Light" TargetMode="External"/><Relationship Id="rId17" Type="http://schemas.openxmlformats.org/officeDocument/2006/relationships/hyperlink" Target="http://www.tutorvista.com/physics/inverse-square-law-gravitation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photography.tutsplus.com/articles/rules-for-perfect-lighting-understanding-the-inverse-square-law--photo-3483" TargetMode="External"/><Relationship Id="rId20" Type="http://schemas.openxmlformats.org/officeDocument/2006/relationships/hyperlink" Target="http://www.acousticalsurfaces.com/acoustic_IOI/101_5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wikipedia.org/wiki/Magnetis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digital-photography-school.com/an-introduction-to-the-inverse-square-law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en.wikipedia.org/wiki/Electricity" TargetMode="External"/><Relationship Id="rId19" Type="http://schemas.openxmlformats.org/officeDocument/2006/relationships/hyperlink" Target="http://www.sengpielaudio.com/calculator-squarelaw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Newton%27s_law_of_universal_gravitation" TargetMode="External"/><Relationship Id="rId14" Type="http://schemas.openxmlformats.org/officeDocument/2006/relationships/hyperlink" Target="http://en.wikipedia.org/wiki/Radiatio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84C6D1-1ACF-4633-80F5-B01BB553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2012-06-09T20:51:00Z</cp:lastPrinted>
  <dcterms:created xsi:type="dcterms:W3CDTF">2015-05-12T02:25:00Z</dcterms:created>
  <dcterms:modified xsi:type="dcterms:W3CDTF">2015-08-30T20:00:00Z</dcterms:modified>
</cp:coreProperties>
</file>