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21C" w:rsidRPr="006E23B0" w:rsidRDefault="00E8321C" w:rsidP="00E8321C">
      <w:pPr>
        <w:shd w:val="clear" w:color="auto" w:fill="FEFEFE"/>
        <w:spacing w:before="100" w:beforeAutospacing="1" w:after="100" w:afterAutospacing="1" w:line="240" w:lineRule="auto"/>
        <w:outlineLvl w:val="4"/>
        <w:rPr>
          <w:rFonts w:ascii="Verdana" w:eastAsia="Times New Roman" w:hAnsi="Verdana" w:cs="Helvetica"/>
          <w:b/>
          <w:bCs/>
          <w:iCs/>
          <w:color w:val="0A0A0A"/>
          <w:sz w:val="20"/>
          <w:szCs w:val="20"/>
        </w:rPr>
      </w:pPr>
      <w:r w:rsidRPr="006E23B0">
        <w:rPr>
          <w:rFonts w:ascii="Verdana" w:eastAsia="Times New Roman" w:hAnsi="Verdana" w:cs="Helvetica"/>
          <w:b/>
          <w:bCs/>
          <w:iCs/>
          <w:color w:val="0A0A0A"/>
          <w:sz w:val="20"/>
          <w:szCs w:val="20"/>
        </w:rPr>
        <w:t>Property Transfer Step III</w:t>
      </w:r>
    </w:p>
    <w:p w:rsidR="00E8321C" w:rsidRPr="006E7F4D" w:rsidRDefault="00E8321C" w:rsidP="008468C7">
      <w:pPr>
        <w:shd w:val="clear" w:color="auto" w:fill="FEFEFE"/>
        <w:spacing w:before="100" w:beforeAutospacing="1" w:after="100" w:afterAutospacing="1" w:line="240" w:lineRule="auto"/>
        <w:jc w:val="center"/>
        <w:outlineLvl w:val="4"/>
        <w:rPr>
          <w:rFonts w:ascii="Verdana" w:eastAsia="Times New Roman" w:hAnsi="Verdana" w:cs="Helvetica"/>
          <w:color w:val="0A0A0A"/>
          <w:sz w:val="28"/>
          <w:szCs w:val="28"/>
        </w:rPr>
      </w:pPr>
      <w:r w:rsidRPr="006E23B0">
        <w:rPr>
          <w:rFonts w:ascii="Verdana" w:eastAsia="Times New Roman" w:hAnsi="Verdana" w:cs="Helvetica"/>
          <w:b/>
          <w:bCs/>
          <w:iCs/>
          <w:color w:val="0A0A0A"/>
          <w:sz w:val="20"/>
          <w:szCs w:val="20"/>
        </w:rPr>
        <w:t>[NOTE - The instructions in the brackets are meant to assist agency staff complete the notice. Please delete all instructions and brackets prior to submitting for publication - including this note.]</w:t>
      </w:r>
    </w:p>
    <w:p w:rsidR="00E8321C" w:rsidRPr="008468C7" w:rsidRDefault="00E8321C" w:rsidP="00E8321C">
      <w:pPr>
        <w:shd w:val="clear" w:color="auto" w:fill="FEFEFE"/>
        <w:spacing w:before="100" w:beforeAutospacing="1" w:after="100" w:afterAutospacing="1" w:line="240" w:lineRule="auto"/>
        <w:jc w:val="center"/>
        <w:outlineLvl w:val="3"/>
        <w:rPr>
          <w:rFonts w:ascii="Verdana" w:eastAsia="Times New Roman" w:hAnsi="Verdana" w:cs="Helvetica"/>
          <w:b/>
          <w:bCs/>
          <w:color w:val="0A0A0A"/>
          <w:sz w:val="28"/>
          <w:szCs w:val="28"/>
        </w:rPr>
      </w:pPr>
      <w:r w:rsidRPr="008468C7">
        <w:rPr>
          <w:rFonts w:ascii="Verdana" w:eastAsia="Times New Roman" w:hAnsi="Verdana" w:cs="Helvetica"/>
          <w:b/>
          <w:bCs/>
          <w:color w:val="0A0A0A"/>
          <w:sz w:val="28"/>
          <w:szCs w:val="28"/>
        </w:rPr>
        <w:t xml:space="preserve">Draft Recommendations of the Commissioner of </w:t>
      </w:r>
      <w:r w:rsidR="00A7270F" w:rsidRPr="008468C7">
        <w:rPr>
          <w:rFonts w:ascii="Verdana" w:eastAsia="Times New Roman" w:hAnsi="Verdana" w:cs="Helvetica"/>
          <w:b/>
          <w:bCs/>
          <w:color w:val="0A0A0A"/>
          <w:sz w:val="28"/>
          <w:szCs w:val="28"/>
        </w:rPr>
        <w:t xml:space="preserve">the Department of </w:t>
      </w:r>
      <w:r w:rsidRPr="008468C7">
        <w:rPr>
          <w:rFonts w:ascii="Verdana" w:eastAsia="Times New Roman" w:hAnsi="Verdana" w:cs="Helvetica"/>
          <w:b/>
          <w:bCs/>
          <w:color w:val="0A0A0A"/>
          <w:sz w:val="28"/>
          <w:szCs w:val="28"/>
        </w:rPr>
        <w:t>Energy and Environmental Protection Regarding a Proposed State Land Transfer in [town]</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Complete Address of Property</w:t>
      </w:r>
      <w:r w:rsidRPr="006E23B0">
        <w:rPr>
          <w:rFonts w:ascii="Verdana" w:eastAsia="Times New Roman" w:hAnsi="Verdana" w:cs="Helvetica"/>
          <w:color w:val="0A0A0A"/>
          <w:sz w:val="20"/>
          <w:szCs w:val="20"/>
        </w:rPr>
        <w:t>:</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Commonly used name of property or other identifying information</w:t>
      </w:r>
      <w:r w:rsidRPr="006E23B0">
        <w:rPr>
          <w:rFonts w:ascii="Verdana" w:eastAsia="Times New Roman" w:hAnsi="Verdana" w:cs="Helvetica"/>
          <w:color w:val="0A0A0A"/>
          <w:sz w:val="20"/>
          <w:szCs w:val="20"/>
        </w:rPr>
        <w:t>:</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Number of acres to be transferred</w:t>
      </w:r>
      <w:r w:rsidRPr="006E23B0">
        <w:rPr>
          <w:rFonts w:ascii="Verdana" w:eastAsia="Times New Roman" w:hAnsi="Verdana" w:cs="Helvetica"/>
          <w:color w:val="0A0A0A"/>
          <w:sz w:val="20"/>
          <w:szCs w:val="20"/>
        </w:rPr>
        <w:t>:</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iCs/>
          <w:color w:val="0A0A0A"/>
          <w:sz w:val="20"/>
          <w:szCs w:val="20"/>
          <w:u w:val="single"/>
        </w:rPr>
        <w:t>Click to view</w:t>
      </w:r>
      <w:r w:rsidR="00A7270F" w:rsidRPr="006E23B0">
        <w:rPr>
          <w:rFonts w:ascii="Verdana" w:eastAsia="Times New Roman" w:hAnsi="Verdana" w:cs="Helvetica"/>
          <w:b/>
          <w:bCs/>
          <w:iCs/>
          <w:color w:val="0A0A0A"/>
          <w:sz w:val="20"/>
          <w:szCs w:val="20"/>
        </w:rPr>
        <w:t xml:space="preserve"> </w:t>
      </w:r>
      <w:r w:rsidRPr="006E23B0">
        <w:rPr>
          <w:rFonts w:ascii="Verdana" w:eastAsia="Times New Roman" w:hAnsi="Verdana" w:cs="Helvetica"/>
          <w:b/>
          <w:bCs/>
          <w:iCs/>
          <w:color w:val="0A0A0A"/>
          <w:sz w:val="20"/>
          <w:szCs w:val="20"/>
        </w:rPr>
        <w:t>[Link] map of property location</w:t>
      </w:r>
    </w:p>
    <w:p w:rsidR="00BB04FF" w:rsidRPr="006E23B0" w:rsidRDefault="00E8321C" w:rsidP="00BB04FF">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Previous editions of the </w:t>
      </w:r>
      <w:r w:rsidRPr="006E23B0">
        <w:rPr>
          <w:rFonts w:ascii="Verdana" w:eastAsia="Times New Roman" w:hAnsi="Verdana" w:cs="Helvetica"/>
          <w:i/>
          <w:color w:val="0A0A0A"/>
          <w:sz w:val="20"/>
          <w:szCs w:val="20"/>
        </w:rPr>
        <w:t>Environmental Monitor</w:t>
      </w:r>
      <w:r w:rsidRPr="006E23B0">
        <w:rPr>
          <w:rFonts w:ascii="Verdana" w:eastAsia="Times New Roman" w:hAnsi="Verdana" w:cs="Helvetica"/>
          <w:color w:val="0A0A0A"/>
          <w:sz w:val="20"/>
          <w:szCs w:val="20"/>
        </w:rPr>
        <w:t xml:space="preserve"> have included notices pertaining to this proposed transfer:</w:t>
      </w:r>
    </w:p>
    <w:p w:rsidR="00BB04FF" w:rsidRPr="006E23B0" w:rsidRDefault="00E8321C" w:rsidP="00BB04FF">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[Insert </w:t>
      </w:r>
      <w:r w:rsidRPr="006E23B0">
        <w:rPr>
          <w:rFonts w:ascii="Verdana" w:eastAsia="Times New Roman" w:hAnsi="Verdana" w:cs="Helvetica"/>
          <w:color w:val="0A0A0A"/>
          <w:sz w:val="20"/>
          <w:szCs w:val="20"/>
          <w:u w:val="single"/>
        </w:rPr>
        <w:t>date</w:t>
      </w:r>
      <w:r w:rsidRPr="006E23B0">
        <w:rPr>
          <w:rFonts w:ascii="Verdana" w:eastAsia="Times New Roman" w:hAnsi="Verdana" w:cs="Helvetica"/>
          <w:color w:val="0A0A0A"/>
          <w:sz w:val="20"/>
          <w:szCs w:val="20"/>
        </w:rPr>
        <w:t xml:space="preserve"> of published EM and link]</w:t>
      </w:r>
    </w:p>
    <w:p w:rsidR="00E8321C" w:rsidRPr="006E23B0" w:rsidRDefault="00E8321C" w:rsidP="00BB04FF">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[Insert </w:t>
      </w:r>
      <w:r w:rsidRPr="006E23B0">
        <w:rPr>
          <w:rFonts w:ascii="Verdana" w:eastAsia="Times New Roman" w:hAnsi="Verdana" w:cs="Helvetica"/>
          <w:color w:val="0A0A0A"/>
          <w:sz w:val="20"/>
          <w:szCs w:val="20"/>
          <w:u w:val="single"/>
        </w:rPr>
        <w:t>date</w:t>
      </w:r>
      <w:r w:rsidRPr="006E23B0">
        <w:rPr>
          <w:rFonts w:ascii="Verdana" w:eastAsia="Times New Roman" w:hAnsi="Verdana" w:cs="Helvetica"/>
          <w:color w:val="0A0A0A"/>
          <w:sz w:val="20"/>
          <w:szCs w:val="20"/>
        </w:rPr>
        <w:t xml:space="preserve"> of published EM and link]</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Cs/>
          <w:iCs/>
          <w:color w:val="0A0A0A"/>
          <w:sz w:val="20"/>
          <w:szCs w:val="20"/>
        </w:rPr>
        <w:t>1.</w:t>
      </w:r>
      <w:r w:rsidRPr="006E23B0">
        <w:rPr>
          <w:rFonts w:ascii="Verdana" w:eastAsia="Times New Roman" w:hAnsi="Verdana" w:cs="Helvetica"/>
          <w:b/>
          <w:bCs/>
          <w:iCs/>
          <w:color w:val="0A0A0A"/>
          <w:sz w:val="20"/>
          <w:szCs w:val="20"/>
          <w:u w:val="single"/>
        </w:rPr>
        <w:t xml:space="preserve"> Click here</w:t>
      </w:r>
      <w:r w:rsidR="00CF6588" w:rsidRPr="006E23B0">
        <w:rPr>
          <w:rFonts w:ascii="Verdana" w:eastAsia="Times New Roman" w:hAnsi="Verdana" w:cs="Helvetica"/>
          <w:b/>
          <w:bCs/>
          <w:color w:val="0A0A0A"/>
          <w:sz w:val="20"/>
          <w:szCs w:val="20"/>
        </w:rPr>
        <w:t xml:space="preserve"> </w:t>
      </w:r>
      <w:r w:rsidRPr="006E23B0">
        <w:rPr>
          <w:rFonts w:ascii="Verdana" w:eastAsia="Times New Roman" w:hAnsi="Verdana" w:cs="Helvetica"/>
          <w:bCs/>
          <w:color w:val="0A0A0A"/>
          <w:sz w:val="20"/>
          <w:szCs w:val="20"/>
        </w:rPr>
        <w:t>[Link]</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to view the notice of intent to transfer the property (Step I).</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Cs/>
          <w:iCs/>
          <w:color w:val="0A0A0A"/>
          <w:sz w:val="20"/>
          <w:szCs w:val="20"/>
        </w:rPr>
        <w:t xml:space="preserve">2. </w:t>
      </w:r>
      <w:r w:rsidRPr="006E23B0">
        <w:rPr>
          <w:rFonts w:ascii="Verdana" w:eastAsia="Times New Roman" w:hAnsi="Verdana" w:cs="Helvetica"/>
          <w:b/>
          <w:bCs/>
          <w:iCs/>
          <w:color w:val="0A0A0A"/>
          <w:sz w:val="20"/>
          <w:szCs w:val="20"/>
          <w:u w:val="single"/>
        </w:rPr>
        <w:t>Click here</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bCs/>
          <w:color w:val="0A0A0A"/>
          <w:sz w:val="20"/>
          <w:szCs w:val="20"/>
        </w:rPr>
        <w:t>[Link]</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 xml:space="preserve">to view comments received and the Office of Policy and Management's </w:t>
      </w:r>
      <w:r w:rsidR="006E23B0">
        <w:rPr>
          <w:rFonts w:ascii="Verdana" w:eastAsia="Times New Roman" w:hAnsi="Verdana" w:cs="Helvetica"/>
          <w:color w:val="0A0A0A"/>
          <w:sz w:val="20"/>
          <w:szCs w:val="20"/>
        </w:rPr>
        <w:t xml:space="preserve">(OPM) </w:t>
      </w:r>
      <w:r w:rsidRPr="006E23B0">
        <w:rPr>
          <w:rFonts w:ascii="Verdana" w:eastAsia="Times New Roman" w:hAnsi="Verdana" w:cs="Helvetica"/>
          <w:color w:val="0A0A0A"/>
          <w:sz w:val="20"/>
          <w:szCs w:val="20"/>
        </w:rPr>
        <w:t>responses (Step II).</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iCs/>
          <w:color w:val="0A0A0A"/>
          <w:sz w:val="20"/>
          <w:szCs w:val="20"/>
          <w:u w:val="single"/>
        </w:rPr>
        <w:t>Click here</w:t>
      </w:r>
      <w:r w:rsidR="00CF6588" w:rsidRPr="006E23B0">
        <w:rPr>
          <w:rFonts w:ascii="Verdana" w:eastAsia="Times New Roman" w:hAnsi="Verdana" w:cs="Helvetica"/>
          <w:b/>
          <w:bCs/>
          <w:i/>
          <w:iCs/>
          <w:color w:val="0A0A0A"/>
          <w:sz w:val="20"/>
          <w:szCs w:val="20"/>
        </w:rPr>
        <w:t xml:space="preserve"> </w:t>
      </w:r>
      <w:r w:rsidR="00CF6588" w:rsidRPr="006E23B0">
        <w:rPr>
          <w:rFonts w:ascii="Verdana" w:eastAsia="Times New Roman" w:hAnsi="Verdana" w:cs="Helvetica"/>
          <w:b/>
          <w:bCs/>
          <w:color w:val="0A0A0A"/>
          <w:sz w:val="20"/>
          <w:szCs w:val="20"/>
        </w:rPr>
        <w:t xml:space="preserve">[Link] to read </w:t>
      </w:r>
      <w:r w:rsidRPr="006E23B0">
        <w:rPr>
          <w:rFonts w:ascii="Verdana" w:eastAsia="Times New Roman" w:hAnsi="Verdana" w:cs="Helvetica"/>
          <w:b/>
          <w:bCs/>
          <w:color w:val="0A0A0A"/>
          <w:sz w:val="20"/>
          <w:szCs w:val="20"/>
        </w:rPr>
        <w:t xml:space="preserve">the draft recommendations of the Department of Energy and Environmental Protection </w:t>
      </w:r>
      <w:r w:rsidR="006E23B0">
        <w:rPr>
          <w:rFonts w:ascii="Verdana" w:eastAsia="Times New Roman" w:hAnsi="Verdana" w:cs="Helvetica"/>
          <w:b/>
          <w:bCs/>
          <w:color w:val="0A0A0A"/>
          <w:sz w:val="20"/>
          <w:szCs w:val="20"/>
        </w:rPr>
        <w:t xml:space="preserve">(DEEP) </w:t>
      </w:r>
      <w:r w:rsidRPr="006E23B0">
        <w:rPr>
          <w:rFonts w:ascii="Verdana" w:eastAsia="Times New Roman" w:hAnsi="Verdana" w:cs="Helvetica"/>
          <w:b/>
          <w:bCs/>
          <w:color w:val="0A0A0A"/>
          <w:sz w:val="20"/>
          <w:szCs w:val="20"/>
        </w:rPr>
        <w:t>regarding disposition of the property in question.</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Comments from the public are welcome in this process.</w:t>
      </w:r>
      <w:r w:rsidR="00CF6588" w:rsidRPr="006E23B0">
        <w:rPr>
          <w:rFonts w:ascii="Verdana" w:eastAsia="Times New Roman" w:hAnsi="Verdana" w:cs="Helvetica"/>
          <w:b/>
          <w:bCs/>
          <w:color w:val="0A0A0A"/>
          <w:sz w:val="20"/>
          <w:szCs w:val="20"/>
        </w:rPr>
        <w:t xml:space="preserve"> </w:t>
      </w:r>
      <w:r w:rsidRPr="006E23B0">
        <w:rPr>
          <w:rFonts w:ascii="Verdana" w:eastAsia="Times New Roman" w:hAnsi="Verdana" w:cs="Helvetica"/>
          <w:b/>
          <w:bCs/>
          <w:color w:val="0A0A0A"/>
          <w:sz w:val="20"/>
          <w:szCs w:val="20"/>
        </w:rPr>
        <w:t>Comments may include information about significant natural resources or recreation resources on the property, as well as recommendations for means to preserve such resources. Comments must be received by the close of business on [Date]</w:t>
      </w:r>
      <w:proofErr w:type="gramStart"/>
      <w:r w:rsidRPr="006E23B0">
        <w:rPr>
          <w:rFonts w:ascii="Verdana" w:eastAsia="Times New Roman" w:hAnsi="Verdana" w:cs="Helvetica"/>
          <w:b/>
          <w:bCs/>
          <w:color w:val="0A0A0A"/>
          <w:sz w:val="20"/>
          <w:szCs w:val="20"/>
        </w:rPr>
        <w:t>:</w:t>
      </w:r>
      <w:proofErr w:type="gramEnd"/>
      <w:r w:rsidRPr="006E23B0">
        <w:rPr>
          <w:rFonts w:ascii="Verdana" w:eastAsia="Times New Roman" w:hAnsi="Verdana" w:cs="Helvetica"/>
          <w:b/>
          <w:bCs/>
          <w:color w:val="0A0A0A"/>
          <w:sz w:val="20"/>
          <w:szCs w:val="20"/>
        </w:rPr>
        <w:br/>
      </w:r>
      <w:r w:rsidR="008468C7" w:rsidRPr="006E23B0">
        <w:rPr>
          <w:rFonts w:ascii="Verdana" w:eastAsia="Times New Roman" w:hAnsi="Verdana" w:cs="Helvetica"/>
          <w:b/>
          <w:bCs/>
          <w:color w:val="0A0A0A"/>
          <w:sz w:val="20"/>
          <w:szCs w:val="20"/>
        </w:rPr>
        <w:br/>
      </w:r>
      <w:r w:rsidRPr="006E23B0">
        <w:rPr>
          <w:rFonts w:ascii="Verdana" w:eastAsia="Times New Roman" w:hAnsi="Verdana" w:cs="Helvetica"/>
          <w:b/>
          <w:bCs/>
          <w:color w:val="0A0A0A"/>
          <w:sz w:val="20"/>
          <w:szCs w:val="20"/>
        </w:rPr>
        <w:t>Written comments* should be sent to:</w:t>
      </w:r>
    </w:p>
    <w:p w:rsidR="00CF6588" w:rsidRPr="006E23B0" w:rsidRDefault="00E8321C" w:rsidP="00E8321C">
      <w:pPr>
        <w:shd w:val="clear" w:color="auto" w:fill="FEFEFE"/>
        <w:spacing w:after="80" w:line="240" w:lineRule="auto"/>
        <w:ind w:left="720"/>
        <w:rPr>
          <w:rFonts w:ascii="Verdana" w:eastAsia="Times New Roman" w:hAnsi="Verdana" w:cs="Helvetica"/>
          <w:b/>
          <w:bCs/>
          <w:color w:val="0A0A0A"/>
          <w:sz w:val="20"/>
          <w:szCs w:val="20"/>
        </w:rPr>
      </w:pPr>
      <w:r w:rsidRPr="006E23B0">
        <w:rPr>
          <w:rFonts w:ascii="Verdana" w:eastAsia="Times New Roman" w:hAnsi="Verdana" w:cs="Helvetica"/>
          <w:b/>
          <w:bCs/>
          <w:color w:val="0A0A0A"/>
          <w:sz w:val="20"/>
          <w:szCs w:val="20"/>
        </w:rPr>
        <w:t>Name:</w:t>
      </w:r>
    </w:p>
    <w:p w:rsidR="00CF6588" w:rsidRPr="006E23B0" w:rsidRDefault="00E8321C" w:rsidP="00E8321C">
      <w:pPr>
        <w:shd w:val="clear" w:color="auto" w:fill="FEFEFE"/>
        <w:spacing w:after="80" w:line="240" w:lineRule="auto"/>
        <w:ind w:left="720"/>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Agency:</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Department of Energy and Environmental Protection</w:t>
      </w:r>
    </w:p>
    <w:p w:rsidR="00CF6588" w:rsidRPr="006E23B0" w:rsidRDefault="00E8321C" w:rsidP="00E8321C">
      <w:pPr>
        <w:shd w:val="clear" w:color="auto" w:fill="FEFEFE"/>
        <w:spacing w:after="80" w:line="240" w:lineRule="auto"/>
        <w:ind w:left="720"/>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Address:</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79 Elm St., Hartford, CT 06810</w:t>
      </w:r>
    </w:p>
    <w:p w:rsidR="00CF6588" w:rsidRPr="006E23B0" w:rsidRDefault="00E8321C" w:rsidP="00E8321C">
      <w:pPr>
        <w:shd w:val="clear" w:color="auto" w:fill="FEFEFE"/>
        <w:spacing w:after="80" w:line="240" w:lineRule="auto"/>
        <w:ind w:left="720"/>
        <w:rPr>
          <w:rFonts w:ascii="Verdana" w:eastAsia="Times New Roman" w:hAnsi="Verdana" w:cs="Arial"/>
          <w:bCs/>
          <w:color w:val="000000"/>
          <w:sz w:val="20"/>
          <w:szCs w:val="20"/>
        </w:rPr>
      </w:pPr>
      <w:r w:rsidRPr="006E23B0">
        <w:rPr>
          <w:rFonts w:ascii="Verdana" w:eastAsia="Times New Roman" w:hAnsi="Verdana" w:cs="Helvetica"/>
          <w:b/>
          <w:bCs/>
          <w:color w:val="0A0A0A"/>
          <w:sz w:val="20"/>
          <w:szCs w:val="20"/>
        </w:rPr>
        <w:t>Fax:</w:t>
      </w:r>
      <w:r w:rsidR="00CF6588" w:rsidRPr="006E23B0">
        <w:rPr>
          <w:rFonts w:ascii="Verdana" w:eastAsia="Times New Roman" w:hAnsi="Verdana" w:cs="Arial"/>
          <w:bCs/>
          <w:color w:val="000000"/>
          <w:sz w:val="20"/>
          <w:szCs w:val="20"/>
        </w:rPr>
        <w:t xml:space="preserve"> [Use a fax number only if your agency is actively monitoring and responding to faxes at this time]</w:t>
      </w:r>
    </w:p>
    <w:p w:rsidR="00E8321C" w:rsidRPr="006E23B0" w:rsidRDefault="00E8321C" w:rsidP="00E8321C">
      <w:pPr>
        <w:shd w:val="clear" w:color="auto" w:fill="FEFEFE"/>
        <w:spacing w:after="80" w:line="240" w:lineRule="auto"/>
        <w:ind w:left="720"/>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E-Mail:</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*E-Mail</w:t>
      </w:r>
      <w:r w:rsidR="00CF6588" w:rsidRPr="006E23B0">
        <w:rPr>
          <w:rFonts w:ascii="Verdana" w:eastAsia="Times New Roman" w:hAnsi="Verdana" w:cs="Helvetica"/>
          <w:b/>
          <w:bCs/>
          <w:color w:val="0A0A0A"/>
          <w:sz w:val="20"/>
          <w:szCs w:val="20"/>
        </w:rPr>
        <w:t xml:space="preserve"> submissions are preferred.</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(Comments from state agencies must be on agency letterhead and signed by agency head.</w:t>
      </w:r>
      <w:r w:rsidR="00CF6588" w:rsidRPr="006E23B0">
        <w:rPr>
          <w:rFonts w:ascii="Verdana" w:eastAsia="Times New Roman" w:hAnsi="Verdana" w:cs="Helvetica"/>
          <w:b/>
          <w:bCs/>
          <w:color w:val="0A0A0A"/>
          <w:sz w:val="20"/>
          <w:szCs w:val="20"/>
        </w:rPr>
        <w:t xml:space="preserve"> </w:t>
      </w:r>
      <w:r w:rsidRPr="006E23B0">
        <w:rPr>
          <w:rFonts w:ascii="Verdana" w:eastAsia="Times New Roman" w:hAnsi="Verdana" w:cs="Helvetica"/>
          <w:b/>
          <w:bCs/>
          <w:color w:val="0A0A0A"/>
          <w:sz w:val="20"/>
          <w:szCs w:val="20"/>
        </w:rPr>
        <w:t>Scanned copies are preferred.)</w:t>
      </w:r>
    </w:p>
    <w:p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Additional information, if any</w:t>
      </w:r>
      <w:r w:rsidR="00CF6588" w:rsidRPr="006E23B0">
        <w:rPr>
          <w:rFonts w:ascii="Verdana" w:eastAsia="Times New Roman" w:hAnsi="Verdana" w:cs="Helvetica"/>
          <w:color w:val="0A0A0A"/>
          <w:sz w:val="20"/>
          <w:szCs w:val="20"/>
        </w:rPr>
        <w:t>:</w:t>
      </w:r>
    </w:p>
    <w:p w:rsidR="00E8321C" w:rsidRPr="006E23B0" w:rsidRDefault="00706029" w:rsidP="00706029">
      <w:pPr>
        <w:shd w:val="clear" w:color="auto" w:fill="FEFEFE"/>
        <w:spacing w:before="100" w:beforeAutospacing="1" w:after="100" w:afterAutospacing="1" w:line="240" w:lineRule="auto"/>
        <w:rPr>
          <w:rFonts w:ascii="Verdana" w:eastAsia="Times New Roman" w:hAnsi="Verdana" w:cs="Helvetica"/>
          <w:color w:val="0A0A0A"/>
          <w:sz w:val="20"/>
          <w:szCs w:val="20"/>
        </w:rPr>
      </w:pPr>
      <w:r>
        <w:rPr>
          <w:rFonts w:ascii="Verdana" w:eastAsia="Times New Roman" w:hAnsi="Verdana" w:cs="Helvetica"/>
          <w:b/>
          <w:bCs/>
          <w:color w:val="0A0A0A"/>
          <w:sz w:val="20"/>
          <w:szCs w:val="20"/>
        </w:rPr>
        <w:t xml:space="preserve">WHAT HAPPENS NEXT: </w:t>
      </w:r>
      <w:bookmarkStart w:id="0" w:name="_GoBack"/>
      <w:bookmarkEnd w:id="0"/>
      <w:r w:rsidR="00E8321C" w:rsidRPr="006E23B0">
        <w:rPr>
          <w:rFonts w:ascii="Verdana" w:eastAsia="Times New Roman" w:hAnsi="Verdana" w:cs="Helvetica"/>
          <w:color w:val="0A0A0A"/>
          <w:sz w:val="20"/>
          <w:szCs w:val="20"/>
        </w:rPr>
        <w:t xml:space="preserve">The Commissioner of </w:t>
      </w:r>
      <w:r w:rsidR="006E23B0">
        <w:rPr>
          <w:rFonts w:ascii="Verdana" w:eastAsia="Times New Roman" w:hAnsi="Verdana" w:cs="Helvetica"/>
          <w:color w:val="0A0A0A"/>
          <w:sz w:val="20"/>
          <w:szCs w:val="20"/>
        </w:rPr>
        <w:t>DEEP</w:t>
      </w:r>
      <w:r w:rsidR="00E8321C" w:rsidRPr="006E23B0">
        <w:rPr>
          <w:rFonts w:ascii="Verdana" w:eastAsia="Times New Roman" w:hAnsi="Verdana" w:cs="Helvetica"/>
          <w:color w:val="0A0A0A"/>
          <w:sz w:val="20"/>
          <w:szCs w:val="20"/>
        </w:rPr>
        <w:t xml:space="preserve"> will respond to any </w:t>
      </w:r>
      <w:r w:rsidR="00CF6588" w:rsidRPr="006E23B0">
        <w:rPr>
          <w:rFonts w:ascii="Verdana" w:eastAsia="Times New Roman" w:hAnsi="Verdana" w:cs="Helvetica"/>
          <w:color w:val="0A0A0A"/>
          <w:sz w:val="20"/>
          <w:szCs w:val="20"/>
        </w:rPr>
        <w:t xml:space="preserve">comments received and publish a </w:t>
      </w:r>
      <w:r w:rsidR="00E8321C" w:rsidRPr="006E23B0">
        <w:rPr>
          <w:rFonts w:ascii="Verdana" w:eastAsia="Times New Roman" w:hAnsi="Verdana" w:cs="Helvetica"/>
          <w:color w:val="0A0A0A"/>
          <w:sz w:val="20"/>
          <w:szCs w:val="20"/>
        </w:rPr>
        <w:t>final recommendation in a</w:t>
      </w:r>
      <w:r w:rsidR="00CF6588" w:rsidRPr="006E23B0">
        <w:rPr>
          <w:rFonts w:ascii="Verdana" w:eastAsia="Times New Roman" w:hAnsi="Verdana" w:cs="Helvetica"/>
          <w:color w:val="0A0A0A"/>
          <w:sz w:val="20"/>
          <w:szCs w:val="20"/>
        </w:rPr>
        <w:t xml:space="preserve"> </w:t>
      </w:r>
      <w:r w:rsidR="00E8321C" w:rsidRPr="006E23B0">
        <w:rPr>
          <w:rFonts w:ascii="Verdana" w:eastAsia="Times New Roman" w:hAnsi="Verdana" w:cs="Helvetica"/>
          <w:color w:val="0A0A0A"/>
          <w:sz w:val="20"/>
          <w:szCs w:val="20"/>
        </w:rPr>
        <w:t xml:space="preserve">future edition of the </w:t>
      </w:r>
      <w:r w:rsidR="00E8321C" w:rsidRPr="006E23B0">
        <w:rPr>
          <w:rFonts w:ascii="Verdana" w:eastAsia="Times New Roman" w:hAnsi="Verdana" w:cs="Helvetica"/>
          <w:i/>
          <w:color w:val="0A0A0A"/>
          <w:sz w:val="20"/>
          <w:szCs w:val="20"/>
        </w:rPr>
        <w:t>Environmental Monitor</w:t>
      </w:r>
      <w:r w:rsidR="00E8321C" w:rsidRPr="006E23B0">
        <w:rPr>
          <w:rFonts w:ascii="Verdana" w:eastAsia="Times New Roman" w:hAnsi="Verdana" w:cs="Helvetica"/>
          <w:color w:val="0A0A0A"/>
          <w:sz w:val="20"/>
          <w:szCs w:val="20"/>
        </w:rPr>
        <w:t>.</w:t>
      </w:r>
      <w:r w:rsidR="006E23B0">
        <w:rPr>
          <w:rFonts w:ascii="Verdana" w:eastAsia="Times New Roman" w:hAnsi="Verdana" w:cs="Helvetica"/>
          <w:color w:val="0A0A0A"/>
          <w:sz w:val="20"/>
          <w:szCs w:val="20"/>
        </w:rPr>
        <w:t xml:space="preserve"> </w:t>
      </w:r>
      <w:r w:rsidR="00E8321C" w:rsidRPr="006E23B0">
        <w:rPr>
          <w:rFonts w:ascii="Verdana" w:eastAsia="Times New Roman" w:hAnsi="Verdana" w:cs="Helvetica"/>
          <w:color w:val="0A0A0A"/>
          <w:sz w:val="20"/>
          <w:szCs w:val="20"/>
        </w:rPr>
        <w:t xml:space="preserve">The Secretary of </w:t>
      </w:r>
      <w:r w:rsidR="006E23B0">
        <w:rPr>
          <w:rFonts w:ascii="Verdana" w:eastAsia="Times New Roman" w:hAnsi="Verdana" w:cs="Helvetica"/>
          <w:color w:val="0A0A0A"/>
          <w:sz w:val="20"/>
          <w:szCs w:val="20"/>
        </w:rPr>
        <w:t>OPM</w:t>
      </w:r>
      <w:r w:rsidR="00E8321C" w:rsidRPr="006E23B0">
        <w:rPr>
          <w:rFonts w:ascii="Verdana" w:eastAsia="Times New Roman" w:hAnsi="Verdana" w:cs="Helvetica"/>
          <w:color w:val="0A0A0A"/>
          <w:sz w:val="20"/>
          <w:szCs w:val="20"/>
        </w:rPr>
        <w:t xml:space="preserve"> will make a </w:t>
      </w:r>
      <w:r w:rsidR="00E8321C" w:rsidRPr="006E23B0">
        <w:rPr>
          <w:rFonts w:ascii="Verdana" w:eastAsia="Times New Roman" w:hAnsi="Verdana" w:cs="Helvetica"/>
          <w:color w:val="0A0A0A"/>
          <w:sz w:val="20"/>
          <w:szCs w:val="20"/>
        </w:rPr>
        <w:lastRenderedPageBreak/>
        <w:t>final determination on the property</w:t>
      </w:r>
      <w:r w:rsidR="00CF6588" w:rsidRPr="006E23B0">
        <w:rPr>
          <w:rFonts w:ascii="Verdana" w:eastAsia="Times New Roman" w:hAnsi="Verdana" w:cs="Helvetica"/>
          <w:color w:val="0A0A0A"/>
          <w:sz w:val="20"/>
          <w:szCs w:val="20"/>
        </w:rPr>
        <w:t>,</w:t>
      </w:r>
      <w:r w:rsidR="00E8321C" w:rsidRPr="006E23B0">
        <w:rPr>
          <w:rFonts w:ascii="Verdana" w:eastAsia="Times New Roman" w:hAnsi="Verdana" w:cs="Helvetica"/>
          <w:color w:val="0A0A0A"/>
          <w:sz w:val="20"/>
          <w:szCs w:val="20"/>
        </w:rPr>
        <w:t xml:space="preserve"> which will be published in a future edition of the </w:t>
      </w:r>
      <w:r w:rsidR="00E8321C" w:rsidRPr="006E23B0">
        <w:rPr>
          <w:rFonts w:ascii="Verdana" w:eastAsia="Times New Roman" w:hAnsi="Verdana" w:cs="Helvetica"/>
          <w:i/>
          <w:color w:val="0A0A0A"/>
          <w:sz w:val="20"/>
          <w:szCs w:val="20"/>
        </w:rPr>
        <w:t>Environmental Monitor</w:t>
      </w:r>
      <w:r w:rsidR="00E8321C" w:rsidRPr="006E23B0">
        <w:rPr>
          <w:rFonts w:ascii="Verdana" w:eastAsia="Times New Roman" w:hAnsi="Verdana" w:cs="Helvetica"/>
          <w:color w:val="0A0A0A"/>
          <w:sz w:val="20"/>
          <w:szCs w:val="20"/>
        </w:rPr>
        <w:t>.</w:t>
      </w:r>
    </w:p>
    <w:p w:rsidR="00E8321C" w:rsidRPr="006E23B0" w:rsidRDefault="00706029"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hyperlink r:id="rId5" w:tgtFrame="_blank" w:history="1">
        <w:r w:rsidR="00E8321C" w:rsidRPr="006E23B0">
          <w:rPr>
            <w:rFonts w:ascii="Verdana" w:eastAsia="Times New Roman" w:hAnsi="Verdana" w:cs="Helvetica"/>
            <w:b/>
            <w:bCs/>
            <w:color w:val="0771BB"/>
            <w:sz w:val="20"/>
            <w:szCs w:val="20"/>
            <w:u w:val="single"/>
          </w:rPr>
          <w:t>Sign up for e-alerts</w:t>
        </w:r>
      </w:hyperlink>
      <w:r w:rsidR="00CF6588" w:rsidRPr="006E23B0">
        <w:rPr>
          <w:rFonts w:ascii="Verdana" w:eastAsia="Times New Roman" w:hAnsi="Verdana" w:cs="Helvetica"/>
          <w:color w:val="0A0A0A"/>
          <w:sz w:val="20"/>
          <w:szCs w:val="20"/>
        </w:rPr>
        <w:t xml:space="preserve"> </w:t>
      </w:r>
      <w:r w:rsidR="00E8321C" w:rsidRPr="006E23B0">
        <w:rPr>
          <w:rFonts w:ascii="Verdana" w:eastAsia="Times New Roman" w:hAnsi="Verdana" w:cs="Helvetica"/>
          <w:color w:val="0A0A0A"/>
          <w:sz w:val="20"/>
          <w:szCs w:val="20"/>
        </w:rPr>
        <w:t xml:space="preserve">to receive a reminder e-mail on </w:t>
      </w:r>
      <w:r w:rsidR="00E8321C" w:rsidRPr="006E23B0">
        <w:rPr>
          <w:rFonts w:ascii="Verdana" w:eastAsia="Times New Roman" w:hAnsi="Verdana" w:cs="Helvetica"/>
          <w:i/>
          <w:color w:val="0A0A0A"/>
          <w:sz w:val="20"/>
          <w:szCs w:val="20"/>
        </w:rPr>
        <w:t>Environme</w:t>
      </w:r>
      <w:r w:rsidR="00CF6588" w:rsidRPr="006E23B0">
        <w:rPr>
          <w:rFonts w:ascii="Verdana" w:eastAsia="Times New Roman" w:hAnsi="Verdana" w:cs="Helvetica"/>
          <w:i/>
          <w:color w:val="0A0A0A"/>
          <w:sz w:val="20"/>
          <w:szCs w:val="20"/>
        </w:rPr>
        <w:t>ntal Monitor</w:t>
      </w:r>
      <w:r w:rsidR="00CF6588" w:rsidRPr="006E23B0">
        <w:rPr>
          <w:rFonts w:ascii="Verdana" w:eastAsia="Times New Roman" w:hAnsi="Verdana" w:cs="Helvetica"/>
          <w:color w:val="0A0A0A"/>
          <w:sz w:val="20"/>
          <w:szCs w:val="20"/>
        </w:rPr>
        <w:t xml:space="preserve"> publication dates.</w:t>
      </w:r>
    </w:p>
    <w:sectPr w:rsidR="00E8321C" w:rsidRPr="006E23B0" w:rsidSect="00F14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98D"/>
    <w:multiLevelType w:val="multilevel"/>
    <w:tmpl w:val="B2F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1C"/>
    <w:rsid w:val="00171723"/>
    <w:rsid w:val="004E4C0B"/>
    <w:rsid w:val="006E23B0"/>
    <w:rsid w:val="006E7F4D"/>
    <w:rsid w:val="00706029"/>
    <w:rsid w:val="008468C7"/>
    <w:rsid w:val="00A7270F"/>
    <w:rsid w:val="00BB04FF"/>
    <w:rsid w:val="00CF6588"/>
    <w:rsid w:val="00E8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92A4"/>
  <w15:chartTrackingRefBased/>
  <w15:docId w15:val="{8FE4B8C0-F96A-49CA-ACAE-B625CA5F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firmsubscription.com/h/j/ED852A9EE7823E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Paul Aresta</cp:lastModifiedBy>
  <cp:revision>4</cp:revision>
  <dcterms:created xsi:type="dcterms:W3CDTF">2020-09-08T17:39:00Z</dcterms:created>
  <dcterms:modified xsi:type="dcterms:W3CDTF">2020-09-09T19:37:00Z</dcterms:modified>
</cp:coreProperties>
</file>